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2116969"/>
    <w:bookmarkStart w:id="1" w:name="_Toc462117603"/>
    <w:bookmarkStart w:id="2" w:name="_Toc462808066"/>
    <w:bookmarkStart w:id="3" w:name="_Toc493258381"/>
    <w:bookmarkStart w:id="4" w:name="_Toc524892442"/>
    <w:bookmarkStart w:id="5" w:name="_Toc524932422"/>
    <w:bookmarkStart w:id="6" w:name="_Toc525021492"/>
    <w:p w:rsidR="00DD610E" w:rsidRDefault="00DD610E" w:rsidP="004514E2">
      <w:pPr>
        <w:pStyle w:val="Left"/>
        <w:jc w:val="center"/>
        <w:rPr>
          <w:b/>
        </w:rPr>
      </w:pPr>
      <w:r>
        <w:rPr>
          <w:noProof/>
        </w:rPr>
        <mc:AlternateContent>
          <mc:Choice Requires="wps">
            <w:drawing>
              <wp:anchor distT="0" distB="0" distL="114300" distR="114300" simplePos="0" relativeHeight="251659264" behindDoc="1" locked="0" layoutInCell="0" allowOverlap="1" wp14:anchorId="65F47E3D" wp14:editId="6F9BD288">
                <wp:simplePos x="0" y="0"/>
                <wp:positionH relativeFrom="margin">
                  <wp:posOffset>-84151</wp:posOffset>
                </wp:positionH>
                <wp:positionV relativeFrom="paragraph">
                  <wp:posOffset>-43815</wp:posOffset>
                </wp:positionV>
                <wp:extent cx="6035040" cy="9287123"/>
                <wp:effectExtent l="0" t="0" r="2286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287123"/>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C2563B" id="Rectangle 7" o:spid="_x0000_s1026" style="position:absolute;margin-left:-6.65pt;margin-top:-3.45pt;width:475.2pt;height:73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W+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" o:allowincell="f" fillcolor="#cff">
                <w10:wrap anchorx="margin"/>
              </v:rect>
            </w:pict>
          </mc:Fallback>
        </mc:AlternateContent>
      </w:r>
    </w:p>
    <w:p w:rsidR="00DD610E" w:rsidRDefault="00DD610E" w:rsidP="004514E2">
      <w:pPr>
        <w:pStyle w:val="Left"/>
        <w:jc w:val="center"/>
        <w:rPr>
          <w:b/>
        </w:rPr>
      </w:pPr>
    </w:p>
    <w:p w:rsidR="004514E2" w:rsidRPr="004514E2" w:rsidRDefault="004514E2" w:rsidP="004514E2">
      <w:pPr>
        <w:pStyle w:val="Left"/>
        <w:jc w:val="center"/>
        <w:rPr>
          <w:b/>
        </w:rPr>
      </w:pPr>
      <w:r w:rsidRPr="004514E2">
        <w:rPr>
          <w:b/>
        </w:rPr>
        <w:t>Ekonomska in trgovska šole Brežice</w:t>
      </w:r>
    </w:p>
    <w:p w:rsidR="004514E2" w:rsidRPr="00B36FF0" w:rsidRDefault="004514E2" w:rsidP="004514E2">
      <w:pPr>
        <w:pStyle w:val="Left"/>
        <w:spacing w:after="400"/>
        <w:jc w:val="center"/>
      </w:pPr>
      <w:r>
        <w:t>Bizeljska cesta 45, 8250 Brežice</w:t>
      </w:r>
    </w:p>
    <w:p w:rsidR="004514E2" w:rsidRDefault="004514E2" w:rsidP="004514E2">
      <w:pPr>
        <w:spacing w:after="2200"/>
        <w:jc w:val="center"/>
      </w:pPr>
      <w:r>
        <w:rPr>
          <w:noProof/>
        </w:rPr>
        <w:drawing>
          <wp:inline distT="0" distB="0" distL="0" distR="0" wp14:anchorId="47E8AC95" wp14:editId="4431AFAA">
            <wp:extent cx="739471" cy="560204"/>
            <wp:effectExtent l="0" t="0" r="3810" b="0"/>
            <wp:docPr id="2" name="Slika 2" descr="Rezultat iskanja slik za logo e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ogo et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651" r="21576" b="32880"/>
                    <a:stretch/>
                  </pic:blipFill>
                  <pic:spPr bwMode="auto">
                    <a:xfrm>
                      <a:off x="0" y="0"/>
                      <a:ext cx="741459" cy="56171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4514E2" w:rsidRPr="004514E2" w:rsidRDefault="004514E2" w:rsidP="004514E2">
      <w:pPr>
        <w:jc w:val="center"/>
        <w:rPr>
          <w:b/>
          <w:sz w:val="44"/>
        </w:rPr>
      </w:pPr>
      <w:r w:rsidRPr="004514E2">
        <w:rPr>
          <w:b/>
          <w:sz w:val="44"/>
        </w:rPr>
        <w:t>LETNI DELOVNI NAČRT</w:t>
      </w:r>
    </w:p>
    <w:p w:rsidR="004514E2" w:rsidRPr="004B52CC" w:rsidRDefault="004514E2" w:rsidP="004514E2">
      <w:pPr>
        <w:spacing w:after="2040"/>
        <w:ind w:left="11" w:right="6" w:hanging="11"/>
        <w:jc w:val="center"/>
        <w:rPr>
          <w:b/>
          <w:sz w:val="44"/>
        </w:rPr>
      </w:pPr>
      <w:r w:rsidRPr="004B52CC">
        <w:rPr>
          <w:b/>
          <w:sz w:val="44"/>
        </w:rPr>
        <w:t>201</w:t>
      </w:r>
      <w:r>
        <w:rPr>
          <w:b/>
          <w:sz w:val="44"/>
        </w:rPr>
        <w:t>8</w:t>
      </w:r>
      <w:r w:rsidRPr="004B52CC">
        <w:rPr>
          <w:b/>
          <w:sz w:val="44"/>
        </w:rPr>
        <w:t>/201</w:t>
      </w:r>
      <w:r>
        <w:rPr>
          <w:b/>
          <w:sz w:val="44"/>
        </w:rPr>
        <w:t>9</w:t>
      </w:r>
    </w:p>
    <w:p w:rsidR="004514E2" w:rsidRDefault="00A35FC1" w:rsidP="00DD610E">
      <w:pPr>
        <w:spacing w:after="2080"/>
        <w:ind w:left="11" w:right="6" w:hanging="11"/>
        <w:jc w:val="center"/>
        <w:rPr>
          <w:b/>
          <w:sz w:val="36"/>
        </w:rPr>
      </w:pPr>
      <w:r>
        <w:rPr>
          <w:noProof/>
        </w:rPr>
        <w:drawing>
          <wp:inline distT="0" distB="0" distL="0" distR="0" wp14:anchorId="290A3128" wp14:editId="070C9484">
            <wp:extent cx="3817620" cy="2651760"/>
            <wp:effectExtent l="0" t="0" r="0" b="0"/>
            <wp:docPr id="5" name="Slika 5" descr="solpir"/>
            <wp:cNvGraphicFramePr/>
            <a:graphic xmlns:a="http://schemas.openxmlformats.org/drawingml/2006/main">
              <a:graphicData uri="http://schemas.openxmlformats.org/drawingml/2006/picture">
                <pic:pic xmlns:pic="http://schemas.openxmlformats.org/drawingml/2006/picture">
                  <pic:nvPicPr>
                    <pic:cNvPr id="1" name="Slika 1" descr="solpi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7620" cy="2651760"/>
                    </a:xfrm>
                    <a:prstGeom prst="rect">
                      <a:avLst/>
                    </a:prstGeom>
                    <a:ln>
                      <a:noFill/>
                    </a:ln>
                    <a:effectLst>
                      <a:softEdge rad="112500"/>
                    </a:effectLst>
                  </pic:spPr>
                </pic:pic>
              </a:graphicData>
            </a:graphic>
          </wp:inline>
        </w:drawing>
      </w:r>
    </w:p>
    <w:p w:rsidR="004514E2" w:rsidRDefault="004514E2" w:rsidP="004514E2">
      <w:pPr>
        <w:spacing w:before="960" w:after="1680"/>
        <w:jc w:val="center"/>
        <w:sectPr w:rsidR="004514E2" w:rsidSect="006F7A4A">
          <w:headerReference w:type="default" r:id="rId11"/>
          <w:footerReference w:type="default" r:id="rId12"/>
          <w:headerReference w:type="first" r:id="rId13"/>
          <w:footerReference w:type="first" r:id="rId14"/>
          <w:pgSz w:w="11906" w:h="16838"/>
          <w:pgMar w:top="1135" w:right="1134" w:bottom="1276" w:left="1418" w:header="709" w:footer="709" w:gutter="0"/>
          <w:cols w:space="708"/>
          <w:titlePg/>
        </w:sectPr>
      </w:pPr>
      <w:r>
        <w:t>Brežice, november 2018</w:t>
      </w:r>
    </w:p>
    <w:bookmarkEnd w:id="0"/>
    <w:bookmarkEnd w:id="1"/>
    <w:bookmarkEnd w:id="2"/>
    <w:bookmarkEnd w:id="3"/>
    <w:bookmarkEnd w:id="4"/>
    <w:bookmarkEnd w:id="5"/>
    <w:bookmarkEnd w:id="6"/>
    <w:p w:rsidR="00257FC1" w:rsidRPr="001C758F" w:rsidRDefault="00257FC1" w:rsidP="00257FC1">
      <w:pPr>
        <w:spacing w:after="240"/>
        <w:rPr>
          <w:b/>
          <w:sz w:val="28"/>
          <w:szCs w:val="28"/>
        </w:rPr>
      </w:pPr>
      <w:r w:rsidRPr="001C758F">
        <w:rPr>
          <w:b/>
          <w:sz w:val="28"/>
          <w:szCs w:val="28"/>
        </w:rPr>
        <w:lastRenderedPageBreak/>
        <w:t>KAZALO</w:t>
      </w:r>
    </w:p>
    <w:p w:rsidR="00A0678D" w:rsidRDefault="00EC5CBA">
      <w:pPr>
        <w:pStyle w:val="Kazalovsebine1"/>
        <w:rPr>
          <w:rFonts w:asciiTheme="minorHAnsi" w:eastAsiaTheme="minorEastAsia" w:hAnsiTheme="minorHAnsi" w:cstheme="minorBidi"/>
          <w:sz w:val="22"/>
          <w:szCs w:val="22"/>
        </w:rPr>
      </w:pPr>
      <w:r>
        <w:fldChar w:fldCharType="begin"/>
      </w:r>
      <w:r w:rsidR="00257FC1">
        <w:instrText xml:space="preserve"> TOC \o "1-4" \h \z \u </w:instrText>
      </w:r>
      <w:r>
        <w:fldChar w:fldCharType="separate"/>
      </w:r>
      <w:hyperlink w:anchor="_Toc530729645" w:history="1">
        <w:r w:rsidR="00A0678D" w:rsidRPr="004E4422">
          <w:rPr>
            <w:rStyle w:val="Hiperpovezava"/>
          </w:rPr>
          <w:t>1</w:t>
        </w:r>
        <w:r w:rsidR="00A0678D">
          <w:rPr>
            <w:rFonts w:asciiTheme="minorHAnsi" w:eastAsiaTheme="minorEastAsia" w:hAnsiTheme="minorHAnsi" w:cstheme="minorBidi"/>
            <w:sz w:val="22"/>
            <w:szCs w:val="22"/>
          </w:rPr>
          <w:tab/>
        </w:r>
        <w:r w:rsidR="00A0678D" w:rsidRPr="004E4422">
          <w:rPr>
            <w:rStyle w:val="Hiperpovezava"/>
          </w:rPr>
          <w:t>UVOD</w:t>
        </w:r>
        <w:r w:rsidR="00A0678D">
          <w:rPr>
            <w:webHidden/>
          </w:rPr>
          <w:tab/>
        </w:r>
        <w:r w:rsidR="00A0678D">
          <w:rPr>
            <w:webHidden/>
          </w:rPr>
          <w:fldChar w:fldCharType="begin"/>
        </w:r>
        <w:r w:rsidR="00A0678D">
          <w:rPr>
            <w:webHidden/>
          </w:rPr>
          <w:instrText xml:space="preserve"> PAGEREF _Toc530729645 \h </w:instrText>
        </w:r>
        <w:r w:rsidR="00A0678D">
          <w:rPr>
            <w:webHidden/>
          </w:rPr>
        </w:r>
        <w:r w:rsidR="00A0678D">
          <w:rPr>
            <w:webHidden/>
          </w:rPr>
          <w:fldChar w:fldCharType="separate"/>
        </w:r>
        <w:r w:rsidR="00A0678D">
          <w:rPr>
            <w:webHidden/>
          </w:rPr>
          <w:t>4</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46" w:history="1">
        <w:r w:rsidR="00A0678D" w:rsidRPr="004E4422">
          <w:rPr>
            <w:rStyle w:val="Hiperpovezava"/>
            <w:noProof/>
          </w:rPr>
          <w:t>1.1</w:t>
        </w:r>
        <w:r w:rsidR="00A0678D">
          <w:rPr>
            <w:rFonts w:asciiTheme="minorHAnsi" w:eastAsiaTheme="minorEastAsia" w:hAnsiTheme="minorHAnsi" w:cstheme="minorBidi"/>
            <w:noProof/>
            <w:sz w:val="22"/>
            <w:szCs w:val="22"/>
          </w:rPr>
          <w:tab/>
        </w:r>
        <w:r w:rsidR="00A0678D" w:rsidRPr="004E4422">
          <w:rPr>
            <w:rStyle w:val="Hiperpovezava"/>
            <w:noProof/>
          </w:rPr>
          <w:t>Predstavitev šole</w:t>
        </w:r>
        <w:r w:rsidR="00A0678D">
          <w:rPr>
            <w:noProof/>
            <w:webHidden/>
          </w:rPr>
          <w:tab/>
        </w:r>
        <w:r w:rsidR="00A0678D">
          <w:rPr>
            <w:noProof/>
            <w:webHidden/>
          </w:rPr>
          <w:fldChar w:fldCharType="begin"/>
        </w:r>
        <w:r w:rsidR="00A0678D">
          <w:rPr>
            <w:noProof/>
            <w:webHidden/>
          </w:rPr>
          <w:instrText xml:space="preserve"> PAGEREF _Toc530729646 \h </w:instrText>
        </w:r>
        <w:r w:rsidR="00A0678D">
          <w:rPr>
            <w:noProof/>
            <w:webHidden/>
          </w:rPr>
        </w:r>
        <w:r w:rsidR="00A0678D">
          <w:rPr>
            <w:noProof/>
            <w:webHidden/>
          </w:rPr>
          <w:fldChar w:fldCharType="separate"/>
        </w:r>
        <w:r w:rsidR="00A0678D">
          <w:rPr>
            <w:noProof/>
            <w:webHidden/>
          </w:rPr>
          <w:t>4</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47" w:history="1">
        <w:r w:rsidR="00A0678D" w:rsidRPr="004E4422">
          <w:rPr>
            <w:rStyle w:val="Hiperpovezava"/>
            <w:noProof/>
          </w:rPr>
          <w:t>1.2</w:t>
        </w:r>
        <w:r w:rsidR="00A0678D">
          <w:rPr>
            <w:rFonts w:asciiTheme="minorHAnsi" w:eastAsiaTheme="minorEastAsia" w:hAnsiTheme="minorHAnsi" w:cstheme="minorBidi"/>
            <w:noProof/>
            <w:sz w:val="22"/>
            <w:szCs w:val="22"/>
          </w:rPr>
          <w:tab/>
        </w:r>
        <w:r w:rsidR="00A0678D" w:rsidRPr="004E4422">
          <w:rPr>
            <w:rStyle w:val="Hiperpovezava"/>
            <w:noProof/>
          </w:rPr>
          <w:t>Pomen dokumenta, dinamika nastajanja in potrjevanja</w:t>
        </w:r>
        <w:r w:rsidR="00A0678D">
          <w:rPr>
            <w:noProof/>
            <w:webHidden/>
          </w:rPr>
          <w:tab/>
        </w:r>
        <w:r w:rsidR="00A0678D">
          <w:rPr>
            <w:noProof/>
            <w:webHidden/>
          </w:rPr>
          <w:fldChar w:fldCharType="begin"/>
        </w:r>
        <w:r w:rsidR="00A0678D">
          <w:rPr>
            <w:noProof/>
            <w:webHidden/>
          </w:rPr>
          <w:instrText xml:space="preserve"> PAGEREF _Toc530729647 \h </w:instrText>
        </w:r>
        <w:r w:rsidR="00A0678D">
          <w:rPr>
            <w:noProof/>
            <w:webHidden/>
          </w:rPr>
        </w:r>
        <w:r w:rsidR="00A0678D">
          <w:rPr>
            <w:noProof/>
            <w:webHidden/>
          </w:rPr>
          <w:fldChar w:fldCharType="separate"/>
        </w:r>
        <w:r w:rsidR="00A0678D">
          <w:rPr>
            <w:noProof/>
            <w:webHidden/>
          </w:rPr>
          <w:t>4</w:t>
        </w:r>
        <w:r w:rsidR="00A0678D">
          <w:rPr>
            <w:noProof/>
            <w:webHidden/>
          </w:rPr>
          <w:fldChar w:fldCharType="end"/>
        </w:r>
      </w:hyperlink>
    </w:p>
    <w:p w:rsidR="00A0678D" w:rsidRDefault="00B515EA" w:rsidP="00A0678D">
      <w:pPr>
        <w:pStyle w:val="Kazalovsebine2"/>
        <w:rPr>
          <w:rFonts w:asciiTheme="minorHAnsi" w:eastAsiaTheme="minorEastAsia" w:hAnsiTheme="minorHAnsi" w:cstheme="minorBidi"/>
          <w:noProof/>
          <w:sz w:val="22"/>
          <w:szCs w:val="22"/>
        </w:rPr>
      </w:pPr>
      <w:hyperlink w:anchor="_Toc530729648" w:history="1">
        <w:r w:rsidR="00A0678D" w:rsidRPr="004E4422">
          <w:rPr>
            <w:rStyle w:val="Hiperpovezava"/>
            <w:noProof/>
          </w:rPr>
          <w:t>1.3</w:t>
        </w:r>
        <w:r w:rsidR="00A0678D">
          <w:rPr>
            <w:rFonts w:asciiTheme="minorHAnsi" w:eastAsiaTheme="minorEastAsia" w:hAnsiTheme="minorHAnsi" w:cstheme="minorBidi"/>
            <w:noProof/>
            <w:sz w:val="22"/>
            <w:szCs w:val="22"/>
          </w:rPr>
          <w:tab/>
        </w:r>
        <w:r w:rsidR="00A0678D" w:rsidRPr="004E4422">
          <w:rPr>
            <w:rStyle w:val="Hiperpovezava"/>
            <w:noProof/>
          </w:rPr>
          <w:t>Strokovni delavci šole</w:t>
        </w:r>
        <w:r w:rsidR="00A0678D">
          <w:rPr>
            <w:noProof/>
            <w:webHidden/>
          </w:rPr>
          <w:tab/>
        </w:r>
        <w:r w:rsidR="00A0678D">
          <w:rPr>
            <w:noProof/>
            <w:webHidden/>
          </w:rPr>
          <w:fldChar w:fldCharType="begin"/>
        </w:r>
        <w:r w:rsidR="00A0678D">
          <w:rPr>
            <w:noProof/>
            <w:webHidden/>
          </w:rPr>
          <w:instrText xml:space="preserve"> PAGEREF _Toc530729648 \h </w:instrText>
        </w:r>
        <w:r w:rsidR="00A0678D">
          <w:rPr>
            <w:noProof/>
            <w:webHidden/>
          </w:rPr>
        </w:r>
        <w:r w:rsidR="00A0678D">
          <w:rPr>
            <w:noProof/>
            <w:webHidden/>
          </w:rPr>
          <w:fldChar w:fldCharType="separate"/>
        </w:r>
        <w:r w:rsidR="00A0678D">
          <w:rPr>
            <w:noProof/>
            <w:webHidden/>
          </w:rPr>
          <w:t>5</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0" w:history="1">
        <w:r w:rsidR="00A0678D" w:rsidRPr="004E4422">
          <w:rPr>
            <w:rStyle w:val="Hiperpovezava"/>
            <w:noProof/>
          </w:rPr>
          <w:t>1.4</w:t>
        </w:r>
        <w:r w:rsidR="00A0678D">
          <w:rPr>
            <w:rFonts w:asciiTheme="minorHAnsi" w:eastAsiaTheme="minorEastAsia" w:hAnsiTheme="minorHAnsi" w:cstheme="minorBidi"/>
            <w:noProof/>
            <w:sz w:val="22"/>
            <w:szCs w:val="22"/>
          </w:rPr>
          <w:tab/>
        </w:r>
        <w:r w:rsidR="00A0678D" w:rsidRPr="004E4422">
          <w:rPr>
            <w:rStyle w:val="Hiperpovezava"/>
            <w:noProof/>
          </w:rPr>
          <w:t>Dopolnjevanje učne in delovne obveznosti</w:t>
        </w:r>
        <w:r w:rsidR="00A0678D">
          <w:rPr>
            <w:noProof/>
            <w:webHidden/>
          </w:rPr>
          <w:tab/>
        </w:r>
        <w:r w:rsidR="00A0678D">
          <w:rPr>
            <w:noProof/>
            <w:webHidden/>
          </w:rPr>
          <w:fldChar w:fldCharType="begin"/>
        </w:r>
        <w:r w:rsidR="00A0678D">
          <w:rPr>
            <w:noProof/>
            <w:webHidden/>
          </w:rPr>
          <w:instrText xml:space="preserve"> PAGEREF _Toc530729650 \h </w:instrText>
        </w:r>
        <w:r w:rsidR="00A0678D">
          <w:rPr>
            <w:noProof/>
            <w:webHidden/>
          </w:rPr>
        </w:r>
        <w:r w:rsidR="00A0678D">
          <w:rPr>
            <w:noProof/>
            <w:webHidden/>
          </w:rPr>
          <w:fldChar w:fldCharType="separate"/>
        </w:r>
        <w:r w:rsidR="00A0678D">
          <w:rPr>
            <w:noProof/>
            <w:webHidden/>
          </w:rPr>
          <w:t>6</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1" w:history="1">
        <w:r w:rsidR="00A0678D" w:rsidRPr="004E4422">
          <w:rPr>
            <w:rStyle w:val="Hiperpovezava"/>
            <w:noProof/>
          </w:rPr>
          <w:t>1.5</w:t>
        </w:r>
        <w:r w:rsidR="00A0678D">
          <w:rPr>
            <w:rFonts w:asciiTheme="minorHAnsi" w:eastAsiaTheme="minorEastAsia" w:hAnsiTheme="minorHAnsi" w:cstheme="minorBidi"/>
            <w:noProof/>
            <w:sz w:val="22"/>
            <w:szCs w:val="22"/>
          </w:rPr>
          <w:tab/>
        </w:r>
        <w:r w:rsidR="00A0678D" w:rsidRPr="004E4422">
          <w:rPr>
            <w:rStyle w:val="Hiperpovezava"/>
            <w:noProof/>
          </w:rPr>
          <w:t>Laboranti</w:t>
        </w:r>
        <w:r w:rsidR="00A0678D">
          <w:rPr>
            <w:noProof/>
            <w:webHidden/>
          </w:rPr>
          <w:tab/>
        </w:r>
        <w:r w:rsidR="00A0678D">
          <w:rPr>
            <w:noProof/>
            <w:webHidden/>
          </w:rPr>
          <w:fldChar w:fldCharType="begin"/>
        </w:r>
        <w:r w:rsidR="00A0678D">
          <w:rPr>
            <w:noProof/>
            <w:webHidden/>
          </w:rPr>
          <w:instrText xml:space="preserve"> PAGEREF _Toc530729651 \h </w:instrText>
        </w:r>
        <w:r w:rsidR="00A0678D">
          <w:rPr>
            <w:noProof/>
            <w:webHidden/>
          </w:rPr>
        </w:r>
        <w:r w:rsidR="00A0678D">
          <w:rPr>
            <w:noProof/>
            <w:webHidden/>
          </w:rPr>
          <w:fldChar w:fldCharType="separate"/>
        </w:r>
        <w:r w:rsidR="00A0678D">
          <w:rPr>
            <w:noProof/>
            <w:webHidden/>
          </w:rPr>
          <w:t>6</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2" w:history="1">
        <w:r w:rsidR="00A0678D" w:rsidRPr="004E4422">
          <w:rPr>
            <w:rStyle w:val="Hiperpovezava"/>
            <w:noProof/>
          </w:rPr>
          <w:t>1.6</w:t>
        </w:r>
        <w:r w:rsidR="00A0678D">
          <w:rPr>
            <w:rFonts w:asciiTheme="minorHAnsi" w:eastAsiaTheme="minorEastAsia" w:hAnsiTheme="minorHAnsi" w:cstheme="minorBidi"/>
            <w:noProof/>
            <w:sz w:val="22"/>
            <w:szCs w:val="22"/>
          </w:rPr>
          <w:tab/>
        </w:r>
        <w:r w:rsidR="00A0678D" w:rsidRPr="004E4422">
          <w:rPr>
            <w:rStyle w:val="Hiperpovezava"/>
            <w:noProof/>
          </w:rPr>
          <w:t>Tehnično osebje</w:t>
        </w:r>
        <w:r w:rsidR="00A0678D">
          <w:rPr>
            <w:noProof/>
            <w:webHidden/>
          </w:rPr>
          <w:tab/>
        </w:r>
        <w:r w:rsidR="00A0678D">
          <w:rPr>
            <w:noProof/>
            <w:webHidden/>
          </w:rPr>
          <w:fldChar w:fldCharType="begin"/>
        </w:r>
        <w:r w:rsidR="00A0678D">
          <w:rPr>
            <w:noProof/>
            <w:webHidden/>
          </w:rPr>
          <w:instrText xml:space="preserve"> PAGEREF _Toc530729652 \h </w:instrText>
        </w:r>
        <w:r w:rsidR="00A0678D">
          <w:rPr>
            <w:noProof/>
            <w:webHidden/>
          </w:rPr>
        </w:r>
        <w:r w:rsidR="00A0678D">
          <w:rPr>
            <w:noProof/>
            <w:webHidden/>
          </w:rPr>
          <w:fldChar w:fldCharType="separate"/>
        </w:r>
        <w:r w:rsidR="00A0678D">
          <w:rPr>
            <w:noProof/>
            <w:webHidden/>
          </w:rPr>
          <w:t>6</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3" w:history="1">
        <w:r w:rsidR="00A0678D" w:rsidRPr="004E4422">
          <w:rPr>
            <w:rStyle w:val="Hiperpovezava"/>
            <w:noProof/>
          </w:rPr>
          <w:t>1.7</w:t>
        </w:r>
        <w:r w:rsidR="00A0678D">
          <w:rPr>
            <w:rFonts w:asciiTheme="minorHAnsi" w:eastAsiaTheme="minorEastAsia" w:hAnsiTheme="minorHAnsi" w:cstheme="minorBidi"/>
            <w:noProof/>
            <w:sz w:val="22"/>
            <w:szCs w:val="22"/>
          </w:rPr>
          <w:tab/>
        </w:r>
        <w:r w:rsidR="00A0678D" w:rsidRPr="004E4422">
          <w:rPr>
            <w:rStyle w:val="Hiperpovezava"/>
            <w:noProof/>
          </w:rPr>
          <w:t>Organizacijska struktura šole</w:t>
        </w:r>
        <w:r w:rsidR="00A0678D">
          <w:rPr>
            <w:noProof/>
            <w:webHidden/>
          </w:rPr>
          <w:tab/>
        </w:r>
        <w:r w:rsidR="00A0678D">
          <w:rPr>
            <w:noProof/>
            <w:webHidden/>
          </w:rPr>
          <w:fldChar w:fldCharType="begin"/>
        </w:r>
        <w:r w:rsidR="00A0678D">
          <w:rPr>
            <w:noProof/>
            <w:webHidden/>
          </w:rPr>
          <w:instrText xml:space="preserve"> PAGEREF _Toc530729653 \h </w:instrText>
        </w:r>
        <w:r w:rsidR="00A0678D">
          <w:rPr>
            <w:noProof/>
            <w:webHidden/>
          </w:rPr>
        </w:r>
        <w:r w:rsidR="00A0678D">
          <w:rPr>
            <w:noProof/>
            <w:webHidden/>
          </w:rPr>
          <w:fldChar w:fldCharType="separate"/>
        </w:r>
        <w:r w:rsidR="00A0678D">
          <w:rPr>
            <w:noProof/>
            <w:webHidden/>
          </w:rPr>
          <w:t>7</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4" w:history="1">
        <w:r w:rsidR="00A0678D" w:rsidRPr="004E4422">
          <w:rPr>
            <w:rStyle w:val="Hiperpovezava"/>
            <w:noProof/>
          </w:rPr>
          <w:t>1.8</w:t>
        </w:r>
        <w:r w:rsidR="00A0678D">
          <w:rPr>
            <w:rFonts w:asciiTheme="minorHAnsi" w:eastAsiaTheme="minorEastAsia" w:hAnsiTheme="minorHAnsi" w:cstheme="minorBidi"/>
            <w:noProof/>
            <w:sz w:val="22"/>
            <w:szCs w:val="22"/>
          </w:rPr>
          <w:tab/>
        </w:r>
        <w:r w:rsidR="00A0678D" w:rsidRPr="004E4422">
          <w:rPr>
            <w:rStyle w:val="Hiperpovezava"/>
            <w:noProof/>
          </w:rPr>
          <w:t>Svet zavoda</w:t>
        </w:r>
        <w:r w:rsidR="00A0678D">
          <w:rPr>
            <w:noProof/>
            <w:webHidden/>
          </w:rPr>
          <w:tab/>
        </w:r>
        <w:r w:rsidR="00A0678D">
          <w:rPr>
            <w:noProof/>
            <w:webHidden/>
          </w:rPr>
          <w:fldChar w:fldCharType="begin"/>
        </w:r>
        <w:r w:rsidR="00A0678D">
          <w:rPr>
            <w:noProof/>
            <w:webHidden/>
          </w:rPr>
          <w:instrText xml:space="preserve"> PAGEREF _Toc530729654 \h </w:instrText>
        </w:r>
        <w:r w:rsidR="00A0678D">
          <w:rPr>
            <w:noProof/>
            <w:webHidden/>
          </w:rPr>
        </w:r>
        <w:r w:rsidR="00A0678D">
          <w:rPr>
            <w:noProof/>
            <w:webHidden/>
          </w:rPr>
          <w:fldChar w:fldCharType="separate"/>
        </w:r>
        <w:r w:rsidR="00A0678D">
          <w:rPr>
            <w:noProof/>
            <w:webHidden/>
          </w:rPr>
          <w:t>7</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5" w:history="1">
        <w:r w:rsidR="00A0678D" w:rsidRPr="004E4422">
          <w:rPr>
            <w:rStyle w:val="Hiperpovezava"/>
            <w:noProof/>
          </w:rPr>
          <w:t>1.9</w:t>
        </w:r>
        <w:r w:rsidR="00A0678D">
          <w:rPr>
            <w:rFonts w:asciiTheme="minorHAnsi" w:eastAsiaTheme="minorEastAsia" w:hAnsiTheme="minorHAnsi" w:cstheme="minorBidi"/>
            <w:noProof/>
            <w:sz w:val="22"/>
            <w:szCs w:val="22"/>
          </w:rPr>
          <w:tab/>
        </w:r>
        <w:r w:rsidR="00A0678D" w:rsidRPr="004E4422">
          <w:rPr>
            <w:rStyle w:val="Hiperpovezava"/>
            <w:noProof/>
          </w:rPr>
          <w:t>Delovni pogoji</w:t>
        </w:r>
        <w:r w:rsidR="00A0678D">
          <w:rPr>
            <w:noProof/>
            <w:webHidden/>
          </w:rPr>
          <w:tab/>
        </w:r>
        <w:r w:rsidR="00A0678D">
          <w:rPr>
            <w:noProof/>
            <w:webHidden/>
          </w:rPr>
          <w:fldChar w:fldCharType="begin"/>
        </w:r>
        <w:r w:rsidR="00A0678D">
          <w:rPr>
            <w:noProof/>
            <w:webHidden/>
          </w:rPr>
          <w:instrText xml:space="preserve"> PAGEREF _Toc530729655 \h </w:instrText>
        </w:r>
        <w:r w:rsidR="00A0678D">
          <w:rPr>
            <w:noProof/>
            <w:webHidden/>
          </w:rPr>
        </w:r>
        <w:r w:rsidR="00A0678D">
          <w:rPr>
            <w:noProof/>
            <w:webHidden/>
          </w:rPr>
          <w:fldChar w:fldCharType="separate"/>
        </w:r>
        <w:r w:rsidR="00A0678D">
          <w:rPr>
            <w:noProof/>
            <w:webHidden/>
          </w:rPr>
          <w:t>8</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6" w:history="1">
        <w:r w:rsidR="00A0678D" w:rsidRPr="004E4422">
          <w:rPr>
            <w:rStyle w:val="Hiperpovezava"/>
            <w:noProof/>
          </w:rPr>
          <w:t>1.10</w:t>
        </w:r>
        <w:r w:rsidR="00A0678D">
          <w:rPr>
            <w:rFonts w:asciiTheme="minorHAnsi" w:eastAsiaTheme="minorEastAsia" w:hAnsiTheme="minorHAnsi" w:cstheme="minorBidi"/>
            <w:noProof/>
            <w:sz w:val="22"/>
            <w:szCs w:val="22"/>
          </w:rPr>
          <w:tab/>
        </w:r>
        <w:r w:rsidR="00A0678D" w:rsidRPr="004E4422">
          <w:rPr>
            <w:rStyle w:val="Hiperpovezava"/>
            <w:noProof/>
          </w:rPr>
          <w:t>Knjižnica</w:t>
        </w:r>
        <w:r w:rsidR="00A0678D">
          <w:rPr>
            <w:noProof/>
            <w:webHidden/>
          </w:rPr>
          <w:tab/>
        </w:r>
        <w:r w:rsidR="00A0678D">
          <w:rPr>
            <w:noProof/>
            <w:webHidden/>
          </w:rPr>
          <w:fldChar w:fldCharType="begin"/>
        </w:r>
        <w:r w:rsidR="00A0678D">
          <w:rPr>
            <w:noProof/>
            <w:webHidden/>
          </w:rPr>
          <w:instrText xml:space="preserve"> PAGEREF _Toc530729656 \h </w:instrText>
        </w:r>
        <w:r w:rsidR="00A0678D">
          <w:rPr>
            <w:noProof/>
            <w:webHidden/>
          </w:rPr>
        </w:r>
        <w:r w:rsidR="00A0678D">
          <w:rPr>
            <w:noProof/>
            <w:webHidden/>
          </w:rPr>
          <w:fldChar w:fldCharType="separate"/>
        </w:r>
        <w:r w:rsidR="00A0678D">
          <w:rPr>
            <w:noProof/>
            <w:webHidden/>
          </w:rPr>
          <w:t>8</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7" w:history="1">
        <w:r w:rsidR="00A0678D" w:rsidRPr="004E4422">
          <w:rPr>
            <w:rStyle w:val="Hiperpovezava"/>
            <w:noProof/>
          </w:rPr>
          <w:t>1.11</w:t>
        </w:r>
        <w:r w:rsidR="00A0678D">
          <w:rPr>
            <w:rFonts w:asciiTheme="minorHAnsi" w:eastAsiaTheme="minorEastAsia" w:hAnsiTheme="minorHAnsi" w:cstheme="minorBidi"/>
            <w:noProof/>
            <w:sz w:val="22"/>
            <w:szCs w:val="22"/>
          </w:rPr>
          <w:tab/>
        </w:r>
        <w:r w:rsidR="00A0678D" w:rsidRPr="004E4422">
          <w:rPr>
            <w:rStyle w:val="Hiperpovezava"/>
            <w:noProof/>
          </w:rPr>
          <w:t>Prednostne naloge</w:t>
        </w:r>
        <w:r w:rsidR="00A0678D">
          <w:rPr>
            <w:noProof/>
            <w:webHidden/>
          </w:rPr>
          <w:tab/>
        </w:r>
        <w:r w:rsidR="00A0678D">
          <w:rPr>
            <w:noProof/>
            <w:webHidden/>
          </w:rPr>
          <w:fldChar w:fldCharType="begin"/>
        </w:r>
        <w:r w:rsidR="00A0678D">
          <w:rPr>
            <w:noProof/>
            <w:webHidden/>
          </w:rPr>
          <w:instrText xml:space="preserve"> PAGEREF _Toc530729657 \h </w:instrText>
        </w:r>
        <w:r w:rsidR="00A0678D">
          <w:rPr>
            <w:noProof/>
            <w:webHidden/>
          </w:rPr>
        </w:r>
        <w:r w:rsidR="00A0678D">
          <w:rPr>
            <w:noProof/>
            <w:webHidden/>
          </w:rPr>
          <w:fldChar w:fldCharType="separate"/>
        </w:r>
        <w:r w:rsidR="00A0678D">
          <w:rPr>
            <w:noProof/>
            <w:webHidden/>
          </w:rPr>
          <w:t>9</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58" w:history="1">
        <w:r w:rsidR="00A0678D" w:rsidRPr="004E4422">
          <w:rPr>
            <w:rStyle w:val="Hiperpovezava"/>
            <w:noProof/>
          </w:rPr>
          <w:t>1.12</w:t>
        </w:r>
        <w:r w:rsidR="00A0678D">
          <w:rPr>
            <w:rFonts w:asciiTheme="minorHAnsi" w:eastAsiaTheme="minorEastAsia" w:hAnsiTheme="minorHAnsi" w:cstheme="minorBidi"/>
            <w:noProof/>
            <w:sz w:val="22"/>
            <w:szCs w:val="22"/>
          </w:rPr>
          <w:tab/>
        </w:r>
        <w:r w:rsidR="00A0678D" w:rsidRPr="004E4422">
          <w:rPr>
            <w:rStyle w:val="Hiperpovezava"/>
            <w:noProof/>
          </w:rPr>
          <w:t>Skrb za zdravo prehrano</w:t>
        </w:r>
        <w:r w:rsidR="00A0678D">
          <w:rPr>
            <w:noProof/>
            <w:webHidden/>
          </w:rPr>
          <w:tab/>
        </w:r>
        <w:r w:rsidR="00A0678D">
          <w:rPr>
            <w:noProof/>
            <w:webHidden/>
          </w:rPr>
          <w:fldChar w:fldCharType="begin"/>
        </w:r>
        <w:r w:rsidR="00A0678D">
          <w:rPr>
            <w:noProof/>
            <w:webHidden/>
          </w:rPr>
          <w:instrText xml:space="preserve"> PAGEREF _Toc530729658 \h </w:instrText>
        </w:r>
        <w:r w:rsidR="00A0678D">
          <w:rPr>
            <w:noProof/>
            <w:webHidden/>
          </w:rPr>
        </w:r>
        <w:r w:rsidR="00A0678D">
          <w:rPr>
            <w:noProof/>
            <w:webHidden/>
          </w:rPr>
          <w:fldChar w:fldCharType="separate"/>
        </w:r>
        <w:r w:rsidR="00A0678D">
          <w:rPr>
            <w:noProof/>
            <w:webHidden/>
          </w:rPr>
          <w:t>9</w:t>
        </w:r>
        <w:r w:rsidR="00A0678D">
          <w:rPr>
            <w:noProof/>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659" w:history="1">
        <w:r w:rsidR="00A0678D" w:rsidRPr="004E4422">
          <w:rPr>
            <w:rStyle w:val="Hiperpovezava"/>
          </w:rPr>
          <w:t>2</w:t>
        </w:r>
        <w:r w:rsidR="00A0678D">
          <w:rPr>
            <w:rFonts w:asciiTheme="minorHAnsi" w:eastAsiaTheme="minorEastAsia" w:hAnsiTheme="minorHAnsi" w:cstheme="minorBidi"/>
            <w:sz w:val="22"/>
            <w:szCs w:val="22"/>
          </w:rPr>
          <w:tab/>
        </w:r>
        <w:r w:rsidR="00A0678D" w:rsidRPr="004E4422">
          <w:rPr>
            <w:rStyle w:val="Hiperpovezava"/>
          </w:rPr>
          <w:t>OBSEG IN ORGANIZACIJA VZGOJNO IZOBRAŽEVALNEGA DELA</w:t>
        </w:r>
        <w:r w:rsidR="00A0678D">
          <w:rPr>
            <w:webHidden/>
          </w:rPr>
          <w:tab/>
        </w:r>
        <w:r w:rsidR="00A0678D">
          <w:rPr>
            <w:webHidden/>
          </w:rPr>
          <w:fldChar w:fldCharType="begin"/>
        </w:r>
        <w:r w:rsidR="00A0678D">
          <w:rPr>
            <w:webHidden/>
          </w:rPr>
          <w:instrText xml:space="preserve"> PAGEREF _Toc530729659 \h </w:instrText>
        </w:r>
        <w:r w:rsidR="00A0678D">
          <w:rPr>
            <w:webHidden/>
          </w:rPr>
        </w:r>
        <w:r w:rsidR="00A0678D">
          <w:rPr>
            <w:webHidden/>
          </w:rPr>
          <w:fldChar w:fldCharType="separate"/>
        </w:r>
        <w:r w:rsidR="00A0678D">
          <w:rPr>
            <w:webHidden/>
          </w:rPr>
          <w:t>10</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60" w:history="1">
        <w:r w:rsidR="00A0678D" w:rsidRPr="004E4422">
          <w:rPr>
            <w:rStyle w:val="Hiperpovezava"/>
            <w:noProof/>
          </w:rPr>
          <w:t>2.1</w:t>
        </w:r>
        <w:r w:rsidR="00A0678D">
          <w:rPr>
            <w:rFonts w:asciiTheme="minorHAnsi" w:eastAsiaTheme="minorEastAsia" w:hAnsiTheme="minorHAnsi" w:cstheme="minorBidi"/>
            <w:noProof/>
            <w:sz w:val="22"/>
            <w:szCs w:val="22"/>
          </w:rPr>
          <w:tab/>
        </w:r>
        <w:r w:rsidR="00A0678D" w:rsidRPr="004E4422">
          <w:rPr>
            <w:rStyle w:val="Hiperpovezava"/>
            <w:noProof/>
          </w:rPr>
          <w:t>Predstavitev in vsebinska povezanost programov</w:t>
        </w:r>
        <w:r w:rsidR="00A0678D">
          <w:rPr>
            <w:noProof/>
            <w:webHidden/>
          </w:rPr>
          <w:tab/>
        </w:r>
        <w:r w:rsidR="00A0678D">
          <w:rPr>
            <w:noProof/>
            <w:webHidden/>
          </w:rPr>
          <w:fldChar w:fldCharType="begin"/>
        </w:r>
        <w:r w:rsidR="00A0678D">
          <w:rPr>
            <w:noProof/>
            <w:webHidden/>
          </w:rPr>
          <w:instrText xml:space="preserve"> PAGEREF _Toc530729660 \h </w:instrText>
        </w:r>
        <w:r w:rsidR="00A0678D">
          <w:rPr>
            <w:noProof/>
            <w:webHidden/>
          </w:rPr>
        </w:r>
        <w:r w:rsidR="00A0678D">
          <w:rPr>
            <w:noProof/>
            <w:webHidden/>
          </w:rPr>
          <w:fldChar w:fldCharType="separate"/>
        </w:r>
        <w:r w:rsidR="00A0678D">
          <w:rPr>
            <w:noProof/>
            <w:webHidden/>
          </w:rPr>
          <w:t>10</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61" w:history="1">
        <w:r w:rsidR="00A0678D" w:rsidRPr="004E4422">
          <w:rPr>
            <w:rStyle w:val="Hiperpovezava"/>
            <w:noProof/>
          </w:rPr>
          <w:t>2.2</w:t>
        </w:r>
        <w:r w:rsidR="00A0678D">
          <w:rPr>
            <w:rFonts w:asciiTheme="minorHAnsi" w:eastAsiaTheme="minorEastAsia" w:hAnsiTheme="minorHAnsi" w:cstheme="minorBidi"/>
            <w:noProof/>
            <w:sz w:val="22"/>
            <w:szCs w:val="22"/>
          </w:rPr>
          <w:tab/>
        </w:r>
        <w:r w:rsidR="00A0678D" w:rsidRPr="004E4422">
          <w:rPr>
            <w:rStyle w:val="Hiperpovezava"/>
            <w:noProof/>
          </w:rPr>
          <w:t>Izvedbeni kurikuli programov</w:t>
        </w:r>
        <w:r w:rsidR="00A0678D">
          <w:rPr>
            <w:noProof/>
            <w:webHidden/>
          </w:rPr>
          <w:tab/>
        </w:r>
        <w:r w:rsidR="00A0678D">
          <w:rPr>
            <w:noProof/>
            <w:webHidden/>
          </w:rPr>
          <w:fldChar w:fldCharType="begin"/>
        </w:r>
        <w:r w:rsidR="00A0678D">
          <w:rPr>
            <w:noProof/>
            <w:webHidden/>
          </w:rPr>
          <w:instrText xml:space="preserve"> PAGEREF _Toc530729661 \h </w:instrText>
        </w:r>
        <w:r w:rsidR="00A0678D">
          <w:rPr>
            <w:noProof/>
            <w:webHidden/>
          </w:rPr>
        </w:r>
        <w:r w:rsidR="00A0678D">
          <w:rPr>
            <w:noProof/>
            <w:webHidden/>
          </w:rPr>
          <w:fldChar w:fldCharType="separate"/>
        </w:r>
        <w:r w:rsidR="00A0678D">
          <w:rPr>
            <w:noProof/>
            <w:webHidden/>
          </w:rPr>
          <w:t>11</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662" w:history="1">
        <w:r w:rsidR="00A0678D" w:rsidRPr="004E4422">
          <w:rPr>
            <w:rStyle w:val="Hiperpovezava"/>
            <w:noProof/>
          </w:rPr>
          <w:t>2.2.1</w:t>
        </w:r>
        <w:r w:rsidR="00A0678D">
          <w:rPr>
            <w:rFonts w:asciiTheme="minorHAnsi" w:eastAsiaTheme="minorEastAsia" w:hAnsiTheme="minorHAnsi" w:cstheme="minorBidi"/>
            <w:noProof/>
            <w:sz w:val="22"/>
            <w:szCs w:val="22"/>
          </w:rPr>
          <w:tab/>
        </w:r>
        <w:r w:rsidR="00A0678D" w:rsidRPr="004E4422">
          <w:rPr>
            <w:rStyle w:val="Hiperpovezava"/>
            <w:noProof/>
          </w:rPr>
          <w:t>Izvedbeni kurikul v programu EKONOMSKI TEHNIK (SSI)</w:t>
        </w:r>
        <w:r w:rsidR="00A0678D">
          <w:rPr>
            <w:noProof/>
            <w:webHidden/>
          </w:rPr>
          <w:tab/>
        </w:r>
        <w:r w:rsidR="00A0678D">
          <w:rPr>
            <w:noProof/>
            <w:webHidden/>
          </w:rPr>
          <w:fldChar w:fldCharType="begin"/>
        </w:r>
        <w:r w:rsidR="00A0678D">
          <w:rPr>
            <w:noProof/>
            <w:webHidden/>
          </w:rPr>
          <w:instrText xml:space="preserve"> PAGEREF _Toc530729662 \h </w:instrText>
        </w:r>
        <w:r w:rsidR="00A0678D">
          <w:rPr>
            <w:noProof/>
            <w:webHidden/>
          </w:rPr>
        </w:r>
        <w:r w:rsidR="00A0678D">
          <w:rPr>
            <w:noProof/>
            <w:webHidden/>
          </w:rPr>
          <w:fldChar w:fldCharType="separate"/>
        </w:r>
        <w:r w:rsidR="00A0678D">
          <w:rPr>
            <w:noProof/>
            <w:webHidden/>
          </w:rPr>
          <w:t>11</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663" w:history="1">
        <w:r w:rsidR="00A0678D" w:rsidRPr="004E4422">
          <w:rPr>
            <w:rStyle w:val="Hiperpovezava"/>
            <w:noProof/>
          </w:rPr>
          <w:t>2.2.2</w:t>
        </w:r>
        <w:r w:rsidR="00A0678D">
          <w:rPr>
            <w:rFonts w:asciiTheme="minorHAnsi" w:eastAsiaTheme="minorEastAsia" w:hAnsiTheme="minorHAnsi" w:cstheme="minorBidi"/>
            <w:noProof/>
            <w:sz w:val="22"/>
            <w:szCs w:val="22"/>
          </w:rPr>
          <w:tab/>
        </w:r>
        <w:r w:rsidR="00A0678D" w:rsidRPr="004E4422">
          <w:rPr>
            <w:rStyle w:val="Hiperpovezava"/>
            <w:noProof/>
          </w:rPr>
          <w:t>Izvedbeni kurikul v programu EKONOMSKI TEHNIK (PTI)</w:t>
        </w:r>
        <w:r w:rsidR="00A0678D">
          <w:rPr>
            <w:noProof/>
            <w:webHidden/>
          </w:rPr>
          <w:tab/>
        </w:r>
        <w:r w:rsidR="00A0678D">
          <w:rPr>
            <w:noProof/>
            <w:webHidden/>
          </w:rPr>
          <w:fldChar w:fldCharType="begin"/>
        </w:r>
        <w:r w:rsidR="00A0678D">
          <w:rPr>
            <w:noProof/>
            <w:webHidden/>
          </w:rPr>
          <w:instrText xml:space="preserve"> PAGEREF _Toc530729663 \h </w:instrText>
        </w:r>
        <w:r w:rsidR="00A0678D">
          <w:rPr>
            <w:noProof/>
            <w:webHidden/>
          </w:rPr>
        </w:r>
        <w:r w:rsidR="00A0678D">
          <w:rPr>
            <w:noProof/>
            <w:webHidden/>
          </w:rPr>
          <w:fldChar w:fldCharType="separate"/>
        </w:r>
        <w:r w:rsidR="00A0678D">
          <w:rPr>
            <w:noProof/>
            <w:webHidden/>
          </w:rPr>
          <w:t>13</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664" w:history="1">
        <w:r w:rsidR="00A0678D" w:rsidRPr="004E4422">
          <w:rPr>
            <w:rStyle w:val="Hiperpovezava"/>
            <w:noProof/>
          </w:rPr>
          <w:t>2.2.3</w:t>
        </w:r>
        <w:r w:rsidR="00A0678D">
          <w:rPr>
            <w:rFonts w:asciiTheme="minorHAnsi" w:eastAsiaTheme="minorEastAsia" w:hAnsiTheme="minorHAnsi" w:cstheme="minorBidi"/>
            <w:noProof/>
            <w:sz w:val="22"/>
            <w:szCs w:val="22"/>
          </w:rPr>
          <w:tab/>
        </w:r>
        <w:r w:rsidR="00A0678D" w:rsidRPr="004E4422">
          <w:rPr>
            <w:rStyle w:val="Hiperpovezava"/>
            <w:noProof/>
          </w:rPr>
          <w:t>Izvedbeni kurikul v programu PREDŠOLSKA VZGOJA (SSI)</w:t>
        </w:r>
        <w:r w:rsidR="00A0678D">
          <w:rPr>
            <w:noProof/>
            <w:webHidden/>
          </w:rPr>
          <w:tab/>
        </w:r>
        <w:r w:rsidR="00A0678D">
          <w:rPr>
            <w:noProof/>
            <w:webHidden/>
          </w:rPr>
          <w:fldChar w:fldCharType="begin"/>
        </w:r>
        <w:r w:rsidR="00A0678D">
          <w:rPr>
            <w:noProof/>
            <w:webHidden/>
          </w:rPr>
          <w:instrText xml:space="preserve"> PAGEREF _Toc530729664 \h </w:instrText>
        </w:r>
        <w:r w:rsidR="00A0678D">
          <w:rPr>
            <w:noProof/>
            <w:webHidden/>
          </w:rPr>
        </w:r>
        <w:r w:rsidR="00A0678D">
          <w:rPr>
            <w:noProof/>
            <w:webHidden/>
          </w:rPr>
          <w:fldChar w:fldCharType="separate"/>
        </w:r>
        <w:r w:rsidR="00A0678D">
          <w:rPr>
            <w:noProof/>
            <w:webHidden/>
          </w:rPr>
          <w:t>15</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665" w:history="1">
        <w:r w:rsidR="00A0678D" w:rsidRPr="004E4422">
          <w:rPr>
            <w:rStyle w:val="Hiperpovezava"/>
            <w:noProof/>
          </w:rPr>
          <w:t>2.2.4</w:t>
        </w:r>
        <w:r w:rsidR="00A0678D">
          <w:rPr>
            <w:rFonts w:asciiTheme="minorHAnsi" w:eastAsiaTheme="minorEastAsia" w:hAnsiTheme="minorHAnsi" w:cstheme="minorBidi"/>
            <w:noProof/>
            <w:sz w:val="22"/>
            <w:szCs w:val="22"/>
          </w:rPr>
          <w:tab/>
        </w:r>
        <w:r w:rsidR="00A0678D" w:rsidRPr="004E4422">
          <w:rPr>
            <w:rStyle w:val="Hiperpovezava"/>
            <w:noProof/>
          </w:rPr>
          <w:t>Izvedbeni kurikul v programu TRGOVEC (SPI)</w:t>
        </w:r>
        <w:r w:rsidR="00A0678D">
          <w:rPr>
            <w:noProof/>
            <w:webHidden/>
          </w:rPr>
          <w:tab/>
        </w:r>
        <w:r w:rsidR="00A0678D">
          <w:rPr>
            <w:noProof/>
            <w:webHidden/>
          </w:rPr>
          <w:fldChar w:fldCharType="begin"/>
        </w:r>
        <w:r w:rsidR="00A0678D">
          <w:rPr>
            <w:noProof/>
            <w:webHidden/>
          </w:rPr>
          <w:instrText xml:space="preserve"> PAGEREF _Toc530729665 \h </w:instrText>
        </w:r>
        <w:r w:rsidR="00A0678D">
          <w:rPr>
            <w:noProof/>
            <w:webHidden/>
          </w:rPr>
        </w:r>
        <w:r w:rsidR="00A0678D">
          <w:rPr>
            <w:noProof/>
            <w:webHidden/>
          </w:rPr>
          <w:fldChar w:fldCharType="separate"/>
        </w:r>
        <w:r w:rsidR="00A0678D">
          <w:rPr>
            <w:noProof/>
            <w:webHidden/>
          </w:rPr>
          <w:t>17</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66" w:history="1">
        <w:r w:rsidR="00A0678D" w:rsidRPr="004E4422">
          <w:rPr>
            <w:rStyle w:val="Hiperpovezava"/>
            <w:noProof/>
          </w:rPr>
          <w:t>2.3</w:t>
        </w:r>
        <w:r w:rsidR="00A0678D">
          <w:rPr>
            <w:rFonts w:asciiTheme="minorHAnsi" w:eastAsiaTheme="minorEastAsia" w:hAnsiTheme="minorHAnsi" w:cstheme="minorBidi"/>
            <w:noProof/>
            <w:sz w:val="22"/>
            <w:szCs w:val="22"/>
          </w:rPr>
          <w:tab/>
        </w:r>
        <w:r w:rsidR="00A0678D" w:rsidRPr="004E4422">
          <w:rPr>
            <w:rStyle w:val="Hiperpovezava"/>
            <w:noProof/>
          </w:rPr>
          <w:t>Razpored praktičnega usposabljanja z delom v delovnem procesu (PUD)</w:t>
        </w:r>
        <w:r w:rsidR="00A0678D">
          <w:rPr>
            <w:noProof/>
            <w:webHidden/>
          </w:rPr>
          <w:tab/>
        </w:r>
        <w:r w:rsidR="00A0678D">
          <w:rPr>
            <w:noProof/>
            <w:webHidden/>
          </w:rPr>
          <w:fldChar w:fldCharType="begin"/>
        </w:r>
        <w:r w:rsidR="00A0678D">
          <w:rPr>
            <w:noProof/>
            <w:webHidden/>
          </w:rPr>
          <w:instrText xml:space="preserve"> PAGEREF _Toc530729666 \h </w:instrText>
        </w:r>
        <w:r w:rsidR="00A0678D">
          <w:rPr>
            <w:noProof/>
            <w:webHidden/>
          </w:rPr>
        </w:r>
        <w:r w:rsidR="00A0678D">
          <w:rPr>
            <w:noProof/>
            <w:webHidden/>
          </w:rPr>
          <w:fldChar w:fldCharType="separate"/>
        </w:r>
        <w:r w:rsidR="00A0678D">
          <w:rPr>
            <w:noProof/>
            <w:webHidden/>
          </w:rPr>
          <w:t>19</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67" w:history="1">
        <w:r w:rsidR="00A0678D" w:rsidRPr="004E4422">
          <w:rPr>
            <w:rStyle w:val="Hiperpovezava"/>
            <w:noProof/>
          </w:rPr>
          <w:t>2.4</w:t>
        </w:r>
        <w:r w:rsidR="00A0678D">
          <w:rPr>
            <w:rFonts w:asciiTheme="minorHAnsi" w:eastAsiaTheme="minorEastAsia" w:hAnsiTheme="minorHAnsi" w:cstheme="minorBidi"/>
            <w:noProof/>
            <w:sz w:val="22"/>
            <w:szCs w:val="22"/>
          </w:rPr>
          <w:tab/>
        </w:r>
        <w:r w:rsidR="00A0678D" w:rsidRPr="004E4422">
          <w:rPr>
            <w:rStyle w:val="Hiperpovezava"/>
            <w:noProof/>
          </w:rPr>
          <w:t>Posebnosti v programih</w:t>
        </w:r>
        <w:r w:rsidR="00A0678D">
          <w:rPr>
            <w:noProof/>
            <w:webHidden/>
          </w:rPr>
          <w:tab/>
        </w:r>
        <w:r w:rsidR="00A0678D">
          <w:rPr>
            <w:noProof/>
            <w:webHidden/>
          </w:rPr>
          <w:fldChar w:fldCharType="begin"/>
        </w:r>
        <w:r w:rsidR="00A0678D">
          <w:rPr>
            <w:noProof/>
            <w:webHidden/>
          </w:rPr>
          <w:instrText xml:space="preserve"> PAGEREF _Toc530729667 \h </w:instrText>
        </w:r>
        <w:r w:rsidR="00A0678D">
          <w:rPr>
            <w:noProof/>
            <w:webHidden/>
          </w:rPr>
        </w:r>
        <w:r w:rsidR="00A0678D">
          <w:rPr>
            <w:noProof/>
            <w:webHidden/>
          </w:rPr>
          <w:fldChar w:fldCharType="separate"/>
        </w:r>
        <w:r w:rsidR="00A0678D">
          <w:rPr>
            <w:noProof/>
            <w:webHidden/>
          </w:rPr>
          <w:t>19</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668" w:history="1">
        <w:r w:rsidR="00A0678D" w:rsidRPr="004E4422">
          <w:rPr>
            <w:rStyle w:val="Hiperpovezava"/>
            <w:noProof/>
          </w:rPr>
          <w:t>2.4.1</w:t>
        </w:r>
        <w:r w:rsidR="00A0678D">
          <w:rPr>
            <w:rFonts w:asciiTheme="minorHAnsi" w:eastAsiaTheme="minorEastAsia" w:hAnsiTheme="minorHAnsi" w:cstheme="minorBidi"/>
            <w:noProof/>
            <w:sz w:val="22"/>
            <w:szCs w:val="22"/>
          </w:rPr>
          <w:tab/>
        </w:r>
        <w:r w:rsidR="00A0678D" w:rsidRPr="004E4422">
          <w:rPr>
            <w:rStyle w:val="Hiperpovezava"/>
            <w:noProof/>
          </w:rPr>
          <w:t>Dijaki s posebnimi potrebami</w:t>
        </w:r>
        <w:r w:rsidR="00A0678D">
          <w:rPr>
            <w:noProof/>
            <w:webHidden/>
          </w:rPr>
          <w:tab/>
        </w:r>
        <w:r w:rsidR="00A0678D">
          <w:rPr>
            <w:noProof/>
            <w:webHidden/>
          </w:rPr>
          <w:fldChar w:fldCharType="begin"/>
        </w:r>
        <w:r w:rsidR="00A0678D">
          <w:rPr>
            <w:noProof/>
            <w:webHidden/>
          </w:rPr>
          <w:instrText xml:space="preserve"> PAGEREF _Toc530729668 \h </w:instrText>
        </w:r>
        <w:r w:rsidR="00A0678D">
          <w:rPr>
            <w:noProof/>
            <w:webHidden/>
          </w:rPr>
        </w:r>
        <w:r w:rsidR="00A0678D">
          <w:rPr>
            <w:noProof/>
            <w:webHidden/>
          </w:rPr>
          <w:fldChar w:fldCharType="separate"/>
        </w:r>
        <w:r w:rsidR="00A0678D">
          <w:rPr>
            <w:noProof/>
            <w:webHidden/>
          </w:rPr>
          <w:t>19</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669" w:history="1">
        <w:r w:rsidR="00A0678D" w:rsidRPr="004E4422">
          <w:rPr>
            <w:rStyle w:val="Hiperpovezava"/>
            <w:noProof/>
          </w:rPr>
          <w:t>2.4.2</w:t>
        </w:r>
        <w:r w:rsidR="00A0678D">
          <w:rPr>
            <w:rFonts w:asciiTheme="minorHAnsi" w:eastAsiaTheme="minorEastAsia" w:hAnsiTheme="minorHAnsi" w:cstheme="minorBidi"/>
            <w:noProof/>
            <w:sz w:val="22"/>
            <w:szCs w:val="22"/>
          </w:rPr>
          <w:tab/>
        </w:r>
        <w:r w:rsidR="00A0678D" w:rsidRPr="004E4422">
          <w:rPr>
            <w:rStyle w:val="Hiperpovezava"/>
            <w:noProof/>
          </w:rPr>
          <w:t>Migranti</w:t>
        </w:r>
        <w:r w:rsidR="00A0678D">
          <w:rPr>
            <w:noProof/>
            <w:webHidden/>
          </w:rPr>
          <w:tab/>
        </w:r>
        <w:r w:rsidR="00A0678D">
          <w:rPr>
            <w:noProof/>
            <w:webHidden/>
          </w:rPr>
          <w:fldChar w:fldCharType="begin"/>
        </w:r>
        <w:r w:rsidR="00A0678D">
          <w:rPr>
            <w:noProof/>
            <w:webHidden/>
          </w:rPr>
          <w:instrText xml:space="preserve"> PAGEREF _Toc530729669 \h </w:instrText>
        </w:r>
        <w:r w:rsidR="00A0678D">
          <w:rPr>
            <w:noProof/>
            <w:webHidden/>
          </w:rPr>
        </w:r>
        <w:r w:rsidR="00A0678D">
          <w:rPr>
            <w:noProof/>
            <w:webHidden/>
          </w:rPr>
          <w:fldChar w:fldCharType="separate"/>
        </w:r>
        <w:r w:rsidR="00A0678D">
          <w:rPr>
            <w:noProof/>
            <w:webHidden/>
          </w:rPr>
          <w:t>19</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670" w:history="1">
        <w:r w:rsidR="00A0678D" w:rsidRPr="004E4422">
          <w:rPr>
            <w:rStyle w:val="Hiperpovezava"/>
            <w:noProof/>
          </w:rPr>
          <w:t>2.4.3</w:t>
        </w:r>
        <w:r w:rsidR="00A0678D">
          <w:rPr>
            <w:rFonts w:asciiTheme="minorHAnsi" w:eastAsiaTheme="minorEastAsia" w:hAnsiTheme="minorHAnsi" w:cstheme="minorBidi"/>
            <w:noProof/>
            <w:sz w:val="22"/>
            <w:szCs w:val="22"/>
          </w:rPr>
          <w:tab/>
        </w:r>
        <w:r w:rsidR="00A0678D" w:rsidRPr="004E4422">
          <w:rPr>
            <w:rStyle w:val="Hiperpovezava"/>
            <w:noProof/>
          </w:rPr>
          <w:t>Delo z nadarjenimi dijaki</w:t>
        </w:r>
        <w:r w:rsidR="00A0678D">
          <w:rPr>
            <w:noProof/>
            <w:webHidden/>
          </w:rPr>
          <w:tab/>
        </w:r>
        <w:r w:rsidR="00A0678D">
          <w:rPr>
            <w:noProof/>
            <w:webHidden/>
          </w:rPr>
          <w:fldChar w:fldCharType="begin"/>
        </w:r>
        <w:r w:rsidR="00A0678D">
          <w:rPr>
            <w:noProof/>
            <w:webHidden/>
          </w:rPr>
          <w:instrText xml:space="preserve"> PAGEREF _Toc530729670 \h </w:instrText>
        </w:r>
        <w:r w:rsidR="00A0678D">
          <w:rPr>
            <w:noProof/>
            <w:webHidden/>
          </w:rPr>
        </w:r>
        <w:r w:rsidR="00A0678D">
          <w:rPr>
            <w:noProof/>
            <w:webHidden/>
          </w:rPr>
          <w:fldChar w:fldCharType="separate"/>
        </w:r>
        <w:r w:rsidR="00A0678D">
          <w:rPr>
            <w:noProof/>
            <w:webHidden/>
          </w:rPr>
          <w:t>20</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71" w:history="1">
        <w:r w:rsidR="00A0678D" w:rsidRPr="004E4422">
          <w:rPr>
            <w:rStyle w:val="Hiperpovezava"/>
            <w:noProof/>
          </w:rPr>
          <w:t>2.5</w:t>
        </w:r>
        <w:r w:rsidR="00A0678D">
          <w:rPr>
            <w:rFonts w:asciiTheme="minorHAnsi" w:eastAsiaTheme="minorEastAsia" w:hAnsiTheme="minorHAnsi" w:cstheme="minorBidi"/>
            <w:noProof/>
            <w:sz w:val="22"/>
            <w:szCs w:val="22"/>
          </w:rPr>
          <w:tab/>
        </w:r>
        <w:r w:rsidR="00A0678D" w:rsidRPr="004E4422">
          <w:rPr>
            <w:rStyle w:val="Hiperpovezava"/>
            <w:noProof/>
          </w:rPr>
          <w:t>Interesne dejavnosti in projektni dnevi</w:t>
        </w:r>
        <w:r w:rsidR="00A0678D">
          <w:rPr>
            <w:noProof/>
            <w:webHidden/>
          </w:rPr>
          <w:tab/>
        </w:r>
        <w:r w:rsidR="00A0678D">
          <w:rPr>
            <w:noProof/>
            <w:webHidden/>
          </w:rPr>
          <w:fldChar w:fldCharType="begin"/>
        </w:r>
        <w:r w:rsidR="00A0678D">
          <w:rPr>
            <w:noProof/>
            <w:webHidden/>
          </w:rPr>
          <w:instrText xml:space="preserve"> PAGEREF _Toc530729671 \h </w:instrText>
        </w:r>
        <w:r w:rsidR="00A0678D">
          <w:rPr>
            <w:noProof/>
            <w:webHidden/>
          </w:rPr>
        </w:r>
        <w:r w:rsidR="00A0678D">
          <w:rPr>
            <w:noProof/>
            <w:webHidden/>
          </w:rPr>
          <w:fldChar w:fldCharType="separate"/>
        </w:r>
        <w:r w:rsidR="00A0678D">
          <w:rPr>
            <w:noProof/>
            <w:webHidden/>
          </w:rPr>
          <w:t>20</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72" w:history="1">
        <w:r w:rsidR="00A0678D" w:rsidRPr="004E4422">
          <w:rPr>
            <w:rStyle w:val="Hiperpovezava"/>
            <w:noProof/>
          </w:rPr>
          <w:t>2.6</w:t>
        </w:r>
        <w:r w:rsidR="00A0678D">
          <w:rPr>
            <w:rFonts w:asciiTheme="minorHAnsi" w:eastAsiaTheme="minorEastAsia" w:hAnsiTheme="minorHAnsi" w:cstheme="minorBidi"/>
            <w:noProof/>
            <w:sz w:val="22"/>
            <w:szCs w:val="22"/>
          </w:rPr>
          <w:tab/>
        </w:r>
        <w:r w:rsidR="00A0678D" w:rsidRPr="004E4422">
          <w:rPr>
            <w:rStyle w:val="Hiperpovezava"/>
            <w:noProof/>
          </w:rPr>
          <w:t>Izbirne ekskurzije</w:t>
        </w:r>
        <w:r w:rsidR="00A0678D">
          <w:rPr>
            <w:noProof/>
            <w:webHidden/>
          </w:rPr>
          <w:tab/>
        </w:r>
        <w:r w:rsidR="00A0678D">
          <w:rPr>
            <w:noProof/>
            <w:webHidden/>
          </w:rPr>
          <w:fldChar w:fldCharType="begin"/>
        </w:r>
        <w:r w:rsidR="00A0678D">
          <w:rPr>
            <w:noProof/>
            <w:webHidden/>
          </w:rPr>
          <w:instrText xml:space="preserve"> PAGEREF _Toc530729672 \h </w:instrText>
        </w:r>
        <w:r w:rsidR="00A0678D">
          <w:rPr>
            <w:noProof/>
            <w:webHidden/>
          </w:rPr>
        </w:r>
        <w:r w:rsidR="00A0678D">
          <w:rPr>
            <w:noProof/>
            <w:webHidden/>
          </w:rPr>
          <w:fldChar w:fldCharType="separate"/>
        </w:r>
        <w:r w:rsidR="00A0678D">
          <w:rPr>
            <w:noProof/>
            <w:webHidden/>
          </w:rPr>
          <w:t>29</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73" w:history="1">
        <w:r w:rsidR="00A0678D" w:rsidRPr="004E4422">
          <w:rPr>
            <w:rStyle w:val="Hiperpovezava"/>
            <w:noProof/>
          </w:rPr>
          <w:t>2.7</w:t>
        </w:r>
        <w:r w:rsidR="00A0678D">
          <w:rPr>
            <w:rFonts w:asciiTheme="minorHAnsi" w:eastAsiaTheme="minorEastAsia" w:hAnsiTheme="minorHAnsi" w:cstheme="minorBidi"/>
            <w:noProof/>
            <w:sz w:val="22"/>
            <w:szCs w:val="22"/>
          </w:rPr>
          <w:tab/>
        </w:r>
        <w:r w:rsidR="00A0678D" w:rsidRPr="004E4422">
          <w:rPr>
            <w:rStyle w:val="Hiperpovezava"/>
            <w:noProof/>
          </w:rPr>
          <w:t>Številčno stanje dijakov po oddelkih, razredniki in matične učilnice</w:t>
        </w:r>
        <w:r w:rsidR="00A0678D">
          <w:rPr>
            <w:noProof/>
            <w:webHidden/>
          </w:rPr>
          <w:tab/>
        </w:r>
        <w:r w:rsidR="00A0678D">
          <w:rPr>
            <w:noProof/>
            <w:webHidden/>
          </w:rPr>
          <w:fldChar w:fldCharType="begin"/>
        </w:r>
        <w:r w:rsidR="00A0678D">
          <w:rPr>
            <w:noProof/>
            <w:webHidden/>
          </w:rPr>
          <w:instrText xml:space="preserve"> PAGEREF _Toc530729673 \h </w:instrText>
        </w:r>
        <w:r w:rsidR="00A0678D">
          <w:rPr>
            <w:noProof/>
            <w:webHidden/>
          </w:rPr>
        </w:r>
        <w:r w:rsidR="00A0678D">
          <w:rPr>
            <w:noProof/>
            <w:webHidden/>
          </w:rPr>
          <w:fldChar w:fldCharType="separate"/>
        </w:r>
        <w:r w:rsidR="00A0678D">
          <w:rPr>
            <w:noProof/>
            <w:webHidden/>
          </w:rPr>
          <w:t>29</w:t>
        </w:r>
        <w:r w:rsidR="00A0678D">
          <w:rPr>
            <w:noProof/>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674" w:history="1">
        <w:r w:rsidR="00A0678D" w:rsidRPr="004E4422">
          <w:rPr>
            <w:rStyle w:val="Hiperpovezava"/>
          </w:rPr>
          <w:t>3</w:t>
        </w:r>
        <w:r w:rsidR="00A0678D">
          <w:rPr>
            <w:rFonts w:asciiTheme="minorHAnsi" w:eastAsiaTheme="minorEastAsia" w:hAnsiTheme="minorHAnsi" w:cstheme="minorBidi"/>
            <w:sz w:val="22"/>
            <w:szCs w:val="22"/>
          </w:rPr>
          <w:tab/>
        </w:r>
        <w:r w:rsidR="00A0678D" w:rsidRPr="004E4422">
          <w:rPr>
            <w:rStyle w:val="Hiperpovezava"/>
          </w:rPr>
          <w:t>IZOBRAŽEVANJE ODRASLIH</w:t>
        </w:r>
        <w:r w:rsidR="00A0678D">
          <w:rPr>
            <w:webHidden/>
          </w:rPr>
          <w:tab/>
        </w:r>
        <w:r w:rsidR="00A0678D">
          <w:rPr>
            <w:webHidden/>
          </w:rPr>
          <w:fldChar w:fldCharType="begin"/>
        </w:r>
        <w:r w:rsidR="00A0678D">
          <w:rPr>
            <w:webHidden/>
          </w:rPr>
          <w:instrText xml:space="preserve"> PAGEREF _Toc530729674 \h </w:instrText>
        </w:r>
        <w:r w:rsidR="00A0678D">
          <w:rPr>
            <w:webHidden/>
          </w:rPr>
        </w:r>
        <w:r w:rsidR="00A0678D">
          <w:rPr>
            <w:webHidden/>
          </w:rPr>
          <w:fldChar w:fldCharType="separate"/>
        </w:r>
        <w:r w:rsidR="00A0678D">
          <w:rPr>
            <w:webHidden/>
          </w:rPr>
          <w:t>30</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75" w:history="1">
        <w:r w:rsidR="00A0678D" w:rsidRPr="004E4422">
          <w:rPr>
            <w:rStyle w:val="Hiperpovezava"/>
            <w:noProof/>
          </w:rPr>
          <w:t>3.1</w:t>
        </w:r>
        <w:r w:rsidR="00A0678D">
          <w:rPr>
            <w:rFonts w:asciiTheme="minorHAnsi" w:eastAsiaTheme="minorEastAsia" w:hAnsiTheme="minorHAnsi" w:cstheme="minorBidi"/>
            <w:noProof/>
            <w:sz w:val="22"/>
            <w:szCs w:val="22"/>
          </w:rPr>
          <w:tab/>
        </w:r>
        <w:r w:rsidR="00A0678D" w:rsidRPr="004E4422">
          <w:rPr>
            <w:rStyle w:val="Hiperpovezava"/>
            <w:noProof/>
          </w:rPr>
          <w:t>Izobraževalni programi</w:t>
        </w:r>
        <w:r w:rsidR="00A0678D">
          <w:rPr>
            <w:noProof/>
            <w:webHidden/>
          </w:rPr>
          <w:tab/>
        </w:r>
        <w:r w:rsidR="00A0678D">
          <w:rPr>
            <w:noProof/>
            <w:webHidden/>
          </w:rPr>
          <w:fldChar w:fldCharType="begin"/>
        </w:r>
        <w:r w:rsidR="00A0678D">
          <w:rPr>
            <w:noProof/>
            <w:webHidden/>
          </w:rPr>
          <w:instrText xml:space="preserve"> PAGEREF _Toc530729675 \h </w:instrText>
        </w:r>
        <w:r w:rsidR="00A0678D">
          <w:rPr>
            <w:noProof/>
            <w:webHidden/>
          </w:rPr>
        </w:r>
        <w:r w:rsidR="00A0678D">
          <w:rPr>
            <w:noProof/>
            <w:webHidden/>
          </w:rPr>
          <w:fldChar w:fldCharType="separate"/>
        </w:r>
        <w:r w:rsidR="00A0678D">
          <w:rPr>
            <w:noProof/>
            <w:webHidden/>
          </w:rPr>
          <w:t>30</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76" w:history="1">
        <w:r w:rsidR="00A0678D" w:rsidRPr="004E4422">
          <w:rPr>
            <w:rStyle w:val="Hiperpovezava"/>
            <w:noProof/>
          </w:rPr>
          <w:t>3.2</w:t>
        </w:r>
        <w:r w:rsidR="00A0678D">
          <w:rPr>
            <w:rFonts w:asciiTheme="minorHAnsi" w:eastAsiaTheme="minorEastAsia" w:hAnsiTheme="minorHAnsi" w:cstheme="minorBidi"/>
            <w:noProof/>
            <w:sz w:val="22"/>
            <w:szCs w:val="22"/>
          </w:rPr>
          <w:tab/>
        </w:r>
        <w:r w:rsidR="00A0678D" w:rsidRPr="004E4422">
          <w:rPr>
            <w:rStyle w:val="Hiperpovezava"/>
            <w:noProof/>
          </w:rPr>
          <w:t>Samoizobraževanje</w:t>
        </w:r>
        <w:r w:rsidR="00A0678D">
          <w:rPr>
            <w:noProof/>
            <w:webHidden/>
          </w:rPr>
          <w:tab/>
        </w:r>
        <w:r w:rsidR="00A0678D">
          <w:rPr>
            <w:noProof/>
            <w:webHidden/>
          </w:rPr>
          <w:fldChar w:fldCharType="begin"/>
        </w:r>
        <w:r w:rsidR="00A0678D">
          <w:rPr>
            <w:noProof/>
            <w:webHidden/>
          </w:rPr>
          <w:instrText xml:space="preserve"> PAGEREF _Toc530729676 \h </w:instrText>
        </w:r>
        <w:r w:rsidR="00A0678D">
          <w:rPr>
            <w:noProof/>
            <w:webHidden/>
          </w:rPr>
        </w:r>
        <w:r w:rsidR="00A0678D">
          <w:rPr>
            <w:noProof/>
            <w:webHidden/>
          </w:rPr>
          <w:fldChar w:fldCharType="separate"/>
        </w:r>
        <w:r w:rsidR="00A0678D">
          <w:rPr>
            <w:noProof/>
            <w:webHidden/>
          </w:rPr>
          <w:t>30</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77" w:history="1">
        <w:r w:rsidR="00A0678D" w:rsidRPr="004E4422">
          <w:rPr>
            <w:rStyle w:val="Hiperpovezava"/>
            <w:noProof/>
          </w:rPr>
          <w:t>3.3</w:t>
        </w:r>
        <w:r w:rsidR="00A0678D">
          <w:rPr>
            <w:rFonts w:asciiTheme="minorHAnsi" w:eastAsiaTheme="minorEastAsia" w:hAnsiTheme="minorHAnsi" w:cstheme="minorBidi"/>
            <w:noProof/>
            <w:sz w:val="22"/>
            <w:szCs w:val="22"/>
          </w:rPr>
          <w:tab/>
        </w:r>
        <w:r w:rsidR="00A0678D" w:rsidRPr="004E4422">
          <w:rPr>
            <w:rStyle w:val="Hiperpovezava"/>
            <w:noProof/>
          </w:rPr>
          <w:t>Projekt Pridobivanje kompetenc zaposlenih v Posavju 2016-2019</w:t>
        </w:r>
        <w:r w:rsidR="00A0678D">
          <w:rPr>
            <w:noProof/>
            <w:webHidden/>
          </w:rPr>
          <w:tab/>
        </w:r>
        <w:r w:rsidR="00A0678D">
          <w:rPr>
            <w:noProof/>
            <w:webHidden/>
          </w:rPr>
          <w:fldChar w:fldCharType="begin"/>
        </w:r>
        <w:r w:rsidR="00A0678D">
          <w:rPr>
            <w:noProof/>
            <w:webHidden/>
          </w:rPr>
          <w:instrText xml:space="preserve"> PAGEREF _Toc530729677 \h </w:instrText>
        </w:r>
        <w:r w:rsidR="00A0678D">
          <w:rPr>
            <w:noProof/>
            <w:webHidden/>
          </w:rPr>
        </w:r>
        <w:r w:rsidR="00A0678D">
          <w:rPr>
            <w:noProof/>
            <w:webHidden/>
          </w:rPr>
          <w:fldChar w:fldCharType="separate"/>
        </w:r>
        <w:r w:rsidR="00A0678D">
          <w:rPr>
            <w:noProof/>
            <w:webHidden/>
          </w:rPr>
          <w:t>30</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78" w:history="1">
        <w:r w:rsidR="00A0678D" w:rsidRPr="004E4422">
          <w:rPr>
            <w:rStyle w:val="Hiperpovezava"/>
            <w:noProof/>
          </w:rPr>
          <w:t>3.4</w:t>
        </w:r>
        <w:r w:rsidR="00A0678D">
          <w:rPr>
            <w:rFonts w:asciiTheme="minorHAnsi" w:eastAsiaTheme="minorEastAsia" w:hAnsiTheme="minorHAnsi" w:cstheme="minorBidi"/>
            <w:noProof/>
            <w:sz w:val="22"/>
            <w:szCs w:val="22"/>
          </w:rPr>
          <w:tab/>
        </w:r>
        <w:r w:rsidR="00A0678D" w:rsidRPr="004E4422">
          <w:rPr>
            <w:rStyle w:val="Hiperpovezava"/>
            <w:noProof/>
          </w:rPr>
          <w:t>Informiranje občanov o izobraževalnih možnostih v ETrŠ Brežice</w:t>
        </w:r>
        <w:r w:rsidR="00A0678D">
          <w:rPr>
            <w:noProof/>
            <w:webHidden/>
          </w:rPr>
          <w:tab/>
        </w:r>
        <w:r w:rsidR="00A0678D">
          <w:rPr>
            <w:noProof/>
            <w:webHidden/>
          </w:rPr>
          <w:fldChar w:fldCharType="begin"/>
        </w:r>
        <w:r w:rsidR="00A0678D">
          <w:rPr>
            <w:noProof/>
            <w:webHidden/>
          </w:rPr>
          <w:instrText xml:space="preserve"> PAGEREF _Toc530729678 \h </w:instrText>
        </w:r>
        <w:r w:rsidR="00A0678D">
          <w:rPr>
            <w:noProof/>
            <w:webHidden/>
          </w:rPr>
        </w:r>
        <w:r w:rsidR="00A0678D">
          <w:rPr>
            <w:noProof/>
            <w:webHidden/>
          </w:rPr>
          <w:fldChar w:fldCharType="separate"/>
        </w:r>
        <w:r w:rsidR="00A0678D">
          <w:rPr>
            <w:noProof/>
            <w:webHidden/>
          </w:rPr>
          <w:t>31</w:t>
        </w:r>
        <w:r w:rsidR="00A0678D">
          <w:rPr>
            <w:noProof/>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679" w:history="1">
        <w:r w:rsidR="00A0678D" w:rsidRPr="004E4422">
          <w:rPr>
            <w:rStyle w:val="Hiperpovezava"/>
          </w:rPr>
          <w:t>4</w:t>
        </w:r>
        <w:r w:rsidR="00A0678D">
          <w:rPr>
            <w:rFonts w:asciiTheme="minorHAnsi" w:eastAsiaTheme="minorEastAsia" w:hAnsiTheme="minorHAnsi" w:cstheme="minorBidi"/>
            <w:sz w:val="22"/>
            <w:szCs w:val="22"/>
          </w:rPr>
          <w:tab/>
        </w:r>
        <w:r w:rsidR="00A0678D" w:rsidRPr="004E4422">
          <w:rPr>
            <w:rStyle w:val="Hiperpovezava"/>
          </w:rPr>
          <w:t>ŠOLSKI KOLEDAR ZA ŠOLSKO LETO 2018/19</w:t>
        </w:r>
        <w:r w:rsidR="00A0678D">
          <w:rPr>
            <w:webHidden/>
          </w:rPr>
          <w:tab/>
        </w:r>
        <w:r w:rsidR="00A0678D">
          <w:rPr>
            <w:webHidden/>
          </w:rPr>
          <w:fldChar w:fldCharType="begin"/>
        </w:r>
        <w:r w:rsidR="00A0678D">
          <w:rPr>
            <w:webHidden/>
          </w:rPr>
          <w:instrText xml:space="preserve"> PAGEREF _Toc530729679 \h </w:instrText>
        </w:r>
        <w:r w:rsidR="00A0678D">
          <w:rPr>
            <w:webHidden/>
          </w:rPr>
        </w:r>
        <w:r w:rsidR="00A0678D">
          <w:rPr>
            <w:webHidden/>
          </w:rPr>
          <w:fldChar w:fldCharType="separate"/>
        </w:r>
        <w:r w:rsidR="00A0678D">
          <w:rPr>
            <w:webHidden/>
          </w:rPr>
          <w:t>32</w:t>
        </w:r>
        <w:r w:rsidR="00A0678D">
          <w:rPr>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680" w:history="1">
        <w:r w:rsidR="00A0678D" w:rsidRPr="004E4422">
          <w:rPr>
            <w:rStyle w:val="Hiperpovezava"/>
          </w:rPr>
          <w:t>5</w:t>
        </w:r>
        <w:r w:rsidR="00A0678D">
          <w:rPr>
            <w:rFonts w:asciiTheme="minorHAnsi" w:eastAsiaTheme="minorEastAsia" w:hAnsiTheme="minorHAnsi" w:cstheme="minorBidi"/>
            <w:sz w:val="22"/>
            <w:szCs w:val="22"/>
          </w:rPr>
          <w:tab/>
        </w:r>
        <w:r w:rsidR="00A0678D" w:rsidRPr="004E4422">
          <w:rPr>
            <w:rStyle w:val="Hiperpovezava"/>
          </w:rPr>
          <w:t>STROKOVNI IN DRUGI ORGANI ŠOLE</w:t>
        </w:r>
        <w:r w:rsidR="00A0678D">
          <w:rPr>
            <w:webHidden/>
          </w:rPr>
          <w:tab/>
        </w:r>
        <w:r w:rsidR="00A0678D">
          <w:rPr>
            <w:webHidden/>
          </w:rPr>
          <w:fldChar w:fldCharType="begin"/>
        </w:r>
        <w:r w:rsidR="00A0678D">
          <w:rPr>
            <w:webHidden/>
          </w:rPr>
          <w:instrText xml:space="preserve"> PAGEREF _Toc530729680 \h </w:instrText>
        </w:r>
        <w:r w:rsidR="00A0678D">
          <w:rPr>
            <w:webHidden/>
          </w:rPr>
        </w:r>
        <w:r w:rsidR="00A0678D">
          <w:rPr>
            <w:webHidden/>
          </w:rPr>
          <w:fldChar w:fldCharType="separate"/>
        </w:r>
        <w:r w:rsidR="00A0678D">
          <w:rPr>
            <w:webHidden/>
          </w:rPr>
          <w:t>33</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1" w:history="1">
        <w:r w:rsidR="00A0678D" w:rsidRPr="004E4422">
          <w:rPr>
            <w:rStyle w:val="Hiperpovezava"/>
            <w:noProof/>
          </w:rPr>
          <w:t>5.1</w:t>
        </w:r>
        <w:r w:rsidR="00A0678D">
          <w:rPr>
            <w:rFonts w:asciiTheme="minorHAnsi" w:eastAsiaTheme="minorEastAsia" w:hAnsiTheme="minorHAnsi" w:cstheme="minorBidi"/>
            <w:noProof/>
            <w:sz w:val="22"/>
            <w:szCs w:val="22"/>
          </w:rPr>
          <w:tab/>
        </w:r>
        <w:r w:rsidR="00A0678D" w:rsidRPr="004E4422">
          <w:rPr>
            <w:rStyle w:val="Hiperpovezava"/>
            <w:noProof/>
          </w:rPr>
          <w:t>Učiteljski zbor</w:t>
        </w:r>
        <w:r w:rsidR="00A0678D">
          <w:rPr>
            <w:noProof/>
            <w:webHidden/>
          </w:rPr>
          <w:tab/>
        </w:r>
        <w:r w:rsidR="00A0678D">
          <w:rPr>
            <w:noProof/>
            <w:webHidden/>
          </w:rPr>
          <w:fldChar w:fldCharType="begin"/>
        </w:r>
        <w:r w:rsidR="00A0678D">
          <w:rPr>
            <w:noProof/>
            <w:webHidden/>
          </w:rPr>
          <w:instrText xml:space="preserve"> PAGEREF _Toc530729681 \h </w:instrText>
        </w:r>
        <w:r w:rsidR="00A0678D">
          <w:rPr>
            <w:noProof/>
            <w:webHidden/>
          </w:rPr>
        </w:r>
        <w:r w:rsidR="00A0678D">
          <w:rPr>
            <w:noProof/>
            <w:webHidden/>
          </w:rPr>
          <w:fldChar w:fldCharType="separate"/>
        </w:r>
        <w:r w:rsidR="00A0678D">
          <w:rPr>
            <w:noProof/>
            <w:webHidden/>
          </w:rPr>
          <w:t>33</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2" w:history="1">
        <w:r w:rsidR="00A0678D" w:rsidRPr="004E4422">
          <w:rPr>
            <w:rStyle w:val="Hiperpovezava"/>
            <w:noProof/>
          </w:rPr>
          <w:t>5.2</w:t>
        </w:r>
        <w:r w:rsidR="00A0678D">
          <w:rPr>
            <w:rFonts w:asciiTheme="minorHAnsi" w:eastAsiaTheme="minorEastAsia" w:hAnsiTheme="minorHAnsi" w:cstheme="minorBidi"/>
            <w:noProof/>
            <w:sz w:val="22"/>
            <w:szCs w:val="22"/>
          </w:rPr>
          <w:tab/>
        </w:r>
        <w:r w:rsidR="00A0678D" w:rsidRPr="004E4422">
          <w:rPr>
            <w:rStyle w:val="Hiperpovezava"/>
            <w:noProof/>
          </w:rPr>
          <w:t>Programski učiteljski zbor</w:t>
        </w:r>
        <w:r w:rsidR="00A0678D">
          <w:rPr>
            <w:noProof/>
            <w:webHidden/>
          </w:rPr>
          <w:tab/>
        </w:r>
        <w:r w:rsidR="00A0678D">
          <w:rPr>
            <w:noProof/>
            <w:webHidden/>
          </w:rPr>
          <w:fldChar w:fldCharType="begin"/>
        </w:r>
        <w:r w:rsidR="00A0678D">
          <w:rPr>
            <w:noProof/>
            <w:webHidden/>
          </w:rPr>
          <w:instrText xml:space="preserve"> PAGEREF _Toc530729682 \h </w:instrText>
        </w:r>
        <w:r w:rsidR="00A0678D">
          <w:rPr>
            <w:noProof/>
            <w:webHidden/>
          </w:rPr>
        </w:r>
        <w:r w:rsidR="00A0678D">
          <w:rPr>
            <w:noProof/>
            <w:webHidden/>
          </w:rPr>
          <w:fldChar w:fldCharType="separate"/>
        </w:r>
        <w:r w:rsidR="00A0678D">
          <w:rPr>
            <w:noProof/>
            <w:webHidden/>
          </w:rPr>
          <w:t>33</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3" w:history="1">
        <w:r w:rsidR="00A0678D" w:rsidRPr="004E4422">
          <w:rPr>
            <w:rStyle w:val="Hiperpovezava"/>
            <w:noProof/>
          </w:rPr>
          <w:t>5.3</w:t>
        </w:r>
        <w:r w:rsidR="00A0678D">
          <w:rPr>
            <w:rFonts w:asciiTheme="minorHAnsi" w:eastAsiaTheme="minorEastAsia" w:hAnsiTheme="minorHAnsi" w:cstheme="minorBidi"/>
            <w:noProof/>
            <w:sz w:val="22"/>
            <w:szCs w:val="22"/>
          </w:rPr>
          <w:tab/>
        </w:r>
        <w:r w:rsidR="00A0678D" w:rsidRPr="004E4422">
          <w:rPr>
            <w:rStyle w:val="Hiperpovezava"/>
            <w:noProof/>
          </w:rPr>
          <w:t>Razredniki</w:t>
        </w:r>
        <w:r w:rsidR="00A0678D">
          <w:rPr>
            <w:noProof/>
            <w:webHidden/>
          </w:rPr>
          <w:tab/>
        </w:r>
        <w:r w:rsidR="00A0678D">
          <w:rPr>
            <w:noProof/>
            <w:webHidden/>
          </w:rPr>
          <w:fldChar w:fldCharType="begin"/>
        </w:r>
        <w:r w:rsidR="00A0678D">
          <w:rPr>
            <w:noProof/>
            <w:webHidden/>
          </w:rPr>
          <w:instrText xml:space="preserve"> PAGEREF _Toc530729683 \h </w:instrText>
        </w:r>
        <w:r w:rsidR="00A0678D">
          <w:rPr>
            <w:noProof/>
            <w:webHidden/>
          </w:rPr>
        </w:r>
        <w:r w:rsidR="00A0678D">
          <w:rPr>
            <w:noProof/>
            <w:webHidden/>
          </w:rPr>
          <w:fldChar w:fldCharType="separate"/>
        </w:r>
        <w:r w:rsidR="00A0678D">
          <w:rPr>
            <w:noProof/>
            <w:webHidden/>
          </w:rPr>
          <w:t>34</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4" w:history="1">
        <w:r w:rsidR="00A0678D" w:rsidRPr="004E4422">
          <w:rPr>
            <w:rStyle w:val="Hiperpovezava"/>
            <w:noProof/>
          </w:rPr>
          <w:t>5.4</w:t>
        </w:r>
        <w:r w:rsidR="00A0678D">
          <w:rPr>
            <w:rFonts w:asciiTheme="minorHAnsi" w:eastAsiaTheme="minorEastAsia" w:hAnsiTheme="minorHAnsi" w:cstheme="minorBidi"/>
            <w:noProof/>
            <w:sz w:val="22"/>
            <w:szCs w:val="22"/>
          </w:rPr>
          <w:tab/>
        </w:r>
        <w:r w:rsidR="00A0678D" w:rsidRPr="004E4422">
          <w:rPr>
            <w:rStyle w:val="Hiperpovezava"/>
            <w:noProof/>
          </w:rPr>
          <w:t>Strokovni aktivi</w:t>
        </w:r>
        <w:r w:rsidR="00A0678D">
          <w:rPr>
            <w:noProof/>
            <w:webHidden/>
          </w:rPr>
          <w:tab/>
        </w:r>
        <w:r w:rsidR="00A0678D">
          <w:rPr>
            <w:noProof/>
            <w:webHidden/>
          </w:rPr>
          <w:fldChar w:fldCharType="begin"/>
        </w:r>
        <w:r w:rsidR="00A0678D">
          <w:rPr>
            <w:noProof/>
            <w:webHidden/>
          </w:rPr>
          <w:instrText xml:space="preserve"> PAGEREF _Toc530729684 \h </w:instrText>
        </w:r>
        <w:r w:rsidR="00A0678D">
          <w:rPr>
            <w:noProof/>
            <w:webHidden/>
          </w:rPr>
        </w:r>
        <w:r w:rsidR="00A0678D">
          <w:rPr>
            <w:noProof/>
            <w:webHidden/>
          </w:rPr>
          <w:fldChar w:fldCharType="separate"/>
        </w:r>
        <w:r w:rsidR="00A0678D">
          <w:rPr>
            <w:noProof/>
            <w:webHidden/>
          </w:rPr>
          <w:t>34</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5" w:history="1">
        <w:r w:rsidR="00A0678D" w:rsidRPr="004E4422">
          <w:rPr>
            <w:rStyle w:val="Hiperpovezava"/>
            <w:noProof/>
          </w:rPr>
          <w:t>5.5</w:t>
        </w:r>
        <w:r w:rsidR="00A0678D">
          <w:rPr>
            <w:rFonts w:asciiTheme="minorHAnsi" w:eastAsiaTheme="minorEastAsia" w:hAnsiTheme="minorHAnsi" w:cstheme="minorBidi"/>
            <w:noProof/>
            <w:sz w:val="22"/>
            <w:szCs w:val="22"/>
          </w:rPr>
          <w:tab/>
        </w:r>
        <w:r w:rsidR="00A0678D" w:rsidRPr="004E4422">
          <w:rPr>
            <w:rStyle w:val="Hiperpovezava"/>
            <w:noProof/>
          </w:rPr>
          <w:t>Svetovalna služba</w:t>
        </w:r>
        <w:r w:rsidR="00A0678D">
          <w:rPr>
            <w:noProof/>
            <w:webHidden/>
          </w:rPr>
          <w:tab/>
        </w:r>
        <w:r w:rsidR="00A0678D">
          <w:rPr>
            <w:noProof/>
            <w:webHidden/>
          </w:rPr>
          <w:fldChar w:fldCharType="begin"/>
        </w:r>
        <w:r w:rsidR="00A0678D">
          <w:rPr>
            <w:noProof/>
            <w:webHidden/>
          </w:rPr>
          <w:instrText xml:space="preserve"> PAGEREF _Toc530729685 \h </w:instrText>
        </w:r>
        <w:r w:rsidR="00A0678D">
          <w:rPr>
            <w:noProof/>
            <w:webHidden/>
          </w:rPr>
        </w:r>
        <w:r w:rsidR="00A0678D">
          <w:rPr>
            <w:noProof/>
            <w:webHidden/>
          </w:rPr>
          <w:fldChar w:fldCharType="separate"/>
        </w:r>
        <w:r w:rsidR="00A0678D">
          <w:rPr>
            <w:noProof/>
            <w:webHidden/>
          </w:rPr>
          <w:t>35</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6" w:history="1">
        <w:r w:rsidR="00A0678D" w:rsidRPr="004E4422">
          <w:rPr>
            <w:rStyle w:val="Hiperpovezava"/>
            <w:noProof/>
          </w:rPr>
          <w:t>5.6</w:t>
        </w:r>
        <w:r w:rsidR="00A0678D">
          <w:rPr>
            <w:rFonts w:asciiTheme="minorHAnsi" w:eastAsiaTheme="minorEastAsia" w:hAnsiTheme="minorHAnsi" w:cstheme="minorBidi"/>
            <w:noProof/>
            <w:sz w:val="22"/>
            <w:szCs w:val="22"/>
          </w:rPr>
          <w:tab/>
        </w:r>
        <w:r w:rsidR="00A0678D" w:rsidRPr="004E4422">
          <w:rPr>
            <w:rStyle w:val="Hiperpovezava"/>
            <w:noProof/>
          </w:rPr>
          <w:t>Komisija za kakovost</w:t>
        </w:r>
        <w:r w:rsidR="00A0678D">
          <w:rPr>
            <w:noProof/>
            <w:webHidden/>
          </w:rPr>
          <w:tab/>
        </w:r>
        <w:r w:rsidR="00A0678D">
          <w:rPr>
            <w:noProof/>
            <w:webHidden/>
          </w:rPr>
          <w:fldChar w:fldCharType="begin"/>
        </w:r>
        <w:r w:rsidR="00A0678D">
          <w:rPr>
            <w:noProof/>
            <w:webHidden/>
          </w:rPr>
          <w:instrText xml:space="preserve"> PAGEREF _Toc530729686 \h </w:instrText>
        </w:r>
        <w:r w:rsidR="00A0678D">
          <w:rPr>
            <w:noProof/>
            <w:webHidden/>
          </w:rPr>
        </w:r>
        <w:r w:rsidR="00A0678D">
          <w:rPr>
            <w:noProof/>
            <w:webHidden/>
          </w:rPr>
          <w:fldChar w:fldCharType="separate"/>
        </w:r>
        <w:r w:rsidR="00A0678D">
          <w:rPr>
            <w:noProof/>
            <w:webHidden/>
          </w:rPr>
          <w:t>36</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7" w:history="1">
        <w:r w:rsidR="00A0678D" w:rsidRPr="004E4422">
          <w:rPr>
            <w:rStyle w:val="Hiperpovezava"/>
            <w:noProof/>
          </w:rPr>
          <w:t>5.7</w:t>
        </w:r>
        <w:r w:rsidR="00A0678D">
          <w:rPr>
            <w:rFonts w:asciiTheme="minorHAnsi" w:eastAsiaTheme="minorEastAsia" w:hAnsiTheme="minorHAnsi" w:cstheme="minorBidi"/>
            <w:noProof/>
            <w:sz w:val="22"/>
            <w:szCs w:val="22"/>
          </w:rPr>
          <w:tab/>
        </w:r>
        <w:r w:rsidR="00A0678D" w:rsidRPr="004E4422">
          <w:rPr>
            <w:rStyle w:val="Hiperpovezava"/>
            <w:noProof/>
          </w:rPr>
          <w:t>Skupnost dijakov</w:t>
        </w:r>
        <w:r w:rsidR="00A0678D">
          <w:rPr>
            <w:noProof/>
            <w:webHidden/>
          </w:rPr>
          <w:tab/>
        </w:r>
        <w:r w:rsidR="00A0678D">
          <w:rPr>
            <w:noProof/>
            <w:webHidden/>
          </w:rPr>
          <w:fldChar w:fldCharType="begin"/>
        </w:r>
        <w:r w:rsidR="00A0678D">
          <w:rPr>
            <w:noProof/>
            <w:webHidden/>
          </w:rPr>
          <w:instrText xml:space="preserve"> PAGEREF _Toc530729687 \h </w:instrText>
        </w:r>
        <w:r w:rsidR="00A0678D">
          <w:rPr>
            <w:noProof/>
            <w:webHidden/>
          </w:rPr>
        </w:r>
        <w:r w:rsidR="00A0678D">
          <w:rPr>
            <w:noProof/>
            <w:webHidden/>
          </w:rPr>
          <w:fldChar w:fldCharType="separate"/>
        </w:r>
        <w:r w:rsidR="00A0678D">
          <w:rPr>
            <w:noProof/>
            <w:webHidden/>
          </w:rPr>
          <w:t>36</w:t>
        </w:r>
        <w:r w:rsidR="00A0678D">
          <w:rPr>
            <w:noProof/>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688" w:history="1">
        <w:r w:rsidR="00A0678D" w:rsidRPr="004E4422">
          <w:rPr>
            <w:rStyle w:val="Hiperpovezava"/>
          </w:rPr>
          <w:t>6</w:t>
        </w:r>
        <w:r w:rsidR="00A0678D">
          <w:rPr>
            <w:rFonts w:asciiTheme="minorHAnsi" w:eastAsiaTheme="minorEastAsia" w:hAnsiTheme="minorHAnsi" w:cstheme="minorBidi"/>
            <w:sz w:val="22"/>
            <w:szCs w:val="22"/>
          </w:rPr>
          <w:tab/>
        </w:r>
        <w:r w:rsidR="00A0678D" w:rsidRPr="004E4422">
          <w:rPr>
            <w:rStyle w:val="Hiperpovezava"/>
          </w:rPr>
          <w:t>IZPOPOLNJEVANJE PEDAGOŠKIH IN DRUGIH STROKOVNIH DELAVCEV</w:t>
        </w:r>
        <w:r w:rsidR="00A0678D">
          <w:rPr>
            <w:webHidden/>
          </w:rPr>
          <w:tab/>
        </w:r>
        <w:r w:rsidR="00A0678D">
          <w:rPr>
            <w:webHidden/>
          </w:rPr>
          <w:fldChar w:fldCharType="begin"/>
        </w:r>
        <w:r w:rsidR="00A0678D">
          <w:rPr>
            <w:webHidden/>
          </w:rPr>
          <w:instrText xml:space="preserve"> PAGEREF _Toc530729688 \h </w:instrText>
        </w:r>
        <w:r w:rsidR="00A0678D">
          <w:rPr>
            <w:webHidden/>
          </w:rPr>
        </w:r>
        <w:r w:rsidR="00A0678D">
          <w:rPr>
            <w:webHidden/>
          </w:rPr>
          <w:fldChar w:fldCharType="separate"/>
        </w:r>
        <w:r w:rsidR="00A0678D">
          <w:rPr>
            <w:webHidden/>
          </w:rPr>
          <w:t>37</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89" w:history="1">
        <w:r w:rsidR="00A0678D" w:rsidRPr="004E4422">
          <w:rPr>
            <w:rStyle w:val="Hiperpovezava"/>
            <w:noProof/>
          </w:rPr>
          <w:t>6.1</w:t>
        </w:r>
        <w:r w:rsidR="00A0678D">
          <w:rPr>
            <w:rFonts w:asciiTheme="minorHAnsi" w:eastAsiaTheme="minorEastAsia" w:hAnsiTheme="minorHAnsi" w:cstheme="minorBidi"/>
            <w:noProof/>
            <w:sz w:val="22"/>
            <w:szCs w:val="22"/>
          </w:rPr>
          <w:tab/>
        </w:r>
        <w:r w:rsidR="00A0678D" w:rsidRPr="004E4422">
          <w:rPr>
            <w:rStyle w:val="Hiperpovezava"/>
            <w:noProof/>
          </w:rPr>
          <w:t>Vrste izobraževanja</w:t>
        </w:r>
        <w:r w:rsidR="00A0678D">
          <w:rPr>
            <w:noProof/>
            <w:webHidden/>
          </w:rPr>
          <w:tab/>
        </w:r>
        <w:r w:rsidR="00A0678D">
          <w:rPr>
            <w:noProof/>
            <w:webHidden/>
          </w:rPr>
          <w:fldChar w:fldCharType="begin"/>
        </w:r>
        <w:r w:rsidR="00A0678D">
          <w:rPr>
            <w:noProof/>
            <w:webHidden/>
          </w:rPr>
          <w:instrText xml:space="preserve"> PAGEREF _Toc530729689 \h </w:instrText>
        </w:r>
        <w:r w:rsidR="00A0678D">
          <w:rPr>
            <w:noProof/>
            <w:webHidden/>
          </w:rPr>
        </w:r>
        <w:r w:rsidR="00A0678D">
          <w:rPr>
            <w:noProof/>
            <w:webHidden/>
          </w:rPr>
          <w:fldChar w:fldCharType="separate"/>
        </w:r>
        <w:r w:rsidR="00A0678D">
          <w:rPr>
            <w:noProof/>
            <w:webHidden/>
          </w:rPr>
          <w:t>37</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0" w:history="1">
        <w:r w:rsidR="00A0678D" w:rsidRPr="004E4422">
          <w:rPr>
            <w:rStyle w:val="Hiperpovezava"/>
            <w:noProof/>
          </w:rPr>
          <w:t>6.2</w:t>
        </w:r>
        <w:r w:rsidR="00A0678D">
          <w:rPr>
            <w:rFonts w:asciiTheme="minorHAnsi" w:eastAsiaTheme="minorEastAsia" w:hAnsiTheme="minorHAnsi" w:cstheme="minorBidi"/>
            <w:noProof/>
            <w:sz w:val="22"/>
            <w:szCs w:val="22"/>
          </w:rPr>
          <w:tab/>
        </w:r>
        <w:r w:rsidR="00A0678D" w:rsidRPr="004E4422">
          <w:rPr>
            <w:rStyle w:val="Hiperpovezava"/>
            <w:noProof/>
          </w:rPr>
          <w:t>Terminski plan strokovnega izpopolnjevanja</w:t>
        </w:r>
        <w:r w:rsidR="00A0678D">
          <w:rPr>
            <w:noProof/>
            <w:webHidden/>
          </w:rPr>
          <w:tab/>
        </w:r>
        <w:r w:rsidR="00A0678D">
          <w:rPr>
            <w:noProof/>
            <w:webHidden/>
          </w:rPr>
          <w:fldChar w:fldCharType="begin"/>
        </w:r>
        <w:r w:rsidR="00A0678D">
          <w:rPr>
            <w:noProof/>
            <w:webHidden/>
          </w:rPr>
          <w:instrText xml:space="preserve"> PAGEREF _Toc530729690 \h </w:instrText>
        </w:r>
        <w:r w:rsidR="00A0678D">
          <w:rPr>
            <w:noProof/>
            <w:webHidden/>
          </w:rPr>
        </w:r>
        <w:r w:rsidR="00A0678D">
          <w:rPr>
            <w:noProof/>
            <w:webHidden/>
          </w:rPr>
          <w:fldChar w:fldCharType="separate"/>
        </w:r>
        <w:r w:rsidR="00A0678D">
          <w:rPr>
            <w:noProof/>
            <w:webHidden/>
          </w:rPr>
          <w:t>38</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1" w:history="1">
        <w:r w:rsidR="00A0678D" w:rsidRPr="004E4422">
          <w:rPr>
            <w:rStyle w:val="Hiperpovezava"/>
            <w:noProof/>
          </w:rPr>
          <w:t>6.3</w:t>
        </w:r>
        <w:r w:rsidR="00A0678D">
          <w:rPr>
            <w:rFonts w:asciiTheme="minorHAnsi" w:eastAsiaTheme="minorEastAsia" w:hAnsiTheme="minorHAnsi" w:cstheme="minorBidi"/>
            <w:noProof/>
            <w:sz w:val="22"/>
            <w:szCs w:val="22"/>
          </w:rPr>
          <w:tab/>
        </w:r>
        <w:r w:rsidR="00A0678D" w:rsidRPr="004E4422">
          <w:rPr>
            <w:rStyle w:val="Hiperpovezava"/>
            <w:noProof/>
          </w:rPr>
          <w:t>Spremljanje vzgojno izobraževalnega dela</w:t>
        </w:r>
        <w:r w:rsidR="00A0678D">
          <w:rPr>
            <w:noProof/>
            <w:webHidden/>
          </w:rPr>
          <w:tab/>
        </w:r>
        <w:r w:rsidR="00A0678D">
          <w:rPr>
            <w:noProof/>
            <w:webHidden/>
          </w:rPr>
          <w:fldChar w:fldCharType="begin"/>
        </w:r>
        <w:r w:rsidR="00A0678D">
          <w:rPr>
            <w:noProof/>
            <w:webHidden/>
          </w:rPr>
          <w:instrText xml:space="preserve"> PAGEREF _Toc530729691 \h </w:instrText>
        </w:r>
        <w:r w:rsidR="00A0678D">
          <w:rPr>
            <w:noProof/>
            <w:webHidden/>
          </w:rPr>
        </w:r>
        <w:r w:rsidR="00A0678D">
          <w:rPr>
            <w:noProof/>
            <w:webHidden/>
          </w:rPr>
          <w:fldChar w:fldCharType="separate"/>
        </w:r>
        <w:r w:rsidR="00A0678D">
          <w:rPr>
            <w:noProof/>
            <w:webHidden/>
          </w:rPr>
          <w:t>38</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2" w:history="1">
        <w:r w:rsidR="00A0678D" w:rsidRPr="004E4422">
          <w:rPr>
            <w:rStyle w:val="Hiperpovezava"/>
            <w:noProof/>
          </w:rPr>
          <w:t>6.4</w:t>
        </w:r>
        <w:r w:rsidR="00A0678D">
          <w:rPr>
            <w:rFonts w:asciiTheme="minorHAnsi" w:eastAsiaTheme="minorEastAsia" w:hAnsiTheme="minorHAnsi" w:cstheme="minorBidi"/>
            <w:noProof/>
            <w:sz w:val="22"/>
            <w:szCs w:val="22"/>
          </w:rPr>
          <w:tab/>
        </w:r>
        <w:r w:rsidR="00A0678D" w:rsidRPr="004E4422">
          <w:rPr>
            <w:rStyle w:val="Hiperpovezava"/>
            <w:noProof/>
          </w:rPr>
          <w:t>Ekskurzije</w:t>
        </w:r>
        <w:r w:rsidR="00A0678D">
          <w:rPr>
            <w:noProof/>
            <w:webHidden/>
          </w:rPr>
          <w:tab/>
        </w:r>
        <w:r w:rsidR="00A0678D">
          <w:rPr>
            <w:noProof/>
            <w:webHidden/>
          </w:rPr>
          <w:fldChar w:fldCharType="begin"/>
        </w:r>
        <w:r w:rsidR="00A0678D">
          <w:rPr>
            <w:noProof/>
            <w:webHidden/>
          </w:rPr>
          <w:instrText xml:space="preserve"> PAGEREF _Toc530729692 \h </w:instrText>
        </w:r>
        <w:r w:rsidR="00A0678D">
          <w:rPr>
            <w:noProof/>
            <w:webHidden/>
          </w:rPr>
        </w:r>
        <w:r w:rsidR="00A0678D">
          <w:rPr>
            <w:noProof/>
            <w:webHidden/>
          </w:rPr>
          <w:fldChar w:fldCharType="separate"/>
        </w:r>
        <w:r w:rsidR="00A0678D">
          <w:rPr>
            <w:noProof/>
            <w:webHidden/>
          </w:rPr>
          <w:t>38</w:t>
        </w:r>
        <w:r w:rsidR="00A0678D">
          <w:rPr>
            <w:noProof/>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693" w:history="1">
        <w:r w:rsidR="00A0678D" w:rsidRPr="004E4422">
          <w:rPr>
            <w:rStyle w:val="Hiperpovezava"/>
          </w:rPr>
          <w:t>7</w:t>
        </w:r>
        <w:r w:rsidR="00A0678D">
          <w:rPr>
            <w:rFonts w:asciiTheme="minorHAnsi" w:eastAsiaTheme="minorEastAsia" w:hAnsiTheme="minorHAnsi" w:cstheme="minorBidi"/>
            <w:sz w:val="22"/>
            <w:szCs w:val="22"/>
          </w:rPr>
          <w:tab/>
        </w:r>
        <w:r w:rsidR="00A0678D" w:rsidRPr="004E4422">
          <w:rPr>
            <w:rStyle w:val="Hiperpovezava"/>
          </w:rPr>
          <w:t>SODELOVANJE S STARŠI</w:t>
        </w:r>
        <w:r w:rsidR="00A0678D">
          <w:rPr>
            <w:webHidden/>
          </w:rPr>
          <w:tab/>
        </w:r>
        <w:r w:rsidR="00A0678D">
          <w:rPr>
            <w:webHidden/>
          </w:rPr>
          <w:fldChar w:fldCharType="begin"/>
        </w:r>
        <w:r w:rsidR="00A0678D">
          <w:rPr>
            <w:webHidden/>
          </w:rPr>
          <w:instrText xml:space="preserve"> PAGEREF _Toc530729693 \h </w:instrText>
        </w:r>
        <w:r w:rsidR="00A0678D">
          <w:rPr>
            <w:webHidden/>
          </w:rPr>
        </w:r>
        <w:r w:rsidR="00A0678D">
          <w:rPr>
            <w:webHidden/>
          </w:rPr>
          <w:fldChar w:fldCharType="separate"/>
        </w:r>
        <w:r w:rsidR="00A0678D">
          <w:rPr>
            <w:webHidden/>
          </w:rPr>
          <w:t>38</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4" w:history="1">
        <w:r w:rsidR="00A0678D" w:rsidRPr="004E4422">
          <w:rPr>
            <w:rStyle w:val="Hiperpovezava"/>
            <w:noProof/>
          </w:rPr>
          <w:t>7.1</w:t>
        </w:r>
        <w:r w:rsidR="00A0678D">
          <w:rPr>
            <w:rFonts w:asciiTheme="minorHAnsi" w:eastAsiaTheme="minorEastAsia" w:hAnsiTheme="minorHAnsi" w:cstheme="minorBidi"/>
            <w:noProof/>
            <w:sz w:val="22"/>
            <w:szCs w:val="22"/>
          </w:rPr>
          <w:tab/>
        </w:r>
        <w:r w:rsidR="00A0678D" w:rsidRPr="004E4422">
          <w:rPr>
            <w:rStyle w:val="Hiperpovezava"/>
            <w:noProof/>
          </w:rPr>
          <w:t>Roditeljski sestanki in govorilne ure</w:t>
        </w:r>
        <w:r w:rsidR="00A0678D">
          <w:rPr>
            <w:noProof/>
            <w:webHidden/>
          </w:rPr>
          <w:tab/>
        </w:r>
        <w:r w:rsidR="00A0678D">
          <w:rPr>
            <w:noProof/>
            <w:webHidden/>
          </w:rPr>
          <w:fldChar w:fldCharType="begin"/>
        </w:r>
        <w:r w:rsidR="00A0678D">
          <w:rPr>
            <w:noProof/>
            <w:webHidden/>
          </w:rPr>
          <w:instrText xml:space="preserve"> PAGEREF _Toc530729694 \h </w:instrText>
        </w:r>
        <w:r w:rsidR="00A0678D">
          <w:rPr>
            <w:noProof/>
            <w:webHidden/>
          </w:rPr>
        </w:r>
        <w:r w:rsidR="00A0678D">
          <w:rPr>
            <w:noProof/>
            <w:webHidden/>
          </w:rPr>
          <w:fldChar w:fldCharType="separate"/>
        </w:r>
        <w:r w:rsidR="00A0678D">
          <w:rPr>
            <w:noProof/>
            <w:webHidden/>
          </w:rPr>
          <w:t>38</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5" w:history="1">
        <w:r w:rsidR="00A0678D" w:rsidRPr="004E4422">
          <w:rPr>
            <w:rStyle w:val="Hiperpovezava"/>
            <w:noProof/>
          </w:rPr>
          <w:t>7.2</w:t>
        </w:r>
        <w:r w:rsidR="00A0678D">
          <w:rPr>
            <w:rFonts w:asciiTheme="minorHAnsi" w:eastAsiaTheme="minorEastAsia" w:hAnsiTheme="minorHAnsi" w:cstheme="minorBidi"/>
            <w:noProof/>
            <w:sz w:val="22"/>
            <w:szCs w:val="22"/>
          </w:rPr>
          <w:tab/>
        </w:r>
        <w:r w:rsidR="00A0678D" w:rsidRPr="004E4422">
          <w:rPr>
            <w:rStyle w:val="Hiperpovezava"/>
            <w:noProof/>
          </w:rPr>
          <w:t>Svet staršev</w:t>
        </w:r>
        <w:r w:rsidR="00A0678D">
          <w:rPr>
            <w:noProof/>
            <w:webHidden/>
          </w:rPr>
          <w:tab/>
        </w:r>
        <w:r w:rsidR="00A0678D">
          <w:rPr>
            <w:noProof/>
            <w:webHidden/>
          </w:rPr>
          <w:fldChar w:fldCharType="begin"/>
        </w:r>
        <w:r w:rsidR="00A0678D">
          <w:rPr>
            <w:noProof/>
            <w:webHidden/>
          </w:rPr>
          <w:instrText xml:space="preserve"> PAGEREF _Toc530729695 \h </w:instrText>
        </w:r>
        <w:r w:rsidR="00A0678D">
          <w:rPr>
            <w:noProof/>
            <w:webHidden/>
          </w:rPr>
        </w:r>
        <w:r w:rsidR="00A0678D">
          <w:rPr>
            <w:noProof/>
            <w:webHidden/>
          </w:rPr>
          <w:fldChar w:fldCharType="separate"/>
        </w:r>
        <w:r w:rsidR="00A0678D">
          <w:rPr>
            <w:noProof/>
            <w:webHidden/>
          </w:rPr>
          <w:t>39</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6" w:history="1">
        <w:r w:rsidR="00A0678D" w:rsidRPr="004E4422">
          <w:rPr>
            <w:rStyle w:val="Hiperpovezava"/>
            <w:noProof/>
          </w:rPr>
          <w:t>7.3</w:t>
        </w:r>
        <w:r w:rsidR="00A0678D">
          <w:rPr>
            <w:rFonts w:asciiTheme="minorHAnsi" w:eastAsiaTheme="minorEastAsia" w:hAnsiTheme="minorHAnsi" w:cstheme="minorBidi"/>
            <w:noProof/>
            <w:sz w:val="22"/>
            <w:szCs w:val="22"/>
          </w:rPr>
          <w:tab/>
        </w:r>
        <w:r w:rsidR="00A0678D" w:rsidRPr="004E4422">
          <w:rPr>
            <w:rStyle w:val="Hiperpovezava"/>
            <w:noProof/>
          </w:rPr>
          <w:t>Šolski sklad</w:t>
        </w:r>
        <w:r w:rsidR="00A0678D">
          <w:rPr>
            <w:noProof/>
            <w:webHidden/>
          </w:rPr>
          <w:tab/>
        </w:r>
        <w:r w:rsidR="00A0678D">
          <w:rPr>
            <w:noProof/>
            <w:webHidden/>
          </w:rPr>
          <w:fldChar w:fldCharType="begin"/>
        </w:r>
        <w:r w:rsidR="00A0678D">
          <w:rPr>
            <w:noProof/>
            <w:webHidden/>
          </w:rPr>
          <w:instrText xml:space="preserve"> PAGEREF _Toc530729696 \h </w:instrText>
        </w:r>
        <w:r w:rsidR="00A0678D">
          <w:rPr>
            <w:noProof/>
            <w:webHidden/>
          </w:rPr>
        </w:r>
        <w:r w:rsidR="00A0678D">
          <w:rPr>
            <w:noProof/>
            <w:webHidden/>
          </w:rPr>
          <w:fldChar w:fldCharType="separate"/>
        </w:r>
        <w:r w:rsidR="00A0678D">
          <w:rPr>
            <w:noProof/>
            <w:webHidden/>
          </w:rPr>
          <w:t>39</w:t>
        </w:r>
        <w:r w:rsidR="00A0678D">
          <w:rPr>
            <w:noProof/>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697" w:history="1">
        <w:r w:rsidR="00A0678D" w:rsidRPr="004E4422">
          <w:rPr>
            <w:rStyle w:val="Hiperpovezava"/>
          </w:rPr>
          <w:t>8</w:t>
        </w:r>
        <w:r w:rsidR="00A0678D">
          <w:rPr>
            <w:rFonts w:asciiTheme="minorHAnsi" w:eastAsiaTheme="minorEastAsia" w:hAnsiTheme="minorHAnsi" w:cstheme="minorBidi"/>
            <w:sz w:val="22"/>
            <w:szCs w:val="22"/>
          </w:rPr>
          <w:tab/>
        </w:r>
        <w:r w:rsidR="00A0678D" w:rsidRPr="004E4422">
          <w:rPr>
            <w:rStyle w:val="Hiperpovezava"/>
          </w:rPr>
          <w:t>POVEZOVANJE ŠOLE Z OKOLJEM</w:t>
        </w:r>
        <w:r w:rsidR="00A0678D">
          <w:rPr>
            <w:webHidden/>
          </w:rPr>
          <w:tab/>
        </w:r>
        <w:r w:rsidR="00A0678D">
          <w:rPr>
            <w:webHidden/>
          </w:rPr>
          <w:fldChar w:fldCharType="begin"/>
        </w:r>
        <w:r w:rsidR="00A0678D">
          <w:rPr>
            <w:webHidden/>
          </w:rPr>
          <w:instrText xml:space="preserve"> PAGEREF _Toc530729697 \h </w:instrText>
        </w:r>
        <w:r w:rsidR="00A0678D">
          <w:rPr>
            <w:webHidden/>
          </w:rPr>
        </w:r>
        <w:r w:rsidR="00A0678D">
          <w:rPr>
            <w:webHidden/>
          </w:rPr>
          <w:fldChar w:fldCharType="separate"/>
        </w:r>
        <w:r w:rsidR="00A0678D">
          <w:rPr>
            <w:webHidden/>
          </w:rPr>
          <w:t>40</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8" w:history="1">
        <w:r w:rsidR="00A0678D" w:rsidRPr="004E4422">
          <w:rPr>
            <w:rStyle w:val="Hiperpovezava"/>
            <w:noProof/>
          </w:rPr>
          <w:t>8.1</w:t>
        </w:r>
        <w:r w:rsidR="00A0678D">
          <w:rPr>
            <w:rFonts w:asciiTheme="minorHAnsi" w:eastAsiaTheme="minorEastAsia" w:hAnsiTheme="minorHAnsi" w:cstheme="minorBidi"/>
            <w:noProof/>
            <w:sz w:val="22"/>
            <w:szCs w:val="22"/>
          </w:rPr>
          <w:tab/>
        </w:r>
        <w:r w:rsidR="00A0678D" w:rsidRPr="004E4422">
          <w:rPr>
            <w:rStyle w:val="Hiperpovezava"/>
            <w:noProof/>
          </w:rPr>
          <w:t>Poslovno sodelovanje</w:t>
        </w:r>
        <w:r w:rsidR="00A0678D">
          <w:rPr>
            <w:noProof/>
            <w:webHidden/>
          </w:rPr>
          <w:tab/>
        </w:r>
        <w:r w:rsidR="00A0678D">
          <w:rPr>
            <w:noProof/>
            <w:webHidden/>
          </w:rPr>
          <w:fldChar w:fldCharType="begin"/>
        </w:r>
        <w:r w:rsidR="00A0678D">
          <w:rPr>
            <w:noProof/>
            <w:webHidden/>
          </w:rPr>
          <w:instrText xml:space="preserve"> PAGEREF _Toc530729698 \h </w:instrText>
        </w:r>
        <w:r w:rsidR="00A0678D">
          <w:rPr>
            <w:noProof/>
            <w:webHidden/>
          </w:rPr>
        </w:r>
        <w:r w:rsidR="00A0678D">
          <w:rPr>
            <w:noProof/>
            <w:webHidden/>
          </w:rPr>
          <w:fldChar w:fldCharType="separate"/>
        </w:r>
        <w:r w:rsidR="00A0678D">
          <w:rPr>
            <w:noProof/>
            <w:webHidden/>
          </w:rPr>
          <w:t>40</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699" w:history="1">
        <w:r w:rsidR="00A0678D" w:rsidRPr="004E4422">
          <w:rPr>
            <w:rStyle w:val="Hiperpovezava"/>
            <w:noProof/>
          </w:rPr>
          <w:t>8.2</w:t>
        </w:r>
        <w:r w:rsidR="00A0678D">
          <w:rPr>
            <w:rFonts w:asciiTheme="minorHAnsi" w:eastAsiaTheme="minorEastAsia" w:hAnsiTheme="minorHAnsi" w:cstheme="minorBidi"/>
            <w:noProof/>
            <w:sz w:val="22"/>
            <w:szCs w:val="22"/>
          </w:rPr>
          <w:tab/>
        </w:r>
        <w:r w:rsidR="00A0678D" w:rsidRPr="004E4422">
          <w:rPr>
            <w:rStyle w:val="Hiperpovezava"/>
            <w:noProof/>
          </w:rPr>
          <w:t>Izvajanje projektov</w:t>
        </w:r>
        <w:r w:rsidR="00A0678D">
          <w:rPr>
            <w:noProof/>
            <w:webHidden/>
          </w:rPr>
          <w:tab/>
        </w:r>
        <w:r w:rsidR="00A0678D">
          <w:rPr>
            <w:noProof/>
            <w:webHidden/>
          </w:rPr>
          <w:fldChar w:fldCharType="begin"/>
        </w:r>
        <w:r w:rsidR="00A0678D">
          <w:rPr>
            <w:noProof/>
            <w:webHidden/>
          </w:rPr>
          <w:instrText xml:space="preserve"> PAGEREF _Toc530729699 \h </w:instrText>
        </w:r>
        <w:r w:rsidR="00A0678D">
          <w:rPr>
            <w:noProof/>
            <w:webHidden/>
          </w:rPr>
        </w:r>
        <w:r w:rsidR="00A0678D">
          <w:rPr>
            <w:noProof/>
            <w:webHidden/>
          </w:rPr>
          <w:fldChar w:fldCharType="separate"/>
        </w:r>
        <w:r w:rsidR="00A0678D">
          <w:rPr>
            <w:noProof/>
            <w:webHidden/>
          </w:rPr>
          <w:t>40</w:t>
        </w:r>
        <w:r w:rsidR="00A0678D">
          <w:rPr>
            <w:noProof/>
            <w:webHidden/>
          </w:rPr>
          <w:fldChar w:fldCharType="end"/>
        </w:r>
      </w:hyperlink>
    </w:p>
    <w:p w:rsidR="00A0678D" w:rsidRDefault="00B515EA">
      <w:pPr>
        <w:pStyle w:val="Kazalovsebine1"/>
        <w:rPr>
          <w:rFonts w:asciiTheme="minorHAnsi" w:eastAsiaTheme="minorEastAsia" w:hAnsiTheme="minorHAnsi" w:cstheme="minorBidi"/>
          <w:sz w:val="22"/>
          <w:szCs w:val="22"/>
        </w:rPr>
      </w:pPr>
      <w:hyperlink w:anchor="_Toc530729700" w:history="1">
        <w:r w:rsidR="00A0678D" w:rsidRPr="004E4422">
          <w:rPr>
            <w:rStyle w:val="Hiperpovezava"/>
          </w:rPr>
          <w:t>9</w:t>
        </w:r>
        <w:r w:rsidR="00A0678D">
          <w:rPr>
            <w:rFonts w:asciiTheme="minorHAnsi" w:eastAsiaTheme="minorEastAsia" w:hAnsiTheme="minorHAnsi" w:cstheme="minorBidi"/>
            <w:sz w:val="22"/>
            <w:szCs w:val="22"/>
          </w:rPr>
          <w:tab/>
        </w:r>
        <w:r w:rsidR="00A0678D" w:rsidRPr="004E4422">
          <w:rPr>
            <w:rStyle w:val="Hiperpovezava"/>
          </w:rPr>
          <w:t>FINANČNI VIRI ZA URESNIČITEV LDN</w:t>
        </w:r>
        <w:r w:rsidR="00A0678D">
          <w:rPr>
            <w:webHidden/>
          </w:rPr>
          <w:tab/>
        </w:r>
        <w:r w:rsidR="00A0678D">
          <w:rPr>
            <w:webHidden/>
          </w:rPr>
          <w:fldChar w:fldCharType="begin"/>
        </w:r>
        <w:r w:rsidR="00A0678D">
          <w:rPr>
            <w:webHidden/>
          </w:rPr>
          <w:instrText xml:space="preserve"> PAGEREF _Toc530729700 \h </w:instrText>
        </w:r>
        <w:r w:rsidR="00A0678D">
          <w:rPr>
            <w:webHidden/>
          </w:rPr>
        </w:r>
        <w:r w:rsidR="00A0678D">
          <w:rPr>
            <w:webHidden/>
          </w:rPr>
          <w:fldChar w:fldCharType="separate"/>
        </w:r>
        <w:r w:rsidR="00A0678D">
          <w:rPr>
            <w:webHidden/>
          </w:rPr>
          <w:t>45</w:t>
        </w:r>
        <w:r w:rsidR="00A0678D">
          <w:rPr>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701" w:history="1">
        <w:r w:rsidR="00A0678D" w:rsidRPr="004E4422">
          <w:rPr>
            <w:rStyle w:val="Hiperpovezava"/>
            <w:noProof/>
          </w:rPr>
          <w:t>9.1</w:t>
        </w:r>
        <w:r w:rsidR="00A0678D">
          <w:rPr>
            <w:rFonts w:asciiTheme="minorHAnsi" w:eastAsiaTheme="minorEastAsia" w:hAnsiTheme="minorHAnsi" w:cstheme="minorBidi"/>
            <w:noProof/>
            <w:sz w:val="22"/>
            <w:szCs w:val="22"/>
          </w:rPr>
          <w:tab/>
        </w:r>
        <w:r w:rsidR="00A0678D" w:rsidRPr="004E4422">
          <w:rPr>
            <w:rStyle w:val="Hiperpovezava"/>
            <w:noProof/>
          </w:rPr>
          <w:t>Prihodki od drugih dejavnosti šole</w:t>
        </w:r>
        <w:r w:rsidR="00A0678D">
          <w:rPr>
            <w:noProof/>
            <w:webHidden/>
          </w:rPr>
          <w:tab/>
        </w:r>
        <w:r w:rsidR="00A0678D">
          <w:rPr>
            <w:noProof/>
            <w:webHidden/>
          </w:rPr>
          <w:fldChar w:fldCharType="begin"/>
        </w:r>
        <w:r w:rsidR="00A0678D">
          <w:rPr>
            <w:noProof/>
            <w:webHidden/>
          </w:rPr>
          <w:instrText xml:space="preserve"> PAGEREF _Toc530729701 \h </w:instrText>
        </w:r>
        <w:r w:rsidR="00A0678D">
          <w:rPr>
            <w:noProof/>
            <w:webHidden/>
          </w:rPr>
        </w:r>
        <w:r w:rsidR="00A0678D">
          <w:rPr>
            <w:noProof/>
            <w:webHidden/>
          </w:rPr>
          <w:fldChar w:fldCharType="separate"/>
        </w:r>
        <w:r w:rsidR="00A0678D">
          <w:rPr>
            <w:noProof/>
            <w:webHidden/>
          </w:rPr>
          <w:t>46</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702" w:history="1">
        <w:r w:rsidR="00A0678D" w:rsidRPr="004E4422">
          <w:rPr>
            <w:rStyle w:val="Hiperpovezava"/>
            <w:noProof/>
          </w:rPr>
          <w:t>9.1.1</w:t>
        </w:r>
        <w:r w:rsidR="00A0678D">
          <w:rPr>
            <w:rFonts w:asciiTheme="minorHAnsi" w:eastAsiaTheme="minorEastAsia" w:hAnsiTheme="minorHAnsi" w:cstheme="minorBidi"/>
            <w:noProof/>
            <w:sz w:val="22"/>
            <w:szCs w:val="22"/>
          </w:rPr>
          <w:tab/>
        </w:r>
        <w:r w:rsidR="00A0678D" w:rsidRPr="004E4422">
          <w:rPr>
            <w:rStyle w:val="Hiperpovezava"/>
            <w:noProof/>
          </w:rPr>
          <w:t>Izobraževanje odraslih</w:t>
        </w:r>
        <w:r w:rsidR="00A0678D">
          <w:rPr>
            <w:noProof/>
            <w:webHidden/>
          </w:rPr>
          <w:tab/>
        </w:r>
        <w:r w:rsidR="00A0678D">
          <w:rPr>
            <w:noProof/>
            <w:webHidden/>
          </w:rPr>
          <w:fldChar w:fldCharType="begin"/>
        </w:r>
        <w:r w:rsidR="00A0678D">
          <w:rPr>
            <w:noProof/>
            <w:webHidden/>
          </w:rPr>
          <w:instrText xml:space="preserve"> PAGEREF _Toc530729702 \h </w:instrText>
        </w:r>
        <w:r w:rsidR="00A0678D">
          <w:rPr>
            <w:noProof/>
            <w:webHidden/>
          </w:rPr>
        </w:r>
        <w:r w:rsidR="00A0678D">
          <w:rPr>
            <w:noProof/>
            <w:webHidden/>
          </w:rPr>
          <w:fldChar w:fldCharType="separate"/>
        </w:r>
        <w:r w:rsidR="00A0678D">
          <w:rPr>
            <w:noProof/>
            <w:webHidden/>
          </w:rPr>
          <w:t>46</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703" w:history="1">
        <w:r w:rsidR="00A0678D" w:rsidRPr="004E4422">
          <w:rPr>
            <w:rStyle w:val="Hiperpovezava"/>
            <w:noProof/>
          </w:rPr>
          <w:t>9.1.2</w:t>
        </w:r>
        <w:r w:rsidR="00A0678D">
          <w:rPr>
            <w:rFonts w:asciiTheme="minorHAnsi" w:eastAsiaTheme="minorEastAsia" w:hAnsiTheme="minorHAnsi" w:cstheme="minorBidi"/>
            <w:noProof/>
            <w:sz w:val="22"/>
            <w:szCs w:val="22"/>
          </w:rPr>
          <w:tab/>
        </w:r>
        <w:r w:rsidR="00A0678D" w:rsidRPr="004E4422">
          <w:rPr>
            <w:rStyle w:val="Hiperpovezava"/>
            <w:noProof/>
          </w:rPr>
          <w:t>Šolnina izrednih študentov</w:t>
        </w:r>
        <w:r w:rsidR="00A0678D">
          <w:rPr>
            <w:noProof/>
            <w:webHidden/>
          </w:rPr>
          <w:tab/>
        </w:r>
        <w:r w:rsidR="00A0678D">
          <w:rPr>
            <w:noProof/>
            <w:webHidden/>
          </w:rPr>
          <w:fldChar w:fldCharType="begin"/>
        </w:r>
        <w:r w:rsidR="00A0678D">
          <w:rPr>
            <w:noProof/>
            <w:webHidden/>
          </w:rPr>
          <w:instrText xml:space="preserve"> PAGEREF _Toc530729703 \h </w:instrText>
        </w:r>
        <w:r w:rsidR="00A0678D">
          <w:rPr>
            <w:noProof/>
            <w:webHidden/>
          </w:rPr>
        </w:r>
        <w:r w:rsidR="00A0678D">
          <w:rPr>
            <w:noProof/>
            <w:webHidden/>
          </w:rPr>
          <w:fldChar w:fldCharType="separate"/>
        </w:r>
        <w:r w:rsidR="00A0678D">
          <w:rPr>
            <w:noProof/>
            <w:webHidden/>
          </w:rPr>
          <w:t>46</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704" w:history="1">
        <w:r w:rsidR="00A0678D" w:rsidRPr="004E4422">
          <w:rPr>
            <w:rStyle w:val="Hiperpovezava"/>
            <w:noProof/>
          </w:rPr>
          <w:t>9.1.3</w:t>
        </w:r>
        <w:r w:rsidR="00A0678D">
          <w:rPr>
            <w:rFonts w:asciiTheme="minorHAnsi" w:eastAsiaTheme="minorEastAsia" w:hAnsiTheme="minorHAnsi" w:cstheme="minorBidi"/>
            <w:noProof/>
            <w:sz w:val="22"/>
            <w:szCs w:val="22"/>
          </w:rPr>
          <w:tab/>
        </w:r>
        <w:r w:rsidR="00A0678D" w:rsidRPr="004E4422">
          <w:rPr>
            <w:rStyle w:val="Hiperpovezava"/>
            <w:noProof/>
          </w:rPr>
          <w:t>Oddajanje prostorov v uporabo</w:t>
        </w:r>
        <w:r w:rsidR="00A0678D">
          <w:rPr>
            <w:noProof/>
            <w:webHidden/>
          </w:rPr>
          <w:tab/>
        </w:r>
        <w:r w:rsidR="00A0678D">
          <w:rPr>
            <w:noProof/>
            <w:webHidden/>
          </w:rPr>
          <w:fldChar w:fldCharType="begin"/>
        </w:r>
        <w:r w:rsidR="00A0678D">
          <w:rPr>
            <w:noProof/>
            <w:webHidden/>
          </w:rPr>
          <w:instrText xml:space="preserve"> PAGEREF _Toc530729704 \h </w:instrText>
        </w:r>
        <w:r w:rsidR="00A0678D">
          <w:rPr>
            <w:noProof/>
            <w:webHidden/>
          </w:rPr>
        </w:r>
        <w:r w:rsidR="00A0678D">
          <w:rPr>
            <w:noProof/>
            <w:webHidden/>
          </w:rPr>
          <w:fldChar w:fldCharType="separate"/>
        </w:r>
        <w:r w:rsidR="00A0678D">
          <w:rPr>
            <w:noProof/>
            <w:webHidden/>
          </w:rPr>
          <w:t>46</w:t>
        </w:r>
        <w:r w:rsidR="00A0678D">
          <w:rPr>
            <w:noProof/>
            <w:webHidden/>
          </w:rPr>
          <w:fldChar w:fldCharType="end"/>
        </w:r>
      </w:hyperlink>
    </w:p>
    <w:p w:rsidR="00A0678D" w:rsidRDefault="00B515EA">
      <w:pPr>
        <w:pStyle w:val="Kazalovsebine3"/>
        <w:rPr>
          <w:rFonts w:asciiTheme="minorHAnsi" w:eastAsiaTheme="minorEastAsia" w:hAnsiTheme="minorHAnsi" w:cstheme="minorBidi"/>
          <w:noProof/>
          <w:sz w:val="22"/>
          <w:szCs w:val="22"/>
        </w:rPr>
      </w:pPr>
      <w:hyperlink w:anchor="_Toc530729705" w:history="1">
        <w:r w:rsidR="00A0678D" w:rsidRPr="004E4422">
          <w:rPr>
            <w:rStyle w:val="Hiperpovezava"/>
            <w:noProof/>
          </w:rPr>
          <w:t>9.1.4</w:t>
        </w:r>
        <w:r w:rsidR="00A0678D">
          <w:rPr>
            <w:rFonts w:asciiTheme="minorHAnsi" w:eastAsiaTheme="minorEastAsia" w:hAnsiTheme="minorHAnsi" w:cstheme="minorBidi"/>
            <w:noProof/>
            <w:sz w:val="22"/>
            <w:szCs w:val="22"/>
          </w:rPr>
          <w:tab/>
        </w:r>
        <w:r w:rsidR="00A0678D" w:rsidRPr="004E4422">
          <w:rPr>
            <w:rStyle w:val="Hiperpovezava"/>
            <w:noProof/>
          </w:rPr>
          <w:t>Drugi prihodki - šolski sklad</w:t>
        </w:r>
        <w:r w:rsidR="00A0678D">
          <w:rPr>
            <w:noProof/>
            <w:webHidden/>
          </w:rPr>
          <w:tab/>
        </w:r>
        <w:r w:rsidR="00A0678D">
          <w:rPr>
            <w:noProof/>
            <w:webHidden/>
          </w:rPr>
          <w:fldChar w:fldCharType="begin"/>
        </w:r>
        <w:r w:rsidR="00A0678D">
          <w:rPr>
            <w:noProof/>
            <w:webHidden/>
          </w:rPr>
          <w:instrText xml:space="preserve"> PAGEREF _Toc530729705 \h </w:instrText>
        </w:r>
        <w:r w:rsidR="00A0678D">
          <w:rPr>
            <w:noProof/>
            <w:webHidden/>
          </w:rPr>
        </w:r>
        <w:r w:rsidR="00A0678D">
          <w:rPr>
            <w:noProof/>
            <w:webHidden/>
          </w:rPr>
          <w:fldChar w:fldCharType="separate"/>
        </w:r>
        <w:r w:rsidR="00A0678D">
          <w:rPr>
            <w:noProof/>
            <w:webHidden/>
          </w:rPr>
          <w:t>46</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706" w:history="1">
        <w:r w:rsidR="00A0678D" w:rsidRPr="004E4422">
          <w:rPr>
            <w:rStyle w:val="Hiperpovezava"/>
            <w:noProof/>
          </w:rPr>
          <w:t>9.2</w:t>
        </w:r>
        <w:r w:rsidR="00A0678D">
          <w:rPr>
            <w:rFonts w:asciiTheme="minorHAnsi" w:eastAsiaTheme="minorEastAsia" w:hAnsiTheme="minorHAnsi" w:cstheme="minorBidi"/>
            <w:noProof/>
            <w:sz w:val="22"/>
            <w:szCs w:val="22"/>
          </w:rPr>
          <w:tab/>
        </w:r>
        <w:r w:rsidR="00A0678D" w:rsidRPr="004E4422">
          <w:rPr>
            <w:rStyle w:val="Hiperpovezava"/>
            <w:noProof/>
          </w:rPr>
          <w:t>Financiranje iz občinskega proračuna</w:t>
        </w:r>
        <w:r w:rsidR="00A0678D">
          <w:rPr>
            <w:noProof/>
            <w:webHidden/>
          </w:rPr>
          <w:tab/>
        </w:r>
        <w:r w:rsidR="00A0678D">
          <w:rPr>
            <w:noProof/>
            <w:webHidden/>
          </w:rPr>
          <w:fldChar w:fldCharType="begin"/>
        </w:r>
        <w:r w:rsidR="00A0678D">
          <w:rPr>
            <w:noProof/>
            <w:webHidden/>
          </w:rPr>
          <w:instrText xml:space="preserve"> PAGEREF _Toc530729706 \h </w:instrText>
        </w:r>
        <w:r w:rsidR="00A0678D">
          <w:rPr>
            <w:noProof/>
            <w:webHidden/>
          </w:rPr>
        </w:r>
        <w:r w:rsidR="00A0678D">
          <w:rPr>
            <w:noProof/>
            <w:webHidden/>
          </w:rPr>
          <w:fldChar w:fldCharType="separate"/>
        </w:r>
        <w:r w:rsidR="00A0678D">
          <w:rPr>
            <w:noProof/>
            <w:webHidden/>
          </w:rPr>
          <w:t>47</w:t>
        </w:r>
        <w:r w:rsidR="00A0678D">
          <w:rPr>
            <w:noProof/>
            <w:webHidden/>
          </w:rPr>
          <w:fldChar w:fldCharType="end"/>
        </w:r>
      </w:hyperlink>
    </w:p>
    <w:p w:rsidR="00A0678D" w:rsidRDefault="00B515EA">
      <w:pPr>
        <w:pStyle w:val="Kazalovsebine2"/>
        <w:rPr>
          <w:rFonts w:asciiTheme="minorHAnsi" w:eastAsiaTheme="minorEastAsia" w:hAnsiTheme="minorHAnsi" w:cstheme="minorBidi"/>
          <w:noProof/>
          <w:sz w:val="22"/>
          <w:szCs w:val="22"/>
        </w:rPr>
      </w:pPr>
      <w:hyperlink w:anchor="_Toc530729707" w:history="1">
        <w:r w:rsidR="00A0678D" w:rsidRPr="004E4422">
          <w:rPr>
            <w:rStyle w:val="Hiperpovezava"/>
            <w:noProof/>
          </w:rPr>
          <w:t>9.3</w:t>
        </w:r>
        <w:r w:rsidR="00A0678D">
          <w:rPr>
            <w:rFonts w:asciiTheme="minorHAnsi" w:eastAsiaTheme="minorEastAsia" w:hAnsiTheme="minorHAnsi" w:cstheme="minorBidi"/>
            <w:noProof/>
            <w:sz w:val="22"/>
            <w:szCs w:val="22"/>
          </w:rPr>
          <w:tab/>
        </w:r>
        <w:r w:rsidR="00A0678D" w:rsidRPr="004E4422">
          <w:rPr>
            <w:rStyle w:val="Hiperpovezava"/>
            <w:noProof/>
          </w:rPr>
          <w:t>Financiranje iz evropskih sredstev</w:t>
        </w:r>
        <w:r w:rsidR="00A0678D">
          <w:rPr>
            <w:noProof/>
            <w:webHidden/>
          </w:rPr>
          <w:tab/>
        </w:r>
        <w:r w:rsidR="00A0678D">
          <w:rPr>
            <w:noProof/>
            <w:webHidden/>
          </w:rPr>
          <w:fldChar w:fldCharType="begin"/>
        </w:r>
        <w:r w:rsidR="00A0678D">
          <w:rPr>
            <w:noProof/>
            <w:webHidden/>
          </w:rPr>
          <w:instrText xml:space="preserve"> PAGEREF _Toc530729707 \h </w:instrText>
        </w:r>
        <w:r w:rsidR="00A0678D">
          <w:rPr>
            <w:noProof/>
            <w:webHidden/>
          </w:rPr>
        </w:r>
        <w:r w:rsidR="00A0678D">
          <w:rPr>
            <w:noProof/>
            <w:webHidden/>
          </w:rPr>
          <w:fldChar w:fldCharType="separate"/>
        </w:r>
        <w:r w:rsidR="00A0678D">
          <w:rPr>
            <w:noProof/>
            <w:webHidden/>
          </w:rPr>
          <w:t>47</w:t>
        </w:r>
        <w:r w:rsidR="00A0678D">
          <w:rPr>
            <w:noProof/>
            <w:webHidden/>
          </w:rPr>
          <w:fldChar w:fldCharType="end"/>
        </w:r>
      </w:hyperlink>
    </w:p>
    <w:p w:rsidR="00257FC1" w:rsidRDefault="00EC5CBA" w:rsidP="00257FC1">
      <w:r>
        <w:fldChar w:fldCharType="end"/>
      </w:r>
      <w:r w:rsidR="00257FC1">
        <w:br w:type="page"/>
      </w:r>
    </w:p>
    <w:p w:rsidR="00257FC1" w:rsidRPr="00892D03" w:rsidRDefault="00257FC1" w:rsidP="00257FC1">
      <w:pPr>
        <w:pStyle w:val="Naslov1"/>
        <w:spacing w:before="240" w:after="240"/>
      </w:pPr>
      <w:bookmarkStart w:id="7" w:name="_Toc530729645"/>
      <w:bookmarkStart w:id="8" w:name="_Toc462116984"/>
      <w:bookmarkStart w:id="9" w:name="_Toc462117620"/>
      <w:bookmarkStart w:id="10" w:name="_Toc462808083"/>
      <w:bookmarkStart w:id="11" w:name="_Toc493258396"/>
      <w:bookmarkStart w:id="12" w:name="_Toc524892457"/>
      <w:bookmarkStart w:id="13" w:name="_Toc524932437"/>
      <w:bookmarkStart w:id="14" w:name="_Toc525021507"/>
      <w:r w:rsidRPr="003B1A1B">
        <w:lastRenderedPageBreak/>
        <w:t>UVOD</w:t>
      </w:r>
      <w:bookmarkStart w:id="15" w:name="_Toc528100650"/>
      <w:bookmarkEnd w:id="7"/>
      <w:bookmarkEnd w:id="15"/>
    </w:p>
    <w:p w:rsidR="00257FC1" w:rsidRPr="002A4ABE" w:rsidRDefault="00257FC1" w:rsidP="00257FC1">
      <w:pPr>
        <w:pStyle w:val="Naslov2"/>
        <w:spacing w:before="240"/>
      </w:pPr>
      <w:bookmarkStart w:id="16" w:name="_Toc530729646"/>
      <w:r w:rsidRPr="002A4ABE">
        <w:t>P</w:t>
      </w:r>
      <w:r>
        <w:t>redstavitev šole</w:t>
      </w:r>
      <w:bookmarkEnd w:id="16"/>
    </w:p>
    <w:p w:rsidR="00257FC1" w:rsidRPr="002A4ABE" w:rsidRDefault="00257FC1" w:rsidP="00257FC1">
      <w:pPr>
        <w:spacing w:after="120"/>
        <w:jc w:val="both"/>
        <w:rPr>
          <w:sz w:val="24"/>
          <w:szCs w:val="24"/>
        </w:rPr>
      </w:pPr>
      <w:r w:rsidRPr="002A4ABE">
        <w:rPr>
          <w:sz w:val="24"/>
        </w:rPr>
        <w:t xml:space="preserve">Ekonomska in trgovska šola ima (po </w:t>
      </w:r>
      <w:r w:rsidRPr="002A4ABE">
        <w:rPr>
          <w:sz w:val="24"/>
          <w:szCs w:val="24"/>
        </w:rPr>
        <w:t>Sklepu Vlade Republike Slovenije številka 01403-97/2008/4 z dne 2. septembra 2008</w:t>
      </w:r>
      <w:r w:rsidRPr="002A4ABE">
        <w:rPr>
          <w:sz w:val="24"/>
        </w:rPr>
        <w:t>) dve organizacijski enoti: Poklicno in strokovno šolo (PSŠ) ter Višjo strokovno šolo (VSŠ) – torej tako kot doslej</w:t>
      </w:r>
      <w:r w:rsidRPr="002A4ABE">
        <w:rPr>
          <w:sz w:val="24"/>
          <w:szCs w:val="24"/>
        </w:rPr>
        <w:t xml:space="preserve">. </w:t>
      </w:r>
    </w:p>
    <w:p w:rsidR="00257FC1" w:rsidRPr="00861104" w:rsidRDefault="00257FC1" w:rsidP="00257FC1">
      <w:pPr>
        <w:spacing w:after="120"/>
        <w:jc w:val="both"/>
        <w:rPr>
          <w:sz w:val="24"/>
        </w:rPr>
      </w:pPr>
      <w:r w:rsidRPr="002A4ABE">
        <w:rPr>
          <w:sz w:val="24"/>
        </w:rPr>
        <w:t>Izvajamo štiri</w:t>
      </w:r>
      <w:r>
        <w:rPr>
          <w:sz w:val="24"/>
        </w:rPr>
        <w:t xml:space="preserve"> </w:t>
      </w:r>
      <w:r w:rsidRPr="002A4ABE">
        <w:rPr>
          <w:sz w:val="24"/>
        </w:rPr>
        <w:t xml:space="preserve"> izobraževalne programe srednje poklicne in srednje strokovne izobrazbe: 3-letni program trgovec (srednje poklicno izobraževanje), 4-letni program ekonomski tehnik (srednje strokovno izobraževanje), 4-letni program predšolska vzgoja (srednje strokovno izobraževanje) in 2-letni program ekonomski tehnik (poklicno-tehniško izobraževanje). V organizacijski enoti VSŠ izvajamo višješolski strokovni program ekonomist. V šolskem letu 201</w:t>
      </w:r>
      <w:r>
        <w:rPr>
          <w:sz w:val="24"/>
        </w:rPr>
        <w:t>8</w:t>
      </w:r>
      <w:r w:rsidRPr="002A4ABE">
        <w:rPr>
          <w:sz w:val="24"/>
        </w:rPr>
        <w:t>/1</w:t>
      </w:r>
      <w:r>
        <w:rPr>
          <w:sz w:val="24"/>
        </w:rPr>
        <w:t>9</w:t>
      </w:r>
      <w:r w:rsidRPr="002A4ABE">
        <w:rPr>
          <w:sz w:val="24"/>
        </w:rPr>
        <w:t xml:space="preserve"> se na srednji </w:t>
      </w:r>
      <w:r w:rsidRPr="00861104">
        <w:rPr>
          <w:sz w:val="24"/>
        </w:rPr>
        <w:t>stopnji izobražuje 307 dijakov in na višji strokovni šoli 24 rednih študentov in 19 izrednih študentov (od tega je 14  študentov vključenih v projekt MUNERA 3). Vpis v izredni študij bo potekal do 30. 10. 2018.</w:t>
      </w:r>
    </w:p>
    <w:p w:rsidR="00257FC1" w:rsidRPr="002A4ABE" w:rsidRDefault="00257FC1" w:rsidP="00257FC1">
      <w:pPr>
        <w:spacing w:after="120"/>
        <w:jc w:val="both"/>
        <w:rPr>
          <w:sz w:val="24"/>
        </w:rPr>
      </w:pPr>
      <w:r w:rsidRPr="002A4ABE">
        <w:rPr>
          <w:sz w:val="24"/>
        </w:rPr>
        <w:t>Letni delovni načrt (LDN) Ekonomske in trgovske šole Brežice (</w:t>
      </w:r>
      <w:proofErr w:type="spellStart"/>
      <w:r w:rsidRPr="002A4ABE">
        <w:rPr>
          <w:sz w:val="24"/>
        </w:rPr>
        <w:t>ETrŠ</w:t>
      </w:r>
      <w:proofErr w:type="spellEnd"/>
      <w:r w:rsidRPr="002A4ABE">
        <w:rPr>
          <w:sz w:val="24"/>
        </w:rPr>
        <w:t xml:space="preserve"> Brežice) za šolsko leto 201</w:t>
      </w:r>
      <w:r>
        <w:rPr>
          <w:sz w:val="24"/>
        </w:rPr>
        <w:t>8</w:t>
      </w:r>
      <w:r w:rsidRPr="002A4ABE">
        <w:rPr>
          <w:sz w:val="24"/>
        </w:rPr>
        <w:t>/201</w:t>
      </w:r>
      <w:r>
        <w:rPr>
          <w:sz w:val="24"/>
        </w:rPr>
        <w:t>9</w:t>
      </w:r>
      <w:r w:rsidRPr="002A4ABE">
        <w:rPr>
          <w:sz w:val="24"/>
        </w:rPr>
        <w:t xml:space="preserve"> je pripravljen v skladu s strukturnimi značilnostmi zavoda, ki ga sestavljata dve organizacijski enoti. OE Višja strokovna šola izdela lastni letni delovni načrt, tako da se  LDN  </w:t>
      </w:r>
      <w:proofErr w:type="spellStart"/>
      <w:r w:rsidRPr="002A4ABE">
        <w:rPr>
          <w:sz w:val="24"/>
        </w:rPr>
        <w:t>ETrŠ</w:t>
      </w:r>
      <w:proofErr w:type="spellEnd"/>
      <w:r w:rsidRPr="002A4ABE">
        <w:rPr>
          <w:sz w:val="24"/>
        </w:rPr>
        <w:t xml:space="preserve"> nanaša samo na OE Poklicna in strokovna šola ter na skupne službe, vključuje pa tudi izobraževanje odraslih.</w:t>
      </w:r>
    </w:p>
    <w:p w:rsidR="00257FC1" w:rsidRPr="003B1A1B" w:rsidRDefault="00257FC1" w:rsidP="00257FC1">
      <w:pPr>
        <w:pStyle w:val="Naslov2"/>
        <w:spacing w:before="240"/>
      </w:pPr>
      <w:bookmarkStart w:id="17" w:name="_Toc528100419"/>
      <w:bookmarkStart w:id="18" w:name="_Toc528100652"/>
      <w:bookmarkStart w:id="19" w:name="_Toc528100420"/>
      <w:bookmarkStart w:id="20" w:name="_Toc528100653"/>
      <w:bookmarkStart w:id="21" w:name="_Toc530729647"/>
      <w:bookmarkEnd w:id="17"/>
      <w:bookmarkEnd w:id="18"/>
      <w:bookmarkEnd w:id="19"/>
      <w:bookmarkEnd w:id="20"/>
      <w:r w:rsidRPr="003B1A1B">
        <w:t>P</w:t>
      </w:r>
      <w:r>
        <w:t>omen dokumenta, dinamika nastajanja in potrjevanja</w:t>
      </w:r>
      <w:bookmarkEnd w:id="21"/>
    </w:p>
    <w:p w:rsidR="00257FC1" w:rsidRPr="00EC29A5" w:rsidRDefault="00257FC1" w:rsidP="00257FC1">
      <w:pPr>
        <w:spacing w:after="120"/>
        <w:jc w:val="both"/>
        <w:rPr>
          <w:i/>
          <w:sz w:val="24"/>
        </w:rPr>
      </w:pPr>
      <w:r w:rsidRPr="00892D03">
        <w:rPr>
          <w:sz w:val="24"/>
        </w:rPr>
        <w:t xml:space="preserve">Zakon o organizaciji in financiranju vzgoje in izobraževanja (Uradni list RS, št. 16/07, 36/08, 58/09, 64/09, 65/09, 20/11, 40/12-ZUJF, </w:t>
      </w:r>
      <w:hyperlink r:id="rId15" w:tgtFrame="_blank" w:history="1">
        <w:r w:rsidRPr="00EC29A5">
          <w:rPr>
            <w:sz w:val="24"/>
          </w:rPr>
          <w:t>57/12</w:t>
        </w:r>
      </w:hyperlink>
      <w:r w:rsidRPr="00EC29A5">
        <w:rPr>
          <w:sz w:val="24"/>
        </w:rPr>
        <w:t xml:space="preserve">-ZPCP-2D, 47/15-ZOFVI-J, 46/16-ZOFVI-L) v 48. </w:t>
      </w:r>
      <w:r w:rsidRPr="00EC29A5">
        <w:rPr>
          <w:rFonts w:hint="eastAsia"/>
          <w:sz w:val="24"/>
        </w:rPr>
        <w:t>č</w:t>
      </w:r>
      <w:r w:rsidRPr="00EC29A5">
        <w:rPr>
          <w:sz w:val="24"/>
        </w:rPr>
        <w:t>lenu opredeljuje letni delovni na</w:t>
      </w:r>
      <w:r w:rsidRPr="00EC29A5">
        <w:rPr>
          <w:rFonts w:hint="eastAsia"/>
          <w:sz w:val="24"/>
        </w:rPr>
        <w:t>č</w:t>
      </w:r>
      <w:r w:rsidRPr="00EC29A5">
        <w:rPr>
          <w:sz w:val="24"/>
        </w:rPr>
        <w:t xml:space="preserve">rt kot dokument, ki ga sprejme Svet zavoda. </w:t>
      </w:r>
    </w:p>
    <w:p w:rsidR="00257FC1" w:rsidRPr="00EC29A5" w:rsidRDefault="00257FC1" w:rsidP="00257FC1">
      <w:pPr>
        <w:spacing w:after="120"/>
        <w:jc w:val="both"/>
        <w:rPr>
          <w:i/>
          <w:sz w:val="24"/>
        </w:rPr>
      </w:pPr>
      <w:r w:rsidRPr="00892D03">
        <w:rPr>
          <w:sz w:val="24"/>
        </w:rPr>
        <w:t xml:space="preserve">Zakon o poklicnem in strokovnem izobraževanju (Uradni list RS, št. 79/2006) v 68. </w:t>
      </w:r>
      <w:r w:rsidRPr="00892D03">
        <w:rPr>
          <w:rFonts w:hint="eastAsia"/>
          <w:sz w:val="24"/>
        </w:rPr>
        <w:t>č</w:t>
      </w:r>
      <w:r w:rsidRPr="001E2F84">
        <w:rPr>
          <w:sz w:val="24"/>
        </w:rPr>
        <w:t>lenu navaja obvezne sestavine letnega delovnega na</w:t>
      </w:r>
      <w:r w:rsidRPr="001E2F84">
        <w:rPr>
          <w:rFonts w:hint="eastAsia"/>
          <w:sz w:val="24"/>
        </w:rPr>
        <w:t>č</w:t>
      </w:r>
      <w:r w:rsidRPr="001E2F84">
        <w:rPr>
          <w:sz w:val="24"/>
        </w:rPr>
        <w:t>rta:</w:t>
      </w:r>
    </w:p>
    <w:p w:rsidR="00257FC1" w:rsidRPr="00E71314" w:rsidRDefault="00257FC1" w:rsidP="00257FC1">
      <w:pPr>
        <w:numPr>
          <w:ilvl w:val="0"/>
          <w:numId w:val="15"/>
        </w:numPr>
        <w:ind w:left="709" w:hanging="284"/>
        <w:jc w:val="both"/>
        <w:rPr>
          <w:sz w:val="24"/>
        </w:rPr>
      </w:pPr>
      <w:r w:rsidRPr="00E71314">
        <w:rPr>
          <w:sz w:val="24"/>
        </w:rPr>
        <w:t xml:space="preserve">obseg in razporeditev pouka in drugih oblik izobraževalnega dela v skladu z izobraževalnim programom, </w:t>
      </w:r>
    </w:p>
    <w:p w:rsidR="00257FC1" w:rsidRPr="00E71314" w:rsidRDefault="00257FC1" w:rsidP="00257FC1">
      <w:pPr>
        <w:numPr>
          <w:ilvl w:val="0"/>
          <w:numId w:val="15"/>
        </w:numPr>
        <w:jc w:val="both"/>
        <w:rPr>
          <w:sz w:val="24"/>
        </w:rPr>
      </w:pPr>
      <w:r w:rsidRPr="00E71314">
        <w:rPr>
          <w:sz w:val="24"/>
        </w:rPr>
        <w:t xml:space="preserve">del izobraževalnega programa, ki ga šola določi v sodelovanju s socialnimi partnerji, </w:t>
      </w:r>
    </w:p>
    <w:p w:rsidR="00257FC1" w:rsidRPr="00E71314" w:rsidRDefault="00257FC1" w:rsidP="00257FC1">
      <w:pPr>
        <w:numPr>
          <w:ilvl w:val="0"/>
          <w:numId w:val="15"/>
        </w:numPr>
        <w:jc w:val="both"/>
        <w:rPr>
          <w:sz w:val="24"/>
        </w:rPr>
      </w:pPr>
      <w:r w:rsidRPr="00E71314">
        <w:rPr>
          <w:sz w:val="24"/>
        </w:rPr>
        <w:t xml:space="preserve">načrt vpisa, </w:t>
      </w:r>
    </w:p>
    <w:p w:rsidR="00257FC1" w:rsidRPr="00E71314" w:rsidRDefault="00257FC1" w:rsidP="00257FC1">
      <w:pPr>
        <w:numPr>
          <w:ilvl w:val="0"/>
          <w:numId w:val="15"/>
        </w:numPr>
        <w:jc w:val="both"/>
        <w:rPr>
          <w:sz w:val="24"/>
        </w:rPr>
      </w:pPr>
      <w:r w:rsidRPr="00E71314">
        <w:rPr>
          <w:sz w:val="24"/>
        </w:rPr>
        <w:t xml:space="preserve">razporeditev dijakov v letnike, oddelke in skupine, </w:t>
      </w:r>
    </w:p>
    <w:p w:rsidR="00257FC1" w:rsidRPr="00E71314" w:rsidRDefault="00257FC1" w:rsidP="00257FC1">
      <w:pPr>
        <w:numPr>
          <w:ilvl w:val="0"/>
          <w:numId w:val="15"/>
        </w:numPr>
        <w:jc w:val="both"/>
        <w:rPr>
          <w:sz w:val="24"/>
        </w:rPr>
      </w:pPr>
      <w:r w:rsidRPr="00E71314">
        <w:rPr>
          <w:sz w:val="24"/>
        </w:rPr>
        <w:t xml:space="preserve">roke za opravljanje izpitov, </w:t>
      </w:r>
    </w:p>
    <w:p w:rsidR="00257FC1" w:rsidRPr="00E71314" w:rsidRDefault="00257FC1" w:rsidP="00257FC1">
      <w:pPr>
        <w:numPr>
          <w:ilvl w:val="0"/>
          <w:numId w:val="15"/>
        </w:numPr>
        <w:jc w:val="both"/>
        <w:rPr>
          <w:sz w:val="24"/>
        </w:rPr>
      </w:pPr>
      <w:r w:rsidRPr="00E71314">
        <w:rPr>
          <w:sz w:val="24"/>
        </w:rPr>
        <w:t xml:space="preserve">načrt strokovnega izpopolnjevanja strokovnih delavcev, </w:t>
      </w:r>
    </w:p>
    <w:p w:rsidR="00257FC1" w:rsidRPr="00E71314" w:rsidRDefault="00257FC1" w:rsidP="00257FC1">
      <w:pPr>
        <w:numPr>
          <w:ilvl w:val="0"/>
          <w:numId w:val="15"/>
        </w:numPr>
        <w:jc w:val="both"/>
        <w:rPr>
          <w:sz w:val="24"/>
        </w:rPr>
      </w:pPr>
      <w:r w:rsidRPr="00E71314">
        <w:rPr>
          <w:sz w:val="24"/>
        </w:rPr>
        <w:t xml:space="preserve">sodelovanje z drugimi šolami, z delodajalci, zbornicami, društvi in združenji, </w:t>
      </w:r>
    </w:p>
    <w:p w:rsidR="00257FC1" w:rsidRPr="00E71314" w:rsidRDefault="00257FC1" w:rsidP="00257FC1">
      <w:pPr>
        <w:numPr>
          <w:ilvl w:val="0"/>
          <w:numId w:val="15"/>
        </w:numPr>
        <w:spacing w:after="120"/>
        <w:ind w:left="782" w:hanging="357"/>
        <w:jc w:val="both"/>
        <w:rPr>
          <w:sz w:val="24"/>
        </w:rPr>
      </w:pPr>
      <w:r w:rsidRPr="00E71314">
        <w:rPr>
          <w:sz w:val="24"/>
        </w:rPr>
        <w:t>druge dejavnosti šole.</w:t>
      </w:r>
    </w:p>
    <w:p w:rsidR="00257FC1" w:rsidRPr="001E2F84" w:rsidRDefault="00257FC1" w:rsidP="00257FC1">
      <w:pPr>
        <w:spacing w:after="120"/>
        <w:jc w:val="both"/>
        <w:rPr>
          <w:sz w:val="24"/>
        </w:rPr>
      </w:pPr>
      <w:r w:rsidRPr="001E2F84">
        <w:rPr>
          <w:sz w:val="24"/>
        </w:rPr>
        <w:t>Ob sprejemanju letnega delovnega načrta se posebej preveri finančna izvedljivost načrta, kar je sicer ključna vsebina finančnega načrta organizacije za tekoče koledarsko leto.</w:t>
      </w:r>
    </w:p>
    <w:p w:rsidR="00257FC1" w:rsidRPr="00EC29A5" w:rsidRDefault="00257FC1" w:rsidP="00257FC1">
      <w:pPr>
        <w:spacing w:after="120"/>
        <w:jc w:val="both"/>
        <w:rPr>
          <w:sz w:val="24"/>
        </w:rPr>
      </w:pPr>
      <w:r w:rsidRPr="00EC29A5">
        <w:rPr>
          <w:sz w:val="24"/>
        </w:rPr>
        <w:t>Šola lahko v letnem delovnem načrtu za dijake, ki to želijo, in v soglasju z njihovimi starši, predvidi organizirano izobraževalno delo, ki ni sestavina izobraževalnega programa.</w:t>
      </w:r>
    </w:p>
    <w:p w:rsidR="00257FC1" w:rsidRPr="001E2F84" w:rsidRDefault="00257FC1" w:rsidP="00257FC1">
      <w:pPr>
        <w:spacing w:after="120"/>
        <w:jc w:val="both"/>
        <w:rPr>
          <w:sz w:val="24"/>
        </w:rPr>
      </w:pPr>
      <w:r w:rsidRPr="00892D03">
        <w:rPr>
          <w:sz w:val="24"/>
        </w:rPr>
        <w:t>LDN nastaja skozi vse leto. Osnutek LDN za naslednje šolsko leto nastane v maju oziroma juniju, ko so znani vpisni pogoji in okvirni obseg vzgojno-izobraževalnega dela. V juliju in avgustu poteka formiranje oddelkov in razporeditev obveznosti učiteljev. Septembra ali v prvi polovici oktobra učiteljski zbor</w:t>
      </w:r>
      <w:r w:rsidRPr="001E2F84">
        <w:rPr>
          <w:sz w:val="24"/>
        </w:rPr>
        <w:t xml:space="preserve"> potrdi LDN, do konca oktobra ga (skupaj z LDN Višje strokovne šole) sprejme Svet zavoda. </w:t>
      </w:r>
    </w:p>
    <w:p w:rsidR="00257FC1" w:rsidRPr="002A4ABE" w:rsidRDefault="00257FC1" w:rsidP="00257FC1">
      <w:pPr>
        <w:pStyle w:val="Naslov2"/>
        <w:spacing w:before="240"/>
      </w:pPr>
      <w:bookmarkStart w:id="22" w:name="_Toc528100422"/>
      <w:bookmarkStart w:id="23" w:name="_Toc528100655"/>
      <w:bookmarkStart w:id="24" w:name="_Toc528100423"/>
      <w:bookmarkStart w:id="25" w:name="_Toc528100656"/>
      <w:bookmarkStart w:id="26" w:name="_Toc493258387"/>
      <w:bookmarkStart w:id="27" w:name="_Toc530729648"/>
      <w:bookmarkEnd w:id="22"/>
      <w:bookmarkEnd w:id="23"/>
      <w:bookmarkEnd w:id="24"/>
      <w:bookmarkEnd w:id="25"/>
      <w:r w:rsidRPr="002A4ABE">
        <w:lastRenderedPageBreak/>
        <w:t>S</w:t>
      </w:r>
      <w:bookmarkEnd w:id="26"/>
      <w:r>
        <w:t>trokovni delavci šole</w:t>
      </w:r>
      <w:bookmarkEnd w:id="27"/>
    </w:p>
    <w:p w:rsidR="00257FC1" w:rsidRPr="0015330E" w:rsidRDefault="00257FC1" w:rsidP="00257FC1">
      <w:pPr>
        <w:spacing w:after="120"/>
        <w:jc w:val="both"/>
        <w:rPr>
          <w:rFonts w:ascii="Arial" w:hAnsi="Arial" w:cs="Arial"/>
        </w:rPr>
      </w:pPr>
      <w:r w:rsidRPr="002A4ABE">
        <w:rPr>
          <w:sz w:val="24"/>
        </w:rPr>
        <w:t xml:space="preserve">Strokovni delavci šole </w:t>
      </w:r>
      <w:r w:rsidRPr="0015330E">
        <w:rPr>
          <w:sz w:val="24"/>
        </w:rPr>
        <w:t xml:space="preserve">sestavljajo </w:t>
      </w:r>
      <w:r w:rsidRPr="0015330E">
        <w:rPr>
          <w:b/>
          <w:sz w:val="24"/>
        </w:rPr>
        <w:t>učiteljski zbor</w:t>
      </w:r>
      <w:r w:rsidRPr="0015330E">
        <w:rPr>
          <w:sz w:val="24"/>
        </w:rPr>
        <w:t xml:space="preserve">, ki se sestaja na pedagoških in ocenjevalnih konferencah. Na strokovnem področju se profesorji združujejo v </w:t>
      </w:r>
      <w:r w:rsidRPr="0015330E">
        <w:rPr>
          <w:b/>
          <w:sz w:val="24"/>
        </w:rPr>
        <w:t>strokovne aktive</w:t>
      </w:r>
      <w:r w:rsidRPr="0015330E">
        <w:rPr>
          <w:sz w:val="24"/>
        </w:rPr>
        <w:t xml:space="preserve"> sorodnih predmetov.</w:t>
      </w:r>
      <w:r w:rsidRPr="0015330E">
        <w:rPr>
          <w:color w:val="000000"/>
          <w:sz w:val="24"/>
        </w:rPr>
        <w:t xml:space="preserve"> </w:t>
      </w:r>
      <w:r w:rsidRPr="0015330E">
        <w:rPr>
          <w:b/>
          <w:sz w:val="24"/>
        </w:rPr>
        <w:t>Programske učiteljske zbore</w:t>
      </w:r>
      <w:r w:rsidRPr="0015330E">
        <w:rPr>
          <w:sz w:val="24"/>
        </w:rPr>
        <w:t xml:space="preserve"> sestavljajo strokovni delavci, ki poučujejo ali sodelujejo pri pouku v posameznem izobraževalnem programu. Delo posameznega oddelka vodi </w:t>
      </w:r>
      <w:r w:rsidRPr="0015330E">
        <w:rPr>
          <w:b/>
          <w:sz w:val="24"/>
        </w:rPr>
        <w:t>razrednik</w:t>
      </w:r>
      <w:r w:rsidRPr="0015330E">
        <w:rPr>
          <w:sz w:val="24"/>
        </w:rPr>
        <w:t>.</w:t>
      </w:r>
      <w:r w:rsidRPr="0015330E">
        <w:rPr>
          <w:rFonts w:ascii="Arial" w:hAnsi="Arial" w:cs="Arial"/>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2492"/>
        <w:gridCol w:w="992"/>
        <w:gridCol w:w="3827"/>
        <w:gridCol w:w="1276"/>
      </w:tblGrid>
      <w:tr w:rsidR="00257FC1" w:rsidRPr="008F2BD7" w:rsidTr="00E31610">
        <w:trPr>
          <w:cantSplit/>
          <w:trHeight w:val="430"/>
        </w:trPr>
        <w:tc>
          <w:tcPr>
            <w:tcW w:w="882" w:type="dxa"/>
            <w:shd w:val="clear" w:color="auto" w:fill="D9D9D9"/>
            <w:vAlign w:val="center"/>
          </w:tcPr>
          <w:p w:rsidR="00257FC1" w:rsidRPr="008F2BD7" w:rsidRDefault="00257FC1" w:rsidP="006F7A4A">
            <w:pPr>
              <w:jc w:val="center"/>
              <w:rPr>
                <w:color w:val="000000"/>
              </w:rPr>
            </w:pPr>
          </w:p>
        </w:tc>
        <w:tc>
          <w:tcPr>
            <w:tcW w:w="2492" w:type="dxa"/>
            <w:shd w:val="clear" w:color="auto" w:fill="D9D9D9"/>
            <w:vAlign w:val="center"/>
          </w:tcPr>
          <w:p w:rsidR="00257FC1" w:rsidRPr="008F2BD7" w:rsidRDefault="00257FC1" w:rsidP="006F7A4A">
            <w:pPr>
              <w:rPr>
                <w:color w:val="000000"/>
              </w:rPr>
            </w:pPr>
            <w:r w:rsidRPr="008F2BD7">
              <w:rPr>
                <w:color w:val="000000"/>
              </w:rPr>
              <w:t>priimek in ime</w:t>
            </w:r>
          </w:p>
        </w:tc>
        <w:tc>
          <w:tcPr>
            <w:tcW w:w="992" w:type="dxa"/>
            <w:shd w:val="clear" w:color="auto" w:fill="D9D9D9"/>
            <w:vAlign w:val="center"/>
          </w:tcPr>
          <w:p w:rsidR="00257FC1" w:rsidRPr="008F2BD7" w:rsidRDefault="00257FC1" w:rsidP="006F7A4A">
            <w:pPr>
              <w:jc w:val="center"/>
              <w:rPr>
                <w:color w:val="000000"/>
              </w:rPr>
            </w:pPr>
            <w:r>
              <w:rPr>
                <w:color w:val="000000"/>
              </w:rPr>
              <w:t>prostor</w:t>
            </w:r>
          </w:p>
        </w:tc>
        <w:tc>
          <w:tcPr>
            <w:tcW w:w="3827" w:type="dxa"/>
            <w:shd w:val="clear" w:color="auto" w:fill="D9D9D9"/>
            <w:vAlign w:val="center"/>
          </w:tcPr>
          <w:p w:rsidR="00257FC1" w:rsidRPr="008F2BD7" w:rsidRDefault="00257FC1" w:rsidP="006F7A4A">
            <w:pPr>
              <w:jc w:val="center"/>
              <w:rPr>
                <w:color w:val="000000"/>
              </w:rPr>
            </w:pPr>
            <w:r w:rsidRPr="008F2BD7">
              <w:rPr>
                <w:color w:val="000000"/>
              </w:rPr>
              <w:t>poučuje</w:t>
            </w:r>
          </w:p>
        </w:tc>
        <w:tc>
          <w:tcPr>
            <w:tcW w:w="1276" w:type="dxa"/>
            <w:shd w:val="clear" w:color="auto" w:fill="D9D9D9"/>
            <w:vAlign w:val="center"/>
          </w:tcPr>
          <w:p w:rsidR="00257FC1" w:rsidRPr="008F2BD7" w:rsidRDefault="00257FC1" w:rsidP="006F7A4A">
            <w:pPr>
              <w:jc w:val="center"/>
              <w:rPr>
                <w:color w:val="000000"/>
              </w:rPr>
            </w:pPr>
            <w:r w:rsidRPr="008F2BD7">
              <w:rPr>
                <w:color w:val="000000"/>
              </w:rPr>
              <w:t xml:space="preserve">tel. </w:t>
            </w:r>
            <w:r>
              <w:rPr>
                <w:color w:val="000000"/>
              </w:rPr>
              <w:t>š</w:t>
            </w:r>
            <w:r w:rsidRPr="008F2BD7">
              <w:rPr>
                <w:color w:val="000000"/>
              </w:rPr>
              <w:t>t.</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sidRPr="008F2BD7">
              <w:rPr>
                <w:color w:val="000000"/>
              </w:rPr>
              <w:t>Ambrož Boris</w:t>
            </w:r>
          </w:p>
        </w:tc>
        <w:tc>
          <w:tcPr>
            <w:tcW w:w="992" w:type="dxa"/>
            <w:vAlign w:val="center"/>
          </w:tcPr>
          <w:p w:rsidR="00257FC1" w:rsidRPr="008F2BD7" w:rsidRDefault="00257FC1" w:rsidP="006F7A4A">
            <w:pPr>
              <w:jc w:val="center"/>
              <w:rPr>
                <w:color w:val="000000"/>
              </w:rPr>
            </w:pPr>
            <w:r>
              <w:rPr>
                <w:color w:val="000000"/>
              </w:rPr>
              <w:t>RAČ</w:t>
            </w:r>
          </w:p>
        </w:tc>
        <w:tc>
          <w:tcPr>
            <w:tcW w:w="3827" w:type="dxa"/>
            <w:vAlign w:val="center"/>
          </w:tcPr>
          <w:p w:rsidR="00257FC1" w:rsidRDefault="00257FC1" w:rsidP="006F7A4A">
            <w:pPr>
              <w:jc w:val="center"/>
              <w:rPr>
                <w:color w:val="000000"/>
              </w:rPr>
            </w:pPr>
            <w:r w:rsidRPr="008F2BD7">
              <w:rPr>
                <w:color w:val="000000"/>
              </w:rPr>
              <w:t>ZGO, DRU; (</w:t>
            </w:r>
            <w:proofErr w:type="spellStart"/>
            <w:r w:rsidRPr="008F2BD7">
              <w:rPr>
                <w:color w:val="000000"/>
              </w:rPr>
              <w:t>dop</w:t>
            </w:r>
            <w:proofErr w:type="spellEnd"/>
            <w:r w:rsidRPr="008F2BD7">
              <w:rPr>
                <w:color w:val="000000"/>
              </w:rPr>
              <w:t xml:space="preserve">. </w:t>
            </w:r>
            <w:r w:rsidR="00CE4AA8">
              <w:rPr>
                <w:color w:val="000000"/>
              </w:rPr>
              <w:t>na</w:t>
            </w:r>
            <w:r w:rsidRPr="008F2BD7">
              <w:rPr>
                <w:color w:val="000000"/>
              </w:rPr>
              <w:t xml:space="preserve"> </w:t>
            </w:r>
            <w:proofErr w:type="spellStart"/>
            <w:r w:rsidRPr="008F2BD7">
              <w:rPr>
                <w:color w:val="000000"/>
              </w:rPr>
              <w:t>Gim</w:t>
            </w:r>
            <w:proofErr w:type="spellEnd"/>
            <w:r w:rsidRPr="008F2BD7">
              <w:rPr>
                <w:color w:val="000000"/>
              </w:rPr>
              <w:t>. Br</w:t>
            </w:r>
            <w:r>
              <w:rPr>
                <w:color w:val="000000"/>
              </w:rPr>
              <w:t xml:space="preserve">), </w:t>
            </w:r>
          </w:p>
          <w:p w:rsidR="00257FC1" w:rsidRPr="008F2BD7" w:rsidRDefault="00257FC1" w:rsidP="006F7A4A">
            <w:pPr>
              <w:jc w:val="center"/>
              <w:rPr>
                <w:color w:val="000000"/>
              </w:rPr>
            </w:pPr>
            <w:r>
              <w:rPr>
                <w:color w:val="000000"/>
              </w:rPr>
              <w:t>o</w:t>
            </w:r>
            <w:r w:rsidRPr="008F2BD7">
              <w:rPr>
                <w:color w:val="000000"/>
              </w:rPr>
              <w:t>rg. PUD</w:t>
            </w:r>
            <w:r>
              <w:rPr>
                <w:color w:val="000000"/>
              </w:rPr>
              <w:t xml:space="preserve"> EKT-</w:t>
            </w:r>
            <w:r w:rsidR="00CE4AA8">
              <w:rPr>
                <w:color w:val="000000"/>
              </w:rPr>
              <w:t xml:space="preserve">SSI </w:t>
            </w:r>
            <w:r>
              <w:rPr>
                <w:color w:val="000000"/>
              </w:rPr>
              <w:t>in EKT-</w:t>
            </w:r>
            <w:r w:rsidR="00CE4AA8">
              <w:rPr>
                <w:color w:val="000000"/>
              </w:rPr>
              <w:t>PTI</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49-92-57</w:t>
            </w:r>
            <w:r>
              <w:rPr>
                <w:color w:val="000000"/>
              </w:rPr>
              <w:t>2</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sidRPr="008F2BD7">
              <w:rPr>
                <w:color w:val="000000"/>
              </w:rPr>
              <w:t>Babič Drašler Darja</w:t>
            </w:r>
          </w:p>
        </w:tc>
        <w:tc>
          <w:tcPr>
            <w:tcW w:w="992" w:type="dxa"/>
            <w:vAlign w:val="center"/>
          </w:tcPr>
          <w:p w:rsidR="00257FC1" w:rsidRPr="008F2BD7" w:rsidRDefault="00257FC1" w:rsidP="006F7A4A">
            <w:pPr>
              <w:jc w:val="center"/>
              <w:rPr>
                <w:color w:val="000000"/>
              </w:rPr>
            </w:pPr>
            <w:r w:rsidRPr="008F2BD7">
              <w:rPr>
                <w:color w:val="000000"/>
              </w:rPr>
              <w:t>TJ2</w:t>
            </w:r>
          </w:p>
        </w:tc>
        <w:tc>
          <w:tcPr>
            <w:tcW w:w="3827" w:type="dxa"/>
            <w:vAlign w:val="center"/>
          </w:tcPr>
          <w:p w:rsidR="00257FC1" w:rsidRPr="008F2BD7" w:rsidRDefault="00257FC1" w:rsidP="00CE4AA8">
            <w:pPr>
              <w:jc w:val="center"/>
              <w:rPr>
                <w:color w:val="000000"/>
              </w:rPr>
            </w:pPr>
            <w:r w:rsidRPr="008F2BD7">
              <w:rPr>
                <w:color w:val="000000"/>
              </w:rPr>
              <w:t>NEM (</w:t>
            </w:r>
            <w:proofErr w:type="spellStart"/>
            <w:r w:rsidRPr="008F2BD7">
              <w:rPr>
                <w:color w:val="000000"/>
              </w:rPr>
              <w:t>dop</w:t>
            </w:r>
            <w:proofErr w:type="spellEnd"/>
            <w:r w:rsidRPr="008F2BD7">
              <w:rPr>
                <w:color w:val="000000"/>
              </w:rPr>
              <w:t xml:space="preserve">. </w:t>
            </w:r>
            <w:r w:rsidR="00CE4AA8">
              <w:rPr>
                <w:color w:val="000000"/>
              </w:rPr>
              <w:t xml:space="preserve">na </w:t>
            </w:r>
            <w:r w:rsidRPr="008F2BD7">
              <w:rPr>
                <w:color w:val="000000"/>
              </w:rPr>
              <w:t>OŠ Globoko)</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49-92-571</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sidRPr="008F2BD7">
              <w:rPr>
                <w:color w:val="000000"/>
              </w:rPr>
              <w:t>Bogovič Katja</w:t>
            </w:r>
          </w:p>
        </w:tc>
        <w:tc>
          <w:tcPr>
            <w:tcW w:w="992" w:type="dxa"/>
            <w:vAlign w:val="center"/>
          </w:tcPr>
          <w:p w:rsidR="00257FC1" w:rsidRPr="008F2BD7" w:rsidRDefault="00257FC1" w:rsidP="006F7A4A">
            <w:pPr>
              <w:jc w:val="center"/>
              <w:rPr>
                <w:color w:val="000000"/>
              </w:rPr>
            </w:pPr>
            <w:r w:rsidRPr="008F2BD7">
              <w:rPr>
                <w:color w:val="000000"/>
              </w:rPr>
              <w:t>TJ</w:t>
            </w:r>
            <w:r>
              <w:rPr>
                <w:color w:val="000000"/>
              </w:rPr>
              <w:t>2</w:t>
            </w:r>
          </w:p>
        </w:tc>
        <w:tc>
          <w:tcPr>
            <w:tcW w:w="3827" w:type="dxa"/>
            <w:vAlign w:val="center"/>
          </w:tcPr>
          <w:p w:rsidR="00257FC1" w:rsidRPr="008F2BD7" w:rsidRDefault="00257FC1" w:rsidP="006F7A4A">
            <w:pPr>
              <w:jc w:val="center"/>
              <w:rPr>
                <w:color w:val="000000"/>
              </w:rPr>
            </w:pPr>
            <w:r w:rsidRPr="008F2BD7">
              <w:rPr>
                <w:color w:val="000000"/>
              </w:rPr>
              <w:t>ANG</w:t>
            </w:r>
          </w:p>
        </w:tc>
        <w:tc>
          <w:tcPr>
            <w:tcW w:w="1276" w:type="dxa"/>
            <w:shd w:val="clear" w:color="auto" w:fill="FFFFFF"/>
            <w:vAlign w:val="center"/>
          </w:tcPr>
          <w:p w:rsidR="00257FC1" w:rsidRPr="008F2BD7" w:rsidRDefault="00257FC1" w:rsidP="006F7A4A">
            <w:pPr>
              <w:jc w:val="center"/>
              <w:rPr>
                <w:color w:val="000000"/>
              </w:rPr>
            </w:pPr>
            <w:r>
              <w:rPr>
                <w:color w:val="000000"/>
              </w:rPr>
              <w:t>49-92-57</w:t>
            </w:r>
            <w:r w:rsidRPr="008F2BD7">
              <w:rPr>
                <w:color w:val="000000"/>
              </w:rPr>
              <w:t>1</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sidRPr="008F2BD7">
              <w:rPr>
                <w:color w:val="000000"/>
              </w:rPr>
              <w:t>Cerinski Ester</w:t>
            </w:r>
          </w:p>
        </w:tc>
        <w:tc>
          <w:tcPr>
            <w:tcW w:w="992" w:type="dxa"/>
            <w:vAlign w:val="center"/>
          </w:tcPr>
          <w:p w:rsidR="00257FC1" w:rsidRPr="008F2BD7" w:rsidRDefault="00257FC1" w:rsidP="006F7A4A">
            <w:pPr>
              <w:jc w:val="center"/>
              <w:rPr>
                <w:color w:val="000000"/>
              </w:rPr>
            </w:pPr>
            <w:r w:rsidRPr="008F2BD7">
              <w:rPr>
                <w:color w:val="000000"/>
              </w:rPr>
              <w:t>TJ2</w:t>
            </w:r>
          </w:p>
        </w:tc>
        <w:tc>
          <w:tcPr>
            <w:tcW w:w="3827" w:type="dxa"/>
            <w:vAlign w:val="center"/>
          </w:tcPr>
          <w:p w:rsidR="00257FC1" w:rsidRPr="008F2BD7" w:rsidRDefault="00257FC1" w:rsidP="006F7A4A">
            <w:pPr>
              <w:jc w:val="center"/>
              <w:rPr>
                <w:color w:val="000000"/>
              </w:rPr>
            </w:pPr>
            <w:r w:rsidRPr="008F2BD7">
              <w:rPr>
                <w:color w:val="000000"/>
              </w:rPr>
              <w:t xml:space="preserve">ANG </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49-92-571</w:t>
            </w:r>
          </w:p>
        </w:tc>
      </w:tr>
      <w:tr w:rsidR="00257FC1" w:rsidRPr="008F2BD7" w:rsidTr="00E31610">
        <w:trPr>
          <w:cantSplit/>
          <w:trHeight w:val="435"/>
        </w:trPr>
        <w:tc>
          <w:tcPr>
            <w:tcW w:w="882" w:type="dxa"/>
            <w:vAlign w:val="center"/>
          </w:tcPr>
          <w:p w:rsidR="00257FC1"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Pr>
                <w:color w:val="000000"/>
              </w:rPr>
              <w:t>Furlan Lidija</w:t>
            </w:r>
          </w:p>
        </w:tc>
        <w:tc>
          <w:tcPr>
            <w:tcW w:w="992" w:type="dxa"/>
            <w:vAlign w:val="center"/>
          </w:tcPr>
          <w:p w:rsidR="00257FC1" w:rsidRPr="008F2BD7" w:rsidRDefault="00257FC1" w:rsidP="006F7A4A">
            <w:pPr>
              <w:jc w:val="center"/>
              <w:rPr>
                <w:color w:val="000000"/>
              </w:rPr>
            </w:pPr>
            <w:r>
              <w:rPr>
                <w:color w:val="000000"/>
              </w:rPr>
              <w:t>Ref. VSŠ</w:t>
            </w:r>
          </w:p>
        </w:tc>
        <w:tc>
          <w:tcPr>
            <w:tcW w:w="3827" w:type="dxa"/>
            <w:vAlign w:val="center"/>
          </w:tcPr>
          <w:p w:rsidR="00257FC1" w:rsidRPr="008F2BD7" w:rsidRDefault="00257FC1" w:rsidP="006F7A4A">
            <w:pPr>
              <w:jc w:val="center"/>
              <w:rPr>
                <w:color w:val="000000"/>
              </w:rPr>
            </w:pPr>
            <w:r>
              <w:rPr>
                <w:color w:val="000000"/>
              </w:rPr>
              <w:t>strokovni moduli, PRA (</w:t>
            </w:r>
            <w:proofErr w:type="spellStart"/>
            <w:r>
              <w:rPr>
                <w:color w:val="000000"/>
              </w:rPr>
              <w:t>dop</w:t>
            </w:r>
            <w:proofErr w:type="spellEnd"/>
            <w:r>
              <w:rPr>
                <w:color w:val="000000"/>
              </w:rPr>
              <w:t>. iz VSŠ)</w:t>
            </w:r>
          </w:p>
        </w:tc>
        <w:tc>
          <w:tcPr>
            <w:tcW w:w="1276" w:type="dxa"/>
            <w:shd w:val="clear" w:color="auto" w:fill="FFFFFF"/>
            <w:vAlign w:val="center"/>
          </w:tcPr>
          <w:p w:rsidR="00257FC1" w:rsidRPr="008F2BD7" w:rsidRDefault="00257FC1" w:rsidP="006F7A4A">
            <w:pPr>
              <w:jc w:val="center"/>
              <w:rPr>
                <w:color w:val="000000"/>
              </w:rPr>
            </w:pPr>
            <w:r>
              <w:rPr>
                <w:color w:val="000000"/>
              </w:rPr>
              <w:t>49-92-562</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sidRPr="008F2BD7">
              <w:rPr>
                <w:color w:val="000000"/>
              </w:rPr>
              <w:t>Galič Metka</w:t>
            </w:r>
          </w:p>
        </w:tc>
        <w:tc>
          <w:tcPr>
            <w:tcW w:w="992" w:type="dxa"/>
            <w:vAlign w:val="center"/>
          </w:tcPr>
          <w:p w:rsidR="00257FC1" w:rsidRPr="008F2BD7" w:rsidRDefault="00257FC1" w:rsidP="006F7A4A">
            <w:pPr>
              <w:jc w:val="center"/>
              <w:rPr>
                <w:color w:val="000000"/>
              </w:rPr>
            </w:pPr>
            <w:r w:rsidRPr="008F2BD7">
              <w:rPr>
                <w:color w:val="000000"/>
              </w:rPr>
              <w:t>Pis PR</w:t>
            </w:r>
          </w:p>
        </w:tc>
        <w:tc>
          <w:tcPr>
            <w:tcW w:w="3827" w:type="dxa"/>
            <w:vAlign w:val="center"/>
          </w:tcPr>
          <w:p w:rsidR="00257FC1" w:rsidRPr="008F2BD7" w:rsidRDefault="00257FC1" w:rsidP="006F7A4A">
            <w:pPr>
              <w:jc w:val="center"/>
              <w:rPr>
                <w:color w:val="000000"/>
              </w:rPr>
            </w:pPr>
            <w:r w:rsidRPr="008F2BD7">
              <w:rPr>
                <w:color w:val="000000"/>
              </w:rPr>
              <w:t>strokovni moduli, PRA (</w:t>
            </w:r>
            <w:proofErr w:type="spellStart"/>
            <w:r w:rsidRPr="008F2BD7">
              <w:rPr>
                <w:color w:val="000000"/>
              </w:rPr>
              <w:t>dop</w:t>
            </w:r>
            <w:proofErr w:type="spellEnd"/>
            <w:r w:rsidRPr="008F2BD7">
              <w:rPr>
                <w:color w:val="000000"/>
              </w:rPr>
              <w:t>. na VSŠ)</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49-92-558</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proofErr w:type="spellStart"/>
            <w:r w:rsidRPr="008F2BD7">
              <w:rPr>
                <w:color w:val="000000"/>
              </w:rPr>
              <w:t>Ivšić</w:t>
            </w:r>
            <w:proofErr w:type="spellEnd"/>
            <w:r w:rsidRPr="008F2BD7">
              <w:rPr>
                <w:color w:val="000000"/>
              </w:rPr>
              <w:t xml:space="preserve"> Nadja</w:t>
            </w:r>
          </w:p>
        </w:tc>
        <w:tc>
          <w:tcPr>
            <w:tcW w:w="992" w:type="dxa"/>
            <w:vAlign w:val="center"/>
          </w:tcPr>
          <w:p w:rsidR="00257FC1" w:rsidRPr="008F2BD7" w:rsidRDefault="00257FC1" w:rsidP="006F7A4A">
            <w:pPr>
              <w:pStyle w:val="Telobesedila"/>
              <w:jc w:val="center"/>
              <w:rPr>
                <w:b w:val="0"/>
                <w:sz w:val="20"/>
              </w:rPr>
            </w:pPr>
            <w:r>
              <w:rPr>
                <w:b w:val="0"/>
                <w:sz w:val="20"/>
              </w:rPr>
              <w:t>NAR</w:t>
            </w:r>
          </w:p>
        </w:tc>
        <w:tc>
          <w:tcPr>
            <w:tcW w:w="3827" w:type="dxa"/>
            <w:vAlign w:val="center"/>
          </w:tcPr>
          <w:p w:rsidR="00257FC1" w:rsidRPr="008F2BD7" w:rsidRDefault="00257FC1" w:rsidP="004514E2">
            <w:pPr>
              <w:jc w:val="center"/>
              <w:outlineLvl w:val="0"/>
              <w:rPr>
                <w:color w:val="000000"/>
              </w:rPr>
            </w:pPr>
            <w:bookmarkStart w:id="28" w:name="_Toc530729649"/>
            <w:r w:rsidRPr="008F2BD7">
              <w:rPr>
                <w:color w:val="000000"/>
              </w:rPr>
              <w:t>KE, str. moduli, PRA</w:t>
            </w:r>
            <w:bookmarkEnd w:id="28"/>
            <w:r w:rsidRPr="008F2BD7">
              <w:rPr>
                <w:color w:val="000000"/>
              </w:rPr>
              <w:t xml:space="preserve"> </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49-92-58</w:t>
            </w:r>
            <w:r>
              <w:rPr>
                <w:color w:val="000000"/>
              </w:rPr>
              <w:t>3</w:t>
            </w:r>
          </w:p>
        </w:tc>
      </w:tr>
      <w:tr w:rsidR="00257FC1" w:rsidRPr="00443162" w:rsidTr="00E31610">
        <w:trPr>
          <w:cantSplit/>
          <w:trHeight w:val="435"/>
        </w:trPr>
        <w:tc>
          <w:tcPr>
            <w:tcW w:w="882" w:type="dxa"/>
            <w:vAlign w:val="center"/>
          </w:tcPr>
          <w:p w:rsidR="00257FC1" w:rsidRPr="00443162" w:rsidRDefault="00257FC1" w:rsidP="00257FC1">
            <w:pPr>
              <w:pStyle w:val="Telobesedila"/>
              <w:numPr>
                <w:ilvl w:val="0"/>
                <w:numId w:val="34"/>
              </w:numPr>
              <w:jc w:val="both"/>
              <w:rPr>
                <w:b w:val="0"/>
                <w:sz w:val="20"/>
              </w:rPr>
            </w:pPr>
          </w:p>
        </w:tc>
        <w:tc>
          <w:tcPr>
            <w:tcW w:w="2492" w:type="dxa"/>
            <w:vAlign w:val="center"/>
          </w:tcPr>
          <w:p w:rsidR="00257FC1" w:rsidRPr="00443162" w:rsidRDefault="00257FC1" w:rsidP="006F7A4A">
            <w:pPr>
              <w:pStyle w:val="Telobesedila"/>
              <w:rPr>
                <w:b w:val="0"/>
                <w:sz w:val="20"/>
              </w:rPr>
            </w:pPr>
            <w:r w:rsidRPr="00443162">
              <w:rPr>
                <w:b w:val="0"/>
                <w:sz w:val="20"/>
              </w:rPr>
              <w:t>Kranjc Jože</w:t>
            </w:r>
          </w:p>
        </w:tc>
        <w:tc>
          <w:tcPr>
            <w:tcW w:w="992" w:type="dxa"/>
            <w:vAlign w:val="center"/>
          </w:tcPr>
          <w:p w:rsidR="00257FC1" w:rsidRPr="00443162" w:rsidRDefault="00257FC1" w:rsidP="006F7A4A">
            <w:pPr>
              <w:pStyle w:val="Telobesedila"/>
              <w:jc w:val="center"/>
              <w:rPr>
                <w:b w:val="0"/>
                <w:sz w:val="20"/>
              </w:rPr>
            </w:pPr>
            <w:r w:rsidRPr="00443162">
              <w:rPr>
                <w:b w:val="0"/>
                <w:sz w:val="20"/>
              </w:rPr>
              <w:t>Kabinet VSŠ</w:t>
            </w:r>
          </w:p>
        </w:tc>
        <w:tc>
          <w:tcPr>
            <w:tcW w:w="3827" w:type="dxa"/>
            <w:vAlign w:val="center"/>
          </w:tcPr>
          <w:p w:rsidR="00257FC1" w:rsidRPr="00443162" w:rsidRDefault="00257FC1" w:rsidP="006F7A4A">
            <w:pPr>
              <w:jc w:val="center"/>
              <w:rPr>
                <w:b/>
              </w:rPr>
            </w:pPr>
            <w:r w:rsidRPr="00443162">
              <w:t>strokovni moduli, PRA (</w:t>
            </w:r>
            <w:proofErr w:type="spellStart"/>
            <w:r w:rsidRPr="00443162">
              <w:t>dop</w:t>
            </w:r>
            <w:proofErr w:type="spellEnd"/>
            <w:r w:rsidRPr="00443162">
              <w:t>. na VSŠ)</w:t>
            </w:r>
          </w:p>
        </w:tc>
        <w:tc>
          <w:tcPr>
            <w:tcW w:w="1276" w:type="dxa"/>
            <w:shd w:val="clear" w:color="auto" w:fill="FFFFFF"/>
            <w:vAlign w:val="center"/>
          </w:tcPr>
          <w:p w:rsidR="00257FC1" w:rsidRPr="00443162" w:rsidRDefault="00257FC1" w:rsidP="006F7A4A">
            <w:pPr>
              <w:pStyle w:val="Telobesedila"/>
              <w:jc w:val="center"/>
              <w:rPr>
                <w:b w:val="0"/>
                <w:sz w:val="20"/>
              </w:rPr>
            </w:pPr>
            <w:r w:rsidRPr="00443162">
              <w:rPr>
                <w:b w:val="0"/>
                <w:sz w:val="20"/>
              </w:rPr>
              <w:t>49-92-579</w:t>
            </w:r>
          </w:p>
        </w:tc>
      </w:tr>
      <w:tr w:rsidR="00257FC1" w:rsidRPr="008F2BD7" w:rsidTr="00E31610">
        <w:trPr>
          <w:cantSplit/>
          <w:trHeight w:val="435"/>
        </w:trPr>
        <w:tc>
          <w:tcPr>
            <w:tcW w:w="882" w:type="dxa"/>
            <w:vAlign w:val="center"/>
          </w:tcPr>
          <w:p w:rsidR="00257FC1" w:rsidRPr="008F2BD7" w:rsidRDefault="00257FC1" w:rsidP="00257FC1">
            <w:pPr>
              <w:pStyle w:val="Telobesedila"/>
              <w:numPr>
                <w:ilvl w:val="0"/>
                <w:numId w:val="34"/>
              </w:numPr>
              <w:jc w:val="both"/>
              <w:rPr>
                <w:b w:val="0"/>
                <w:sz w:val="20"/>
              </w:rPr>
            </w:pPr>
          </w:p>
        </w:tc>
        <w:tc>
          <w:tcPr>
            <w:tcW w:w="2492" w:type="dxa"/>
            <w:vAlign w:val="center"/>
          </w:tcPr>
          <w:p w:rsidR="00257FC1" w:rsidRPr="008F2BD7" w:rsidRDefault="00257FC1" w:rsidP="006F7A4A">
            <w:pPr>
              <w:pStyle w:val="Telobesedila"/>
              <w:rPr>
                <w:b w:val="0"/>
                <w:sz w:val="20"/>
              </w:rPr>
            </w:pPr>
            <w:r w:rsidRPr="008F2BD7">
              <w:rPr>
                <w:b w:val="0"/>
                <w:sz w:val="20"/>
              </w:rPr>
              <w:t>Kukovičič Unetič K</w:t>
            </w:r>
            <w:r>
              <w:rPr>
                <w:b w:val="0"/>
                <w:sz w:val="20"/>
              </w:rPr>
              <w:t>atarina</w:t>
            </w:r>
          </w:p>
        </w:tc>
        <w:tc>
          <w:tcPr>
            <w:tcW w:w="992" w:type="dxa"/>
            <w:vAlign w:val="center"/>
          </w:tcPr>
          <w:p w:rsidR="00257FC1" w:rsidRPr="008F2BD7" w:rsidRDefault="00257FC1" w:rsidP="006F7A4A">
            <w:pPr>
              <w:pStyle w:val="Telobesedila"/>
              <w:jc w:val="center"/>
              <w:rPr>
                <w:b w:val="0"/>
                <w:sz w:val="20"/>
              </w:rPr>
            </w:pPr>
            <w:r w:rsidRPr="008F2BD7">
              <w:rPr>
                <w:b w:val="0"/>
                <w:sz w:val="20"/>
              </w:rPr>
              <w:t>DRS2</w:t>
            </w:r>
          </w:p>
        </w:tc>
        <w:tc>
          <w:tcPr>
            <w:tcW w:w="3827" w:type="dxa"/>
            <w:vAlign w:val="center"/>
          </w:tcPr>
          <w:p w:rsidR="00257FC1" w:rsidRDefault="00257FC1" w:rsidP="006F7A4A">
            <w:pPr>
              <w:pStyle w:val="Telobesedila"/>
              <w:jc w:val="center"/>
              <w:rPr>
                <w:b w:val="0"/>
                <w:color w:val="000000"/>
                <w:sz w:val="20"/>
              </w:rPr>
            </w:pPr>
            <w:r w:rsidRPr="008F2BD7">
              <w:rPr>
                <w:b w:val="0"/>
                <w:sz w:val="20"/>
              </w:rPr>
              <w:t xml:space="preserve">GEO, DRU, </w:t>
            </w:r>
          </w:p>
          <w:p w:rsidR="00257FC1" w:rsidRPr="008F2BD7" w:rsidRDefault="00257FC1" w:rsidP="006F7A4A">
            <w:pPr>
              <w:pStyle w:val="Telobesedila"/>
              <w:jc w:val="center"/>
              <w:rPr>
                <w:color w:val="000000"/>
                <w:sz w:val="20"/>
              </w:rPr>
            </w:pPr>
            <w:r>
              <w:rPr>
                <w:b w:val="0"/>
                <w:color w:val="000000"/>
                <w:sz w:val="20"/>
              </w:rPr>
              <w:t xml:space="preserve">org. PUD TRG </w:t>
            </w:r>
          </w:p>
        </w:tc>
        <w:tc>
          <w:tcPr>
            <w:tcW w:w="1276" w:type="dxa"/>
            <w:shd w:val="clear" w:color="auto" w:fill="FFFFFF"/>
            <w:vAlign w:val="center"/>
          </w:tcPr>
          <w:p w:rsidR="00257FC1" w:rsidRPr="008F2BD7" w:rsidRDefault="00257FC1" w:rsidP="006F7A4A">
            <w:pPr>
              <w:pStyle w:val="Telobesedila"/>
              <w:jc w:val="center"/>
              <w:rPr>
                <w:b w:val="0"/>
                <w:sz w:val="20"/>
              </w:rPr>
            </w:pPr>
            <w:r w:rsidRPr="008F2BD7">
              <w:rPr>
                <w:b w:val="0"/>
                <w:color w:val="000000"/>
                <w:sz w:val="20"/>
              </w:rPr>
              <w:t>49-92-576</w:t>
            </w:r>
          </w:p>
        </w:tc>
      </w:tr>
      <w:tr w:rsidR="00257FC1" w:rsidRPr="008F2BD7" w:rsidTr="00E31610">
        <w:trPr>
          <w:cantSplit/>
          <w:trHeight w:val="435"/>
        </w:trPr>
        <w:tc>
          <w:tcPr>
            <w:tcW w:w="882" w:type="dxa"/>
            <w:vAlign w:val="center"/>
          </w:tcPr>
          <w:p w:rsidR="00257FC1" w:rsidRDefault="00257FC1" w:rsidP="00257FC1">
            <w:pPr>
              <w:pStyle w:val="Telobesedila"/>
              <w:numPr>
                <w:ilvl w:val="0"/>
                <w:numId w:val="34"/>
              </w:numPr>
              <w:jc w:val="both"/>
              <w:rPr>
                <w:b w:val="0"/>
                <w:sz w:val="20"/>
              </w:rPr>
            </w:pPr>
          </w:p>
        </w:tc>
        <w:tc>
          <w:tcPr>
            <w:tcW w:w="2492" w:type="dxa"/>
            <w:vAlign w:val="center"/>
          </w:tcPr>
          <w:p w:rsidR="00257FC1" w:rsidRPr="008F2BD7" w:rsidRDefault="00257FC1" w:rsidP="006F7A4A">
            <w:pPr>
              <w:pStyle w:val="Telobesedila"/>
              <w:rPr>
                <w:b w:val="0"/>
                <w:sz w:val="20"/>
              </w:rPr>
            </w:pPr>
            <w:r>
              <w:rPr>
                <w:b w:val="0"/>
                <w:sz w:val="20"/>
              </w:rPr>
              <w:t xml:space="preserve">Lopatič </w:t>
            </w:r>
            <w:r w:rsidRPr="008F2BD7">
              <w:rPr>
                <w:b w:val="0"/>
                <w:sz w:val="20"/>
              </w:rPr>
              <w:t>Omerzu</w:t>
            </w:r>
            <w:r>
              <w:rPr>
                <w:b w:val="0"/>
                <w:sz w:val="20"/>
              </w:rPr>
              <w:t xml:space="preserve"> </w:t>
            </w:r>
            <w:r w:rsidRPr="008F2BD7">
              <w:rPr>
                <w:b w:val="0"/>
                <w:sz w:val="20"/>
              </w:rPr>
              <w:t>V</w:t>
            </w:r>
            <w:r>
              <w:rPr>
                <w:b w:val="0"/>
                <w:sz w:val="20"/>
              </w:rPr>
              <w:t>ladka</w:t>
            </w:r>
          </w:p>
        </w:tc>
        <w:tc>
          <w:tcPr>
            <w:tcW w:w="992" w:type="dxa"/>
            <w:vAlign w:val="center"/>
          </w:tcPr>
          <w:p w:rsidR="00257FC1" w:rsidRPr="008F2BD7" w:rsidRDefault="00257FC1" w:rsidP="006F7A4A">
            <w:pPr>
              <w:pStyle w:val="Telobesedila"/>
              <w:jc w:val="center"/>
              <w:rPr>
                <w:b w:val="0"/>
                <w:sz w:val="20"/>
              </w:rPr>
            </w:pPr>
            <w:r w:rsidRPr="008F2BD7">
              <w:rPr>
                <w:b w:val="0"/>
                <w:sz w:val="20"/>
              </w:rPr>
              <w:t>ŠVZ</w:t>
            </w:r>
          </w:p>
        </w:tc>
        <w:tc>
          <w:tcPr>
            <w:tcW w:w="3827" w:type="dxa"/>
            <w:vAlign w:val="center"/>
          </w:tcPr>
          <w:p w:rsidR="00257FC1" w:rsidRPr="008F2BD7" w:rsidRDefault="00257FC1" w:rsidP="006F7A4A">
            <w:pPr>
              <w:pStyle w:val="Telobesedila"/>
              <w:jc w:val="center"/>
              <w:rPr>
                <w:b w:val="0"/>
                <w:sz w:val="20"/>
              </w:rPr>
            </w:pPr>
            <w:r w:rsidRPr="008F2BD7">
              <w:rPr>
                <w:b w:val="0"/>
                <w:sz w:val="20"/>
              </w:rPr>
              <w:t>ŠVZ</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49-92-588</w:t>
            </w:r>
          </w:p>
        </w:tc>
      </w:tr>
      <w:tr w:rsidR="00257FC1" w:rsidRPr="008F2BD7" w:rsidTr="00E31610">
        <w:trPr>
          <w:cantSplit/>
          <w:trHeight w:val="435"/>
        </w:trPr>
        <w:tc>
          <w:tcPr>
            <w:tcW w:w="882" w:type="dxa"/>
            <w:vAlign w:val="center"/>
          </w:tcPr>
          <w:p w:rsidR="00257FC1" w:rsidRDefault="00257FC1" w:rsidP="00257FC1">
            <w:pPr>
              <w:pStyle w:val="Telobesedila"/>
              <w:numPr>
                <w:ilvl w:val="0"/>
                <w:numId w:val="34"/>
              </w:numPr>
              <w:jc w:val="both"/>
              <w:rPr>
                <w:b w:val="0"/>
                <w:color w:val="000000"/>
                <w:sz w:val="20"/>
              </w:rPr>
            </w:pPr>
          </w:p>
        </w:tc>
        <w:tc>
          <w:tcPr>
            <w:tcW w:w="2492" w:type="dxa"/>
            <w:vAlign w:val="center"/>
          </w:tcPr>
          <w:p w:rsidR="00257FC1" w:rsidRDefault="00257FC1" w:rsidP="006F7A4A">
            <w:pPr>
              <w:pStyle w:val="Telobesedila"/>
              <w:rPr>
                <w:b w:val="0"/>
                <w:color w:val="000000"/>
                <w:sz w:val="20"/>
              </w:rPr>
            </w:pPr>
            <w:r>
              <w:rPr>
                <w:b w:val="0"/>
                <w:color w:val="000000"/>
                <w:sz w:val="20"/>
              </w:rPr>
              <w:t>Lorger Metka</w:t>
            </w:r>
          </w:p>
        </w:tc>
        <w:tc>
          <w:tcPr>
            <w:tcW w:w="992" w:type="dxa"/>
            <w:vAlign w:val="center"/>
          </w:tcPr>
          <w:p w:rsidR="00257FC1" w:rsidRPr="008F2BD7" w:rsidRDefault="00257FC1" w:rsidP="006F7A4A">
            <w:pPr>
              <w:pStyle w:val="Telobesedila"/>
              <w:jc w:val="center"/>
              <w:rPr>
                <w:b w:val="0"/>
                <w:sz w:val="20"/>
              </w:rPr>
            </w:pPr>
            <w:r>
              <w:rPr>
                <w:b w:val="0"/>
                <w:sz w:val="20"/>
              </w:rPr>
              <w:t>DRS1</w:t>
            </w:r>
          </w:p>
        </w:tc>
        <w:tc>
          <w:tcPr>
            <w:tcW w:w="3827" w:type="dxa"/>
            <w:vAlign w:val="center"/>
          </w:tcPr>
          <w:p w:rsidR="00257FC1" w:rsidRPr="008F2BD7" w:rsidRDefault="00257FC1" w:rsidP="006F7A4A">
            <w:pPr>
              <w:pStyle w:val="Telobesedila"/>
              <w:jc w:val="center"/>
              <w:rPr>
                <w:b w:val="0"/>
                <w:color w:val="000000"/>
                <w:sz w:val="20"/>
              </w:rPr>
            </w:pPr>
            <w:r>
              <w:rPr>
                <w:b w:val="0"/>
                <w:color w:val="000000"/>
                <w:sz w:val="20"/>
              </w:rPr>
              <w:t>UME</w:t>
            </w:r>
          </w:p>
        </w:tc>
        <w:tc>
          <w:tcPr>
            <w:tcW w:w="1276" w:type="dxa"/>
            <w:shd w:val="clear" w:color="auto" w:fill="auto"/>
            <w:vAlign w:val="center"/>
          </w:tcPr>
          <w:p w:rsidR="00257FC1" w:rsidRPr="008F2BD7" w:rsidRDefault="00257FC1" w:rsidP="006F7A4A">
            <w:pPr>
              <w:jc w:val="center"/>
              <w:rPr>
                <w:color w:val="000000"/>
              </w:rPr>
            </w:pPr>
            <w:r>
              <w:rPr>
                <w:color w:val="000000"/>
              </w:rPr>
              <w:t>49-92-584</w:t>
            </w:r>
          </w:p>
        </w:tc>
      </w:tr>
      <w:tr w:rsidR="00257FC1" w:rsidRPr="008F2BD7" w:rsidTr="00E31610">
        <w:trPr>
          <w:cantSplit/>
          <w:trHeight w:val="435"/>
        </w:trPr>
        <w:tc>
          <w:tcPr>
            <w:tcW w:w="882" w:type="dxa"/>
            <w:vAlign w:val="center"/>
          </w:tcPr>
          <w:p w:rsidR="00257FC1" w:rsidRDefault="00257FC1" w:rsidP="00257FC1">
            <w:pPr>
              <w:pStyle w:val="Telobesedila"/>
              <w:numPr>
                <w:ilvl w:val="0"/>
                <w:numId w:val="34"/>
              </w:numPr>
              <w:jc w:val="both"/>
              <w:rPr>
                <w:b w:val="0"/>
                <w:color w:val="000000"/>
                <w:sz w:val="20"/>
              </w:rPr>
            </w:pPr>
          </w:p>
        </w:tc>
        <w:tc>
          <w:tcPr>
            <w:tcW w:w="2492" w:type="dxa"/>
            <w:vAlign w:val="center"/>
          </w:tcPr>
          <w:p w:rsidR="00257FC1" w:rsidRPr="008F2BD7" w:rsidRDefault="00257FC1" w:rsidP="006F7A4A">
            <w:pPr>
              <w:pStyle w:val="Telobesedila"/>
              <w:rPr>
                <w:b w:val="0"/>
                <w:sz w:val="20"/>
              </w:rPr>
            </w:pPr>
            <w:r>
              <w:rPr>
                <w:b w:val="0"/>
                <w:color w:val="000000"/>
                <w:sz w:val="20"/>
              </w:rPr>
              <w:t>Medved Ivanuš</w:t>
            </w:r>
            <w:r w:rsidRPr="008F2BD7">
              <w:rPr>
                <w:b w:val="0"/>
                <w:color w:val="000000"/>
                <w:sz w:val="20"/>
              </w:rPr>
              <w:t xml:space="preserve"> Helena</w:t>
            </w:r>
          </w:p>
        </w:tc>
        <w:tc>
          <w:tcPr>
            <w:tcW w:w="992" w:type="dxa"/>
            <w:vAlign w:val="center"/>
          </w:tcPr>
          <w:p w:rsidR="00257FC1" w:rsidRPr="008F2BD7" w:rsidRDefault="00257FC1" w:rsidP="006F7A4A">
            <w:pPr>
              <w:pStyle w:val="Telobesedila"/>
              <w:jc w:val="center"/>
              <w:rPr>
                <w:b w:val="0"/>
                <w:sz w:val="20"/>
              </w:rPr>
            </w:pPr>
            <w:r w:rsidRPr="008F2BD7">
              <w:rPr>
                <w:b w:val="0"/>
                <w:sz w:val="20"/>
              </w:rPr>
              <w:t>EKP1</w:t>
            </w:r>
          </w:p>
        </w:tc>
        <w:tc>
          <w:tcPr>
            <w:tcW w:w="3827" w:type="dxa"/>
            <w:vAlign w:val="center"/>
          </w:tcPr>
          <w:p w:rsidR="00257FC1" w:rsidRPr="008F2BD7" w:rsidRDefault="00257FC1" w:rsidP="006F7A4A">
            <w:pPr>
              <w:pStyle w:val="Telobesedila"/>
              <w:jc w:val="center"/>
              <w:rPr>
                <w:b w:val="0"/>
                <w:sz w:val="20"/>
              </w:rPr>
            </w:pPr>
            <w:r w:rsidRPr="008F2BD7">
              <w:rPr>
                <w:b w:val="0"/>
                <w:color w:val="000000"/>
                <w:sz w:val="20"/>
              </w:rPr>
              <w:t>strokovni moduli, PRA</w:t>
            </w:r>
          </w:p>
        </w:tc>
        <w:tc>
          <w:tcPr>
            <w:tcW w:w="1276" w:type="dxa"/>
            <w:shd w:val="clear" w:color="auto" w:fill="auto"/>
            <w:vAlign w:val="center"/>
          </w:tcPr>
          <w:p w:rsidR="00257FC1" w:rsidRPr="008F2BD7" w:rsidRDefault="00257FC1" w:rsidP="006F7A4A">
            <w:pPr>
              <w:jc w:val="center"/>
              <w:rPr>
                <w:color w:val="000000"/>
              </w:rPr>
            </w:pPr>
            <w:r w:rsidRPr="008F2BD7">
              <w:rPr>
                <w:color w:val="000000"/>
              </w:rPr>
              <w:t>49-92-585</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sidRPr="008F2BD7">
              <w:rPr>
                <w:color w:val="000000"/>
              </w:rPr>
              <w:t>Mlakar</w:t>
            </w:r>
            <w:r>
              <w:rPr>
                <w:color w:val="000000"/>
              </w:rPr>
              <w:t xml:space="preserve"> </w:t>
            </w:r>
            <w:r w:rsidRPr="008F2BD7">
              <w:rPr>
                <w:color w:val="000000"/>
              </w:rPr>
              <w:t>Elena</w:t>
            </w:r>
          </w:p>
        </w:tc>
        <w:tc>
          <w:tcPr>
            <w:tcW w:w="992" w:type="dxa"/>
            <w:vAlign w:val="center"/>
          </w:tcPr>
          <w:p w:rsidR="00257FC1" w:rsidRPr="008F2BD7" w:rsidRDefault="00257FC1" w:rsidP="006F7A4A">
            <w:pPr>
              <w:pStyle w:val="Telobesedila"/>
              <w:jc w:val="center"/>
              <w:rPr>
                <w:b w:val="0"/>
                <w:sz w:val="20"/>
              </w:rPr>
            </w:pPr>
            <w:r w:rsidRPr="008F2BD7">
              <w:rPr>
                <w:b w:val="0"/>
                <w:color w:val="000000"/>
                <w:sz w:val="20"/>
              </w:rPr>
              <w:t>EKP</w:t>
            </w:r>
            <w:r>
              <w:rPr>
                <w:b w:val="0"/>
                <w:color w:val="000000"/>
                <w:sz w:val="20"/>
              </w:rPr>
              <w:t>3</w:t>
            </w:r>
          </w:p>
        </w:tc>
        <w:tc>
          <w:tcPr>
            <w:tcW w:w="3827" w:type="dxa"/>
            <w:vAlign w:val="center"/>
          </w:tcPr>
          <w:p w:rsidR="00257FC1" w:rsidRPr="008F2BD7" w:rsidRDefault="00257FC1" w:rsidP="006F7A4A">
            <w:pPr>
              <w:jc w:val="center"/>
              <w:rPr>
                <w:color w:val="000000"/>
              </w:rPr>
            </w:pPr>
            <w:r>
              <w:rPr>
                <w:color w:val="000000"/>
              </w:rPr>
              <w:t>s</w:t>
            </w:r>
            <w:r w:rsidRPr="008F2BD7">
              <w:rPr>
                <w:color w:val="000000"/>
              </w:rPr>
              <w:t>tr. moduli, PRA, org. proj.</w:t>
            </w:r>
          </w:p>
        </w:tc>
        <w:tc>
          <w:tcPr>
            <w:tcW w:w="1276" w:type="dxa"/>
            <w:shd w:val="clear" w:color="auto" w:fill="auto"/>
            <w:vAlign w:val="center"/>
          </w:tcPr>
          <w:p w:rsidR="00257FC1" w:rsidRPr="008F2BD7" w:rsidRDefault="00257FC1" w:rsidP="006F7A4A">
            <w:pPr>
              <w:jc w:val="center"/>
              <w:rPr>
                <w:color w:val="000000"/>
              </w:rPr>
            </w:pPr>
            <w:r w:rsidRPr="008F2BD7">
              <w:rPr>
                <w:color w:val="000000"/>
              </w:rPr>
              <w:t>49-92-5</w:t>
            </w:r>
            <w:r>
              <w:rPr>
                <w:color w:val="000000"/>
              </w:rPr>
              <w:t>75</w:t>
            </w:r>
          </w:p>
        </w:tc>
      </w:tr>
      <w:tr w:rsidR="00257FC1" w:rsidRPr="008F2BD7" w:rsidTr="00E31610">
        <w:trPr>
          <w:cantSplit/>
          <w:trHeight w:val="435"/>
        </w:trPr>
        <w:tc>
          <w:tcPr>
            <w:tcW w:w="882" w:type="dxa"/>
            <w:vAlign w:val="center"/>
          </w:tcPr>
          <w:p w:rsidR="00257FC1"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Pr>
                <w:color w:val="000000"/>
              </w:rPr>
              <w:t>Ogorelc</w:t>
            </w:r>
            <w:r w:rsidRPr="008F2BD7">
              <w:rPr>
                <w:color w:val="000000"/>
              </w:rPr>
              <w:t xml:space="preserve"> Mojca</w:t>
            </w:r>
          </w:p>
        </w:tc>
        <w:tc>
          <w:tcPr>
            <w:tcW w:w="992" w:type="dxa"/>
            <w:vAlign w:val="center"/>
          </w:tcPr>
          <w:p w:rsidR="00257FC1" w:rsidRPr="008F2BD7" w:rsidRDefault="00257FC1" w:rsidP="006F7A4A">
            <w:pPr>
              <w:jc w:val="center"/>
              <w:rPr>
                <w:color w:val="000000"/>
              </w:rPr>
            </w:pPr>
            <w:r>
              <w:rPr>
                <w:color w:val="000000"/>
              </w:rPr>
              <w:t>SOC</w:t>
            </w:r>
          </w:p>
        </w:tc>
        <w:tc>
          <w:tcPr>
            <w:tcW w:w="3827" w:type="dxa"/>
            <w:vAlign w:val="center"/>
          </w:tcPr>
          <w:p w:rsidR="00257FC1" w:rsidRDefault="00257FC1" w:rsidP="006F7A4A">
            <w:pPr>
              <w:jc w:val="center"/>
              <w:rPr>
                <w:color w:val="000000"/>
              </w:rPr>
            </w:pPr>
            <w:r>
              <w:rPr>
                <w:color w:val="000000"/>
              </w:rPr>
              <w:t>SOC,</w:t>
            </w:r>
            <w:r w:rsidRPr="008F2BD7">
              <w:rPr>
                <w:color w:val="000000"/>
              </w:rPr>
              <w:t xml:space="preserve"> str. moduli, PRA</w:t>
            </w:r>
            <w:r>
              <w:rPr>
                <w:color w:val="000000"/>
              </w:rPr>
              <w:t>,</w:t>
            </w:r>
            <w:r w:rsidRPr="008F2BD7">
              <w:rPr>
                <w:color w:val="000000"/>
              </w:rPr>
              <w:t xml:space="preserve"> </w:t>
            </w:r>
          </w:p>
          <w:p w:rsidR="00257FC1" w:rsidRPr="008F2BD7" w:rsidRDefault="00257FC1" w:rsidP="006F7A4A">
            <w:pPr>
              <w:jc w:val="center"/>
              <w:rPr>
                <w:color w:val="000000"/>
              </w:rPr>
            </w:pPr>
            <w:r>
              <w:rPr>
                <w:color w:val="000000"/>
              </w:rPr>
              <w:t>o</w:t>
            </w:r>
            <w:r w:rsidRPr="008F2BD7">
              <w:rPr>
                <w:color w:val="000000"/>
              </w:rPr>
              <w:t>rg. PUD</w:t>
            </w:r>
            <w:r>
              <w:rPr>
                <w:color w:val="000000"/>
              </w:rPr>
              <w:t xml:space="preserve"> PŠV</w:t>
            </w:r>
            <w:r w:rsidRPr="008F2BD7">
              <w:rPr>
                <w:color w:val="000000"/>
              </w:rPr>
              <w:t xml:space="preserve"> (</w:t>
            </w:r>
            <w:proofErr w:type="spellStart"/>
            <w:r w:rsidRPr="008F2BD7">
              <w:rPr>
                <w:color w:val="000000"/>
              </w:rPr>
              <w:t>dop</w:t>
            </w:r>
            <w:proofErr w:type="spellEnd"/>
            <w:r w:rsidRPr="008F2BD7">
              <w:rPr>
                <w:color w:val="000000"/>
              </w:rPr>
              <w:t>. na VSŠ)</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49-92-569</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Pr>
                <w:color w:val="000000"/>
              </w:rPr>
              <w:t>Orešnik</w:t>
            </w:r>
            <w:r w:rsidRPr="008F2BD7">
              <w:rPr>
                <w:color w:val="000000"/>
              </w:rPr>
              <w:t xml:space="preserve"> Mirjana</w:t>
            </w:r>
          </w:p>
        </w:tc>
        <w:tc>
          <w:tcPr>
            <w:tcW w:w="992" w:type="dxa"/>
            <w:vAlign w:val="center"/>
          </w:tcPr>
          <w:p w:rsidR="00257FC1" w:rsidRPr="008F2BD7" w:rsidRDefault="00257FC1" w:rsidP="006F7A4A">
            <w:pPr>
              <w:jc w:val="center"/>
              <w:rPr>
                <w:color w:val="000000"/>
              </w:rPr>
            </w:pPr>
            <w:r w:rsidRPr="008F2BD7">
              <w:rPr>
                <w:color w:val="000000"/>
              </w:rPr>
              <w:t>MAT</w:t>
            </w:r>
          </w:p>
        </w:tc>
        <w:tc>
          <w:tcPr>
            <w:tcW w:w="3827" w:type="dxa"/>
            <w:vAlign w:val="center"/>
          </w:tcPr>
          <w:p w:rsidR="00257FC1" w:rsidRPr="008F2BD7" w:rsidRDefault="00257FC1" w:rsidP="006F7A4A">
            <w:pPr>
              <w:jc w:val="center"/>
              <w:rPr>
                <w:color w:val="000000"/>
              </w:rPr>
            </w:pPr>
            <w:r w:rsidRPr="008F2BD7">
              <w:rPr>
                <w:color w:val="000000"/>
              </w:rPr>
              <w:t xml:space="preserve">MAT, FIZ  </w:t>
            </w:r>
          </w:p>
        </w:tc>
        <w:tc>
          <w:tcPr>
            <w:tcW w:w="1276" w:type="dxa"/>
            <w:shd w:val="clear" w:color="auto" w:fill="FFFFFF"/>
            <w:vAlign w:val="center"/>
          </w:tcPr>
          <w:p w:rsidR="00257FC1" w:rsidRPr="008F2BD7" w:rsidRDefault="00257FC1" w:rsidP="006F7A4A">
            <w:pPr>
              <w:jc w:val="center"/>
              <w:rPr>
                <w:color w:val="000000"/>
              </w:rPr>
            </w:pPr>
            <w:r w:rsidRPr="008F2BD7">
              <w:t>49-92-573</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r w:rsidRPr="008F2BD7">
              <w:rPr>
                <w:color w:val="000000"/>
              </w:rPr>
              <w:t>Pečnik Kranjec Alenka</w:t>
            </w:r>
          </w:p>
        </w:tc>
        <w:tc>
          <w:tcPr>
            <w:tcW w:w="992" w:type="dxa"/>
            <w:vAlign w:val="center"/>
          </w:tcPr>
          <w:p w:rsidR="00257FC1" w:rsidRPr="008F2BD7" w:rsidRDefault="00257FC1" w:rsidP="006F7A4A">
            <w:pPr>
              <w:jc w:val="center"/>
              <w:rPr>
                <w:color w:val="000000"/>
              </w:rPr>
            </w:pPr>
            <w:r w:rsidRPr="008F2BD7">
              <w:rPr>
                <w:color w:val="000000"/>
              </w:rPr>
              <w:t>S</w:t>
            </w:r>
          </w:p>
        </w:tc>
        <w:tc>
          <w:tcPr>
            <w:tcW w:w="3827" w:type="dxa"/>
            <w:vAlign w:val="center"/>
          </w:tcPr>
          <w:p w:rsidR="00257FC1" w:rsidRPr="008F2BD7" w:rsidRDefault="00257FC1" w:rsidP="006F7A4A">
            <w:pPr>
              <w:jc w:val="center"/>
              <w:rPr>
                <w:color w:val="000000"/>
              </w:rPr>
            </w:pPr>
            <w:r w:rsidRPr="008F2BD7">
              <w:rPr>
                <w:color w:val="000000"/>
              </w:rPr>
              <w:t>JI</w:t>
            </w:r>
            <w:r>
              <w:rPr>
                <w:color w:val="000000"/>
              </w:rPr>
              <w:t>Z, IGO, RUP</w:t>
            </w:r>
          </w:p>
        </w:tc>
        <w:tc>
          <w:tcPr>
            <w:tcW w:w="1276" w:type="dxa"/>
            <w:shd w:val="clear" w:color="auto" w:fill="FFFFFF"/>
            <w:vAlign w:val="center"/>
          </w:tcPr>
          <w:p w:rsidR="00257FC1" w:rsidRPr="008F2BD7" w:rsidRDefault="00257FC1" w:rsidP="006F7A4A">
            <w:pPr>
              <w:pStyle w:val="Telobesedila"/>
              <w:jc w:val="center"/>
              <w:rPr>
                <w:b w:val="0"/>
                <w:sz w:val="20"/>
              </w:rPr>
            </w:pPr>
            <w:r w:rsidRPr="008F2BD7">
              <w:rPr>
                <w:b w:val="0"/>
                <w:sz w:val="20"/>
              </w:rPr>
              <w:t>49-92-556</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pPr>
              <w:rPr>
                <w:color w:val="000000"/>
              </w:rPr>
            </w:pPr>
            <w:proofErr w:type="spellStart"/>
            <w:r>
              <w:rPr>
                <w:color w:val="000000"/>
              </w:rPr>
              <w:t>Pozvek</w:t>
            </w:r>
            <w:proofErr w:type="spellEnd"/>
            <w:r>
              <w:rPr>
                <w:color w:val="000000"/>
              </w:rPr>
              <w:t xml:space="preserve"> Vidmar Danica</w:t>
            </w:r>
          </w:p>
        </w:tc>
        <w:tc>
          <w:tcPr>
            <w:tcW w:w="992" w:type="dxa"/>
            <w:vAlign w:val="center"/>
          </w:tcPr>
          <w:p w:rsidR="00257FC1" w:rsidRPr="008F2BD7" w:rsidRDefault="00257FC1" w:rsidP="006F7A4A">
            <w:pPr>
              <w:jc w:val="center"/>
              <w:rPr>
                <w:color w:val="000000"/>
              </w:rPr>
            </w:pPr>
            <w:r w:rsidRPr="008F2BD7">
              <w:rPr>
                <w:color w:val="000000"/>
              </w:rPr>
              <w:t>SLO</w:t>
            </w:r>
          </w:p>
        </w:tc>
        <w:tc>
          <w:tcPr>
            <w:tcW w:w="3827" w:type="dxa"/>
            <w:vAlign w:val="center"/>
          </w:tcPr>
          <w:p w:rsidR="00257FC1" w:rsidRPr="008F2BD7" w:rsidRDefault="00257FC1" w:rsidP="00CE4AA8">
            <w:pPr>
              <w:jc w:val="center"/>
              <w:rPr>
                <w:color w:val="000000"/>
              </w:rPr>
            </w:pPr>
            <w:r w:rsidRPr="008F2BD7">
              <w:rPr>
                <w:color w:val="000000"/>
              </w:rPr>
              <w:t>SLO, NEM (</w:t>
            </w:r>
            <w:proofErr w:type="spellStart"/>
            <w:r w:rsidRPr="008F2BD7">
              <w:rPr>
                <w:color w:val="000000"/>
              </w:rPr>
              <w:t>dop</w:t>
            </w:r>
            <w:proofErr w:type="spellEnd"/>
            <w:r w:rsidRPr="008F2BD7">
              <w:rPr>
                <w:color w:val="000000"/>
              </w:rPr>
              <w:t xml:space="preserve">. </w:t>
            </w:r>
            <w:r w:rsidR="00CE4AA8">
              <w:rPr>
                <w:color w:val="000000"/>
              </w:rPr>
              <w:t>na</w:t>
            </w:r>
            <w:r w:rsidRPr="008F2BD7">
              <w:rPr>
                <w:color w:val="000000"/>
              </w:rPr>
              <w:t xml:space="preserve"> OŠ Krško)</w:t>
            </w:r>
          </w:p>
        </w:tc>
        <w:tc>
          <w:tcPr>
            <w:tcW w:w="1276" w:type="dxa"/>
            <w:shd w:val="clear" w:color="auto" w:fill="FFFFFF"/>
            <w:vAlign w:val="center"/>
          </w:tcPr>
          <w:p w:rsidR="00257FC1" w:rsidRPr="008F2BD7" w:rsidRDefault="00257FC1" w:rsidP="006F7A4A">
            <w:pPr>
              <w:pStyle w:val="Telobesedila"/>
              <w:jc w:val="center"/>
              <w:rPr>
                <w:b w:val="0"/>
                <w:color w:val="000000"/>
                <w:sz w:val="20"/>
              </w:rPr>
            </w:pPr>
            <w:r w:rsidRPr="008F2BD7">
              <w:rPr>
                <w:b w:val="0"/>
                <w:color w:val="000000"/>
                <w:sz w:val="20"/>
              </w:rPr>
              <w:t>49-92-574</w:t>
            </w:r>
          </w:p>
        </w:tc>
      </w:tr>
      <w:tr w:rsidR="00257FC1" w:rsidRPr="008F2BD7" w:rsidTr="00E31610">
        <w:trPr>
          <w:cantSplit/>
          <w:trHeight w:val="435"/>
        </w:trPr>
        <w:tc>
          <w:tcPr>
            <w:tcW w:w="882" w:type="dxa"/>
            <w:tcBorders>
              <w:bottom w:val="single" w:sz="4" w:space="0" w:color="auto"/>
            </w:tcBorders>
            <w:vAlign w:val="center"/>
          </w:tcPr>
          <w:p w:rsidR="00257FC1" w:rsidRDefault="00257FC1" w:rsidP="00257FC1">
            <w:pPr>
              <w:numPr>
                <w:ilvl w:val="0"/>
                <w:numId w:val="34"/>
              </w:numPr>
              <w:jc w:val="both"/>
            </w:pPr>
          </w:p>
        </w:tc>
        <w:tc>
          <w:tcPr>
            <w:tcW w:w="2492" w:type="dxa"/>
            <w:tcBorders>
              <w:bottom w:val="single" w:sz="4" w:space="0" w:color="auto"/>
            </w:tcBorders>
            <w:vAlign w:val="center"/>
          </w:tcPr>
          <w:p w:rsidR="00257FC1" w:rsidRPr="008F2BD7" w:rsidRDefault="00257FC1" w:rsidP="006F7A4A">
            <w:pPr>
              <w:rPr>
                <w:color w:val="000000"/>
              </w:rPr>
            </w:pPr>
            <w:proofErr w:type="spellStart"/>
            <w:r>
              <w:t>Roguljič</w:t>
            </w:r>
            <w:proofErr w:type="spellEnd"/>
            <w:r w:rsidRPr="008F2BD7">
              <w:t xml:space="preserve"> Jadranka</w:t>
            </w:r>
          </w:p>
        </w:tc>
        <w:tc>
          <w:tcPr>
            <w:tcW w:w="992" w:type="dxa"/>
            <w:tcBorders>
              <w:bottom w:val="single" w:sz="4" w:space="0" w:color="auto"/>
            </w:tcBorders>
            <w:vAlign w:val="center"/>
          </w:tcPr>
          <w:p w:rsidR="00257FC1" w:rsidRPr="008F2BD7" w:rsidRDefault="00257FC1" w:rsidP="006F7A4A">
            <w:pPr>
              <w:jc w:val="center"/>
              <w:rPr>
                <w:color w:val="000000"/>
              </w:rPr>
            </w:pPr>
            <w:r w:rsidRPr="008F2BD7">
              <w:t>SLO</w:t>
            </w:r>
          </w:p>
        </w:tc>
        <w:tc>
          <w:tcPr>
            <w:tcW w:w="3827" w:type="dxa"/>
            <w:tcBorders>
              <w:bottom w:val="single" w:sz="4" w:space="0" w:color="auto"/>
            </w:tcBorders>
            <w:vAlign w:val="center"/>
          </w:tcPr>
          <w:p w:rsidR="00257FC1" w:rsidRPr="008F2BD7" w:rsidRDefault="00257FC1" w:rsidP="006F7A4A">
            <w:pPr>
              <w:jc w:val="center"/>
              <w:rPr>
                <w:color w:val="000000"/>
              </w:rPr>
            </w:pPr>
            <w:r w:rsidRPr="008F2BD7">
              <w:t xml:space="preserve">SLO </w:t>
            </w:r>
          </w:p>
        </w:tc>
        <w:tc>
          <w:tcPr>
            <w:tcW w:w="1276" w:type="dxa"/>
            <w:tcBorders>
              <w:bottom w:val="single" w:sz="4" w:space="0" w:color="auto"/>
            </w:tcBorders>
            <w:shd w:val="clear" w:color="auto" w:fill="FFFFFF"/>
            <w:vAlign w:val="center"/>
          </w:tcPr>
          <w:p w:rsidR="00257FC1" w:rsidRPr="008F2BD7" w:rsidRDefault="00257FC1" w:rsidP="006F7A4A">
            <w:pPr>
              <w:pStyle w:val="Telobesedila"/>
              <w:jc w:val="center"/>
              <w:rPr>
                <w:b w:val="0"/>
                <w:sz w:val="20"/>
              </w:rPr>
            </w:pPr>
            <w:r w:rsidRPr="008F2BD7">
              <w:rPr>
                <w:b w:val="0"/>
                <w:color w:val="000000"/>
                <w:sz w:val="20"/>
              </w:rPr>
              <w:t>49-92-574</w:t>
            </w:r>
          </w:p>
        </w:tc>
      </w:tr>
      <w:tr w:rsidR="00257FC1" w:rsidRPr="008F2BD7" w:rsidTr="00E31610">
        <w:trPr>
          <w:cantSplit/>
          <w:trHeight w:val="435"/>
        </w:trPr>
        <w:tc>
          <w:tcPr>
            <w:tcW w:w="882" w:type="dxa"/>
            <w:vAlign w:val="center"/>
          </w:tcPr>
          <w:p w:rsidR="00257FC1" w:rsidRDefault="00257FC1" w:rsidP="00257FC1">
            <w:pPr>
              <w:numPr>
                <w:ilvl w:val="0"/>
                <w:numId w:val="34"/>
              </w:numPr>
              <w:jc w:val="both"/>
            </w:pPr>
          </w:p>
        </w:tc>
        <w:tc>
          <w:tcPr>
            <w:tcW w:w="2492" w:type="dxa"/>
            <w:shd w:val="clear" w:color="auto" w:fill="auto"/>
            <w:vAlign w:val="center"/>
          </w:tcPr>
          <w:p w:rsidR="00257FC1" w:rsidRPr="008F2BD7" w:rsidRDefault="00257FC1" w:rsidP="006F7A4A">
            <w:pPr>
              <w:rPr>
                <w:color w:val="000000"/>
              </w:rPr>
            </w:pPr>
            <w:r>
              <w:t xml:space="preserve">Rudolf </w:t>
            </w:r>
            <w:r w:rsidRPr="008F2BD7">
              <w:t>Patricija</w:t>
            </w:r>
          </w:p>
        </w:tc>
        <w:tc>
          <w:tcPr>
            <w:tcW w:w="992" w:type="dxa"/>
            <w:shd w:val="clear" w:color="auto" w:fill="auto"/>
            <w:vAlign w:val="center"/>
          </w:tcPr>
          <w:p w:rsidR="00257FC1" w:rsidRPr="008F2BD7" w:rsidRDefault="00257FC1" w:rsidP="006F7A4A">
            <w:pPr>
              <w:jc w:val="center"/>
              <w:rPr>
                <w:color w:val="000000"/>
              </w:rPr>
            </w:pPr>
            <w:r w:rsidRPr="008F2BD7">
              <w:t>SLO</w:t>
            </w:r>
          </w:p>
        </w:tc>
        <w:tc>
          <w:tcPr>
            <w:tcW w:w="3827" w:type="dxa"/>
            <w:shd w:val="clear" w:color="auto" w:fill="auto"/>
            <w:vAlign w:val="center"/>
          </w:tcPr>
          <w:p w:rsidR="00257FC1" w:rsidRPr="008F2BD7" w:rsidRDefault="00257FC1" w:rsidP="006F7A4A">
            <w:pPr>
              <w:jc w:val="center"/>
              <w:rPr>
                <w:color w:val="000000"/>
              </w:rPr>
            </w:pPr>
            <w:r w:rsidRPr="008F2BD7">
              <w:t>SLO</w:t>
            </w:r>
          </w:p>
        </w:tc>
        <w:tc>
          <w:tcPr>
            <w:tcW w:w="1276" w:type="dxa"/>
            <w:shd w:val="clear" w:color="auto" w:fill="auto"/>
            <w:vAlign w:val="center"/>
          </w:tcPr>
          <w:p w:rsidR="00257FC1" w:rsidRPr="008F2BD7" w:rsidRDefault="00257FC1" w:rsidP="006F7A4A">
            <w:pPr>
              <w:pStyle w:val="Telobesedila"/>
              <w:jc w:val="center"/>
              <w:rPr>
                <w:b w:val="0"/>
                <w:sz w:val="20"/>
              </w:rPr>
            </w:pPr>
            <w:r w:rsidRPr="008F2BD7">
              <w:rPr>
                <w:b w:val="0"/>
                <w:color w:val="000000"/>
                <w:sz w:val="20"/>
              </w:rPr>
              <w:t>49-92-574</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pPr>
          </w:p>
        </w:tc>
        <w:tc>
          <w:tcPr>
            <w:tcW w:w="2492" w:type="dxa"/>
            <w:vAlign w:val="center"/>
          </w:tcPr>
          <w:p w:rsidR="00257FC1" w:rsidRPr="008F2BD7" w:rsidRDefault="00257FC1" w:rsidP="006F7A4A">
            <w:r w:rsidRPr="008F2BD7">
              <w:t>Senica Urška Nadja</w:t>
            </w:r>
          </w:p>
        </w:tc>
        <w:tc>
          <w:tcPr>
            <w:tcW w:w="992" w:type="dxa"/>
            <w:vAlign w:val="center"/>
          </w:tcPr>
          <w:p w:rsidR="00257FC1" w:rsidRPr="008F2BD7" w:rsidRDefault="00257FC1" w:rsidP="006F7A4A">
            <w:pPr>
              <w:jc w:val="center"/>
            </w:pPr>
            <w:r w:rsidRPr="008F2BD7">
              <w:t>EKP3</w:t>
            </w:r>
          </w:p>
        </w:tc>
        <w:tc>
          <w:tcPr>
            <w:tcW w:w="3827" w:type="dxa"/>
            <w:vAlign w:val="center"/>
          </w:tcPr>
          <w:p w:rsidR="00257FC1" w:rsidRPr="008F2BD7" w:rsidRDefault="00257FC1" w:rsidP="006F7A4A">
            <w:pPr>
              <w:jc w:val="center"/>
            </w:pPr>
            <w:r w:rsidRPr="008F2BD7">
              <w:rPr>
                <w:color w:val="000000"/>
              </w:rPr>
              <w:t>strokovni moduli, PRA</w:t>
            </w:r>
            <w:r>
              <w:rPr>
                <w:color w:val="000000"/>
              </w:rPr>
              <w:t xml:space="preserve"> </w:t>
            </w:r>
            <w:r w:rsidRPr="002219C8">
              <w:t>(</w:t>
            </w:r>
            <w:proofErr w:type="spellStart"/>
            <w:r w:rsidRPr="002219C8">
              <w:t>dop</w:t>
            </w:r>
            <w:proofErr w:type="spellEnd"/>
            <w:r w:rsidRPr="002219C8">
              <w:t>. na VSŠ)</w:t>
            </w:r>
          </w:p>
        </w:tc>
        <w:tc>
          <w:tcPr>
            <w:tcW w:w="1276" w:type="dxa"/>
            <w:shd w:val="clear" w:color="auto" w:fill="FFFFFF"/>
            <w:vAlign w:val="center"/>
          </w:tcPr>
          <w:p w:rsidR="00257FC1" w:rsidRPr="008F2BD7" w:rsidRDefault="00257FC1" w:rsidP="006F7A4A">
            <w:pPr>
              <w:jc w:val="center"/>
              <w:rPr>
                <w:color w:val="000000"/>
              </w:rPr>
            </w:pPr>
            <w:r w:rsidRPr="008F2BD7">
              <w:rPr>
                <w:color w:val="000000"/>
              </w:rPr>
              <w:t>49-92-575</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both"/>
              <w:rPr>
                <w:color w:val="000000"/>
              </w:rPr>
            </w:pPr>
          </w:p>
        </w:tc>
        <w:tc>
          <w:tcPr>
            <w:tcW w:w="2492" w:type="dxa"/>
            <w:vAlign w:val="center"/>
          </w:tcPr>
          <w:p w:rsidR="00257FC1" w:rsidRPr="008F2BD7" w:rsidRDefault="00257FC1" w:rsidP="006F7A4A">
            <w:r w:rsidRPr="008F2BD7">
              <w:rPr>
                <w:color w:val="000000"/>
              </w:rPr>
              <w:t>Starc Mir</w:t>
            </w:r>
            <w:r>
              <w:rPr>
                <w:color w:val="000000"/>
              </w:rPr>
              <w:t>a</w:t>
            </w:r>
          </w:p>
        </w:tc>
        <w:tc>
          <w:tcPr>
            <w:tcW w:w="992" w:type="dxa"/>
            <w:vAlign w:val="center"/>
          </w:tcPr>
          <w:p w:rsidR="00257FC1" w:rsidRPr="008F2BD7" w:rsidRDefault="00257FC1" w:rsidP="006F7A4A">
            <w:pPr>
              <w:jc w:val="center"/>
            </w:pPr>
            <w:r w:rsidRPr="008F2BD7">
              <w:rPr>
                <w:color w:val="000000"/>
              </w:rPr>
              <w:t>DRS1</w:t>
            </w:r>
          </w:p>
        </w:tc>
        <w:tc>
          <w:tcPr>
            <w:tcW w:w="3827" w:type="dxa"/>
            <w:vAlign w:val="center"/>
          </w:tcPr>
          <w:p w:rsidR="00257FC1" w:rsidRPr="008F2BD7" w:rsidRDefault="00257FC1" w:rsidP="006F7A4A">
            <w:pPr>
              <w:jc w:val="center"/>
            </w:pPr>
            <w:r w:rsidRPr="008F2BD7">
              <w:rPr>
                <w:color w:val="000000"/>
              </w:rPr>
              <w:t>strokovni moduli, PRA</w:t>
            </w:r>
          </w:p>
        </w:tc>
        <w:tc>
          <w:tcPr>
            <w:tcW w:w="1276" w:type="dxa"/>
            <w:shd w:val="clear" w:color="auto" w:fill="FFFFFF"/>
            <w:vAlign w:val="center"/>
          </w:tcPr>
          <w:p w:rsidR="00257FC1" w:rsidRPr="008F2BD7" w:rsidRDefault="00257FC1" w:rsidP="006F7A4A">
            <w:pPr>
              <w:pStyle w:val="Telobesedila"/>
              <w:jc w:val="center"/>
              <w:rPr>
                <w:b w:val="0"/>
                <w:color w:val="000000"/>
                <w:sz w:val="20"/>
              </w:rPr>
            </w:pPr>
            <w:r w:rsidRPr="008F2BD7">
              <w:rPr>
                <w:b w:val="0"/>
                <w:color w:val="000000"/>
                <w:sz w:val="20"/>
              </w:rPr>
              <w:t>49-92-584</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center"/>
            </w:pPr>
          </w:p>
        </w:tc>
        <w:tc>
          <w:tcPr>
            <w:tcW w:w="2492" w:type="dxa"/>
            <w:vAlign w:val="center"/>
          </w:tcPr>
          <w:p w:rsidR="00257FC1" w:rsidRPr="008F2BD7" w:rsidRDefault="00257FC1" w:rsidP="006F7A4A">
            <w:pPr>
              <w:rPr>
                <w:color w:val="000000"/>
              </w:rPr>
            </w:pPr>
            <w:r w:rsidRPr="008F2BD7">
              <w:t>Štefanič Karmen</w:t>
            </w:r>
          </w:p>
        </w:tc>
        <w:tc>
          <w:tcPr>
            <w:tcW w:w="992" w:type="dxa"/>
            <w:vAlign w:val="center"/>
          </w:tcPr>
          <w:p w:rsidR="00257FC1" w:rsidRPr="008F2BD7" w:rsidRDefault="00257FC1" w:rsidP="006F7A4A">
            <w:pPr>
              <w:jc w:val="center"/>
            </w:pPr>
            <w:r w:rsidRPr="008F2BD7">
              <w:t>DRS1</w:t>
            </w:r>
          </w:p>
        </w:tc>
        <w:tc>
          <w:tcPr>
            <w:tcW w:w="3827" w:type="dxa"/>
            <w:vAlign w:val="center"/>
          </w:tcPr>
          <w:p w:rsidR="00257FC1" w:rsidRPr="008F2BD7" w:rsidRDefault="00257FC1" w:rsidP="006F7A4A">
            <w:pPr>
              <w:jc w:val="center"/>
            </w:pPr>
            <w:r w:rsidRPr="008F2BD7">
              <w:rPr>
                <w:color w:val="000000"/>
              </w:rPr>
              <w:t>strokovni moduli, PRA (</w:t>
            </w:r>
            <w:proofErr w:type="spellStart"/>
            <w:r w:rsidRPr="008F2BD7">
              <w:rPr>
                <w:color w:val="000000"/>
              </w:rPr>
              <w:t>dop</w:t>
            </w:r>
            <w:proofErr w:type="spellEnd"/>
            <w:r w:rsidRPr="008F2BD7">
              <w:rPr>
                <w:color w:val="000000"/>
              </w:rPr>
              <w:t>. na  VSŠ)</w:t>
            </w:r>
          </w:p>
        </w:tc>
        <w:tc>
          <w:tcPr>
            <w:tcW w:w="1276" w:type="dxa"/>
            <w:shd w:val="clear" w:color="auto" w:fill="FFFFFF"/>
            <w:vAlign w:val="center"/>
          </w:tcPr>
          <w:p w:rsidR="00257FC1" w:rsidRPr="008F2BD7" w:rsidRDefault="00257FC1" w:rsidP="006F7A4A">
            <w:pPr>
              <w:pStyle w:val="Telobesedila"/>
              <w:jc w:val="center"/>
              <w:rPr>
                <w:b w:val="0"/>
                <w:color w:val="000000"/>
                <w:sz w:val="20"/>
              </w:rPr>
            </w:pPr>
            <w:r w:rsidRPr="008F2BD7">
              <w:rPr>
                <w:b w:val="0"/>
                <w:color w:val="000000"/>
                <w:sz w:val="20"/>
              </w:rPr>
              <w:t>49-92-584</w:t>
            </w:r>
          </w:p>
        </w:tc>
      </w:tr>
      <w:tr w:rsidR="00257FC1" w:rsidRPr="008F2BD7" w:rsidTr="00E31610">
        <w:trPr>
          <w:cantSplit/>
          <w:trHeight w:val="435"/>
        </w:trPr>
        <w:tc>
          <w:tcPr>
            <w:tcW w:w="882" w:type="dxa"/>
            <w:vAlign w:val="center"/>
          </w:tcPr>
          <w:p w:rsidR="00257FC1" w:rsidRDefault="00257FC1" w:rsidP="00257FC1">
            <w:pPr>
              <w:numPr>
                <w:ilvl w:val="0"/>
                <w:numId w:val="34"/>
              </w:numPr>
              <w:jc w:val="center"/>
              <w:rPr>
                <w:color w:val="000000"/>
              </w:rPr>
            </w:pPr>
          </w:p>
        </w:tc>
        <w:tc>
          <w:tcPr>
            <w:tcW w:w="2492" w:type="dxa"/>
            <w:vAlign w:val="center"/>
          </w:tcPr>
          <w:p w:rsidR="00257FC1" w:rsidRPr="008F2BD7" w:rsidRDefault="00257FC1" w:rsidP="006F7A4A">
            <w:pPr>
              <w:rPr>
                <w:color w:val="000000"/>
              </w:rPr>
            </w:pPr>
            <w:r>
              <w:rPr>
                <w:color w:val="000000"/>
              </w:rPr>
              <w:t>Urek Jesenšek</w:t>
            </w:r>
            <w:r w:rsidRPr="008F2BD7">
              <w:rPr>
                <w:color w:val="000000"/>
              </w:rPr>
              <w:t xml:space="preserve"> Mira</w:t>
            </w:r>
          </w:p>
        </w:tc>
        <w:tc>
          <w:tcPr>
            <w:tcW w:w="992" w:type="dxa"/>
            <w:vAlign w:val="center"/>
          </w:tcPr>
          <w:p w:rsidR="00257FC1" w:rsidRPr="008F2BD7" w:rsidRDefault="00257FC1" w:rsidP="006F7A4A">
            <w:pPr>
              <w:jc w:val="center"/>
              <w:rPr>
                <w:color w:val="000000"/>
              </w:rPr>
            </w:pPr>
            <w:r w:rsidRPr="008F2BD7">
              <w:rPr>
                <w:color w:val="000000"/>
              </w:rPr>
              <w:t>SLO</w:t>
            </w:r>
          </w:p>
        </w:tc>
        <w:tc>
          <w:tcPr>
            <w:tcW w:w="3827" w:type="dxa"/>
            <w:vAlign w:val="center"/>
          </w:tcPr>
          <w:p w:rsidR="00257FC1" w:rsidRPr="008F2BD7" w:rsidRDefault="00257FC1" w:rsidP="00CE4AA8">
            <w:pPr>
              <w:jc w:val="center"/>
              <w:rPr>
                <w:color w:val="000000"/>
              </w:rPr>
            </w:pPr>
            <w:r w:rsidRPr="008F2BD7">
              <w:rPr>
                <w:color w:val="000000"/>
              </w:rPr>
              <w:t>SLO (</w:t>
            </w:r>
            <w:proofErr w:type="spellStart"/>
            <w:r w:rsidRPr="008F2BD7">
              <w:rPr>
                <w:color w:val="000000"/>
              </w:rPr>
              <w:t>dop</w:t>
            </w:r>
            <w:proofErr w:type="spellEnd"/>
            <w:r w:rsidRPr="008F2BD7">
              <w:rPr>
                <w:color w:val="000000"/>
              </w:rPr>
              <w:t xml:space="preserve">. </w:t>
            </w:r>
            <w:r w:rsidR="00CE4AA8">
              <w:rPr>
                <w:color w:val="000000"/>
              </w:rPr>
              <w:t>na</w:t>
            </w:r>
            <w:r w:rsidRPr="008F2BD7">
              <w:rPr>
                <w:color w:val="000000"/>
              </w:rPr>
              <w:t xml:space="preserve"> </w:t>
            </w:r>
            <w:proofErr w:type="spellStart"/>
            <w:r w:rsidRPr="008F2BD7">
              <w:rPr>
                <w:color w:val="000000"/>
              </w:rPr>
              <w:t>Gim</w:t>
            </w:r>
            <w:proofErr w:type="spellEnd"/>
            <w:r w:rsidRPr="008F2BD7">
              <w:rPr>
                <w:color w:val="000000"/>
              </w:rPr>
              <w:t>. Br.)</w:t>
            </w:r>
          </w:p>
        </w:tc>
        <w:tc>
          <w:tcPr>
            <w:tcW w:w="1276" w:type="dxa"/>
            <w:shd w:val="clear" w:color="auto" w:fill="FFFFFF"/>
            <w:vAlign w:val="center"/>
          </w:tcPr>
          <w:p w:rsidR="00257FC1" w:rsidRPr="008F2BD7" w:rsidRDefault="00257FC1" w:rsidP="006F7A4A">
            <w:pPr>
              <w:pStyle w:val="Telobesedila"/>
              <w:jc w:val="center"/>
              <w:rPr>
                <w:b w:val="0"/>
                <w:color w:val="000000"/>
                <w:sz w:val="20"/>
              </w:rPr>
            </w:pPr>
            <w:r w:rsidRPr="008F2BD7">
              <w:rPr>
                <w:b w:val="0"/>
                <w:color w:val="000000"/>
                <w:sz w:val="20"/>
              </w:rPr>
              <w:t>49-92-574</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center"/>
              <w:rPr>
                <w:color w:val="000000"/>
              </w:rPr>
            </w:pPr>
          </w:p>
        </w:tc>
        <w:tc>
          <w:tcPr>
            <w:tcW w:w="2492" w:type="dxa"/>
            <w:vAlign w:val="center"/>
          </w:tcPr>
          <w:p w:rsidR="00257FC1" w:rsidRPr="008F2BD7" w:rsidRDefault="00257FC1" w:rsidP="006F7A4A">
            <w:pPr>
              <w:rPr>
                <w:color w:val="000000"/>
              </w:rPr>
            </w:pPr>
            <w:r w:rsidRPr="008F2BD7">
              <w:rPr>
                <w:color w:val="000000"/>
              </w:rPr>
              <w:t>Volčanšek Lidija</w:t>
            </w:r>
          </w:p>
        </w:tc>
        <w:tc>
          <w:tcPr>
            <w:tcW w:w="992" w:type="dxa"/>
            <w:vAlign w:val="center"/>
          </w:tcPr>
          <w:p w:rsidR="00257FC1" w:rsidRPr="008F2BD7" w:rsidRDefault="00257FC1" w:rsidP="006F7A4A">
            <w:pPr>
              <w:jc w:val="center"/>
              <w:rPr>
                <w:color w:val="000000"/>
              </w:rPr>
            </w:pPr>
            <w:r w:rsidRPr="008F2BD7">
              <w:rPr>
                <w:color w:val="000000"/>
              </w:rPr>
              <w:t>NAR</w:t>
            </w:r>
          </w:p>
        </w:tc>
        <w:tc>
          <w:tcPr>
            <w:tcW w:w="3827" w:type="dxa"/>
            <w:vAlign w:val="center"/>
          </w:tcPr>
          <w:p w:rsidR="00257FC1" w:rsidRPr="008F2BD7" w:rsidRDefault="00257FC1" w:rsidP="006F7A4A">
            <w:pPr>
              <w:jc w:val="center"/>
              <w:rPr>
                <w:color w:val="000000"/>
              </w:rPr>
            </w:pPr>
            <w:r w:rsidRPr="008F2BD7">
              <w:rPr>
                <w:color w:val="000000"/>
              </w:rPr>
              <w:t>BIO, KEM, NAR</w:t>
            </w:r>
          </w:p>
        </w:tc>
        <w:tc>
          <w:tcPr>
            <w:tcW w:w="1276" w:type="dxa"/>
            <w:shd w:val="clear" w:color="auto" w:fill="FFFFFF"/>
            <w:vAlign w:val="center"/>
          </w:tcPr>
          <w:p w:rsidR="00257FC1" w:rsidRPr="008F2BD7" w:rsidRDefault="00257FC1" w:rsidP="006F7A4A">
            <w:pPr>
              <w:pStyle w:val="Telobesedila"/>
              <w:jc w:val="center"/>
              <w:rPr>
                <w:b w:val="0"/>
                <w:color w:val="000000"/>
                <w:sz w:val="20"/>
              </w:rPr>
            </w:pPr>
            <w:r w:rsidRPr="008F2BD7">
              <w:rPr>
                <w:b w:val="0"/>
                <w:color w:val="000000"/>
                <w:sz w:val="20"/>
              </w:rPr>
              <w:t>49-92-583</w:t>
            </w:r>
          </w:p>
        </w:tc>
      </w:tr>
      <w:tr w:rsidR="00257FC1" w:rsidRPr="005F2B0F" w:rsidTr="00E31610">
        <w:trPr>
          <w:cantSplit/>
          <w:trHeight w:val="435"/>
        </w:trPr>
        <w:tc>
          <w:tcPr>
            <w:tcW w:w="882" w:type="dxa"/>
            <w:vAlign w:val="center"/>
          </w:tcPr>
          <w:p w:rsidR="00257FC1" w:rsidRPr="005F2B0F" w:rsidRDefault="00257FC1" w:rsidP="00257FC1">
            <w:pPr>
              <w:numPr>
                <w:ilvl w:val="0"/>
                <w:numId w:val="34"/>
              </w:numPr>
              <w:jc w:val="center"/>
            </w:pPr>
          </w:p>
        </w:tc>
        <w:tc>
          <w:tcPr>
            <w:tcW w:w="2492" w:type="dxa"/>
            <w:vAlign w:val="center"/>
          </w:tcPr>
          <w:p w:rsidR="00257FC1" w:rsidRPr="005F2B0F" w:rsidRDefault="00257FC1" w:rsidP="006F7A4A">
            <w:r w:rsidRPr="005F2B0F">
              <w:t>Žerjav Drago</w:t>
            </w:r>
          </w:p>
        </w:tc>
        <w:tc>
          <w:tcPr>
            <w:tcW w:w="992" w:type="dxa"/>
            <w:vAlign w:val="center"/>
          </w:tcPr>
          <w:p w:rsidR="00257FC1" w:rsidRPr="005F2B0F" w:rsidRDefault="00257FC1" w:rsidP="006F7A4A">
            <w:pPr>
              <w:jc w:val="center"/>
            </w:pPr>
            <w:r w:rsidRPr="005F2B0F">
              <w:t>MAT</w:t>
            </w:r>
          </w:p>
        </w:tc>
        <w:tc>
          <w:tcPr>
            <w:tcW w:w="3827" w:type="dxa"/>
            <w:vAlign w:val="center"/>
          </w:tcPr>
          <w:p w:rsidR="00257FC1" w:rsidRPr="005F2B0F" w:rsidRDefault="00257FC1" w:rsidP="006F7A4A">
            <w:pPr>
              <w:jc w:val="center"/>
            </w:pPr>
            <w:r w:rsidRPr="005F2B0F">
              <w:t>MAT, strokovni modul</w:t>
            </w:r>
          </w:p>
        </w:tc>
        <w:tc>
          <w:tcPr>
            <w:tcW w:w="1276" w:type="dxa"/>
            <w:shd w:val="clear" w:color="auto" w:fill="FFFFFF"/>
            <w:vAlign w:val="center"/>
          </w:tcPr>
          <w:p w:rsidR="00257FC1" w:rsidRPr="005F2B0F" w:rsidRDefault="00257FC1" w:rsidP="006F7A4A">
            <w:pPr>
              <w:pStyle w:val="Telobesedila"/>
              <w:jc w:val="center"/>
              <w:rPr>
                <w:b w:val="0"/>
                <w:sz w:val="20"/>
              </w:rPr>
            </w:pPr>
            <w:r w:rsidRPr="005F2B0F">
              <w:rPr>
                <w:b w:val="0"/>
                <w:sz w:val="20"/>
              </w:rPr>
              <w:t>49-92-573</w:t>
            </w:r>
          </w:p>
        </w:tc>
      </w:tr>
      <w:tr w:rsidR="00257FC1" w:rsidRPr="008F2BD7" w:rsidTr="00E31610">
        <w:trPr>
          <w:cantSplit/>
          <w:trHeight w:val="435"/>
        </w:trPr>
        <w:tc>
          <w:tcPr>
            <w:tcW w:w="882" w:type="dxa"/>
            <w:vAlign w:val="center"/>
          </w:tcPr>
          <w:p w:rsidR="00257FC1" w:rsidRPr="008F2BD7" w:rsidRDefault="00257FC1" w:rsidP="00257FC1">
            <w:pPr>
              <w:numPr>
                <w:ilvl w:val="0"/>
                <w:numId w:val="34"/>
              </w:numPr>
              <w:jc w:val="center"/>
            </w:pPr>
          </w:p>
        </w:tc>
        <w:tc>
          <w:tcPr>
            <w:tcW w:w="2492" w:type="dxa"/>
            <w:vAlign w:val="center"/>
          </w:tcPr>
          <w:p w:rsidR="00257FC1" w:rsidRPr="008F2BD7" w:rsidRDefault="00257FC1" w:rsidP="006F7A4A">
            <w:r>
              <w:t>Žnidaršič</w:t>
            </w:r>
            <w:r w:rsidRPr="008F2BD7">
              <w:t xml:space="preserve"> Albert</w:t>
            </w:r>
          </w:p>
        </w:tc>
        <w:tc>
          <w:tcPr>
            <w:tcW w:w="992" w:type="dxa"/>
            <w:vAlign w:val="center"/>
          </w:tcPr>
          <w:p w:rsidR="00257FC1" w:rsidRPr="008F2BD7" w:rsidRDefault="00257FC1" w:rsidP="006F7A4A">
            <w:pPr>
              <w:jc w:val="center"/>
            </w:pPr>
            <w:r w:rsidRPr="008F2BD7">
              <w:rPr>
                <w:color w:val="000000"/>
              </w:rPr>
              <w:t>ŠVZ</w:t>
            </w:r>
          </w:p>
        </w:tc>
        <w:tc>
          <w:tcPr>
            <w:tcW w:w="3827" w:type="dxa"/>
            <w:vAlign w:val="center"/>
          </w:tcPr>
          <w:p w:rsidR="00257FC1" w:rsidRPr="008F2BD7" w:rsidRDefault="00257FC1" w:rsidP="006F7A4A">
            <w:pPr>
              <w:jc w:val="center"/>
            </w:pPr>
            <w:r w:rsidRPr="008F2BD7">
              <w:rPr>
                <w:color w:val="000000"/>
              </w:rPr>
              <w:t>ŠVZ,</w:t>
            </w:r>
            <w:r w:rsidRPr="008F2BD7">
              <w:t xml:space="preserve"> ZV</w:t>
            </w:r>
          </w:p>
        </w:tc>
        <w:tc>
          <w:tcPr>
            <w:tcW w:w="1276" w:type="dxa"/>
            <w:shd w:val="clear" w:color="auto" w:fill="FFFFFF"/>
            <w:vAlign w:val="center"/>
          </w:tcPr>
          <w:p w:rsidR="00257FC1" w:rsidRPr="008F2BD7" w:rsidRDefault="00257FC1" w:rsidP="006F7A4A">
            <w:pPr>
              <w:pStyle w:val="Telobesedila"/>
              <w:jc w:val="center"/>
              <w:rPr>
                <w:b w:val="0"/>
                <w:color w:val="000000"/>
                <w:sz w:val="20"/>
              </w:rPr>
            </w:pPr>
            <w:r w:rsidRPr="008F2BD7">
              <w:rPr>
                <w:b w:val="0"/>
                <w:color w:val="000000"/>
                <w:sz w:val="20"/>
              </w:rPr>
              <w:t>49-92-588</w:t>
            </w:r>
          </w:p>
        </w:tc>
      </w:tr>
    </w:tbl>
    <w:p w:rsidR="00257FC1" w:rsidRPr="00892D03" w:rsidRDefault="00257FC1" w:rsidP="00257FC1">
      <w:pPr>
        <w:spacing w:after="120"/>
        <w:jc w:val="both"/>
        <w:rPr>
          <w:sz w:val="24"/>
        </w:rPr>
      </w:pPr>
      <w:r w:rsidRPr="008B35C9">
        <w:rPr>
          <w:sz w:val="24"/>
        </w:rPr>
        <w:lastRenderedPageBreak/>
        <w:t xml:space="preserve">Opomba: </w:t>
      </w:r>
      <w:r w:rsidRPr="00892D03">
        <w:rPr>
          <w:sz w:val="24"/>
        </w:rPr>
        <w:t>v kabinetu RAČ je tajništvo poklicne mature, uradne ure so objavljene na vratih kabineta, oglasni deski in spletni strani;</w:t>
      </w:r>
    </w:p>
    <w:p w:rsidR="00257FC1" w:rsidRPr="0015330E" w:rsidRDefault="00257FC1" w:rsidP="00257FC1">
      <w:pPr>
        <w:spacing w:after="120"/>
        <w:rPr>
          <w:b/>
          <w:sz w:val="24"/>
        </w:rPr>
      </w:pPr>
      <w:r w:rsidRPr="0015330E">
        <w:rPr>
          <w:b/>
          <w:sz w:val="24"/>
        </w:rPr>
        <w:t>Kabineti (legenda):</w:t>
      </w:r>
    </w:p>
    <w:p w:rsidR="00257FC1" w:rsidRPr="001352CD" w:rsidRDefault="00257FC1" w:rsidP="00257FC1">
      <w:pPr>
        <w:rPr>
          <w:sz w:val="24"/>
        </w:rPr>
      </w:pPr>
      <w:r w:rsidRPr="001352CD">
        <w:rPr>
          <w:sz w:val="24"/>
        </w:rPr>
        <w:t xml:space="preserve">SLO – slovenščina </w:t>
      </w:r>
      <w:r w:rsidRPr="001352CD">
        <w:rPr>
          <w:sz w:val="24"/>
        </w:rPr>
        <w:tab/>
      </w:r>
      <w:r w:rsidRPr="001352CD">
        <w:rPr>
          <w:sz w:val="24"/>
        </w:rPr>
        <w:tab/>
      </w:r>
      <w:r w:rsidRPr="001352CD">
        <w:rPr>
          <w:sz w:val="24"/>
        </w:rPr>
        <w:tab/>
      </w:r>
      <w:r w:rsidRPr="001352CD">
        <w:rPr>
          <w:sz w:val="24"/>
        </w:rPr>
        <w:tab/>
        <w:t>EKP – ekonomski predmeti</w:t>
      </w:r>
    </w:p>
    <w:p w:rsidR="00257FC1" w:rsidRPr="001352CD" w:rsidRDefault="00257FC1" w:rsidP="00257FC1">
      <w:pPr>
        <w:rPr>
          <w:sz w:val="24"/>
        </w:rPr>
      </w:pPr>
      <w:r w:rsidRPr="001352CD">
        <w:rPr>
          <w:sz w:val="24"/>
        </w:rPr>
        <w:t>MAT – matematika</w:t>
      </w:r>
      <w:r w:rsidRPr="001352CD">
        <w:rPr>
          <w:sz w:val="24"/>
        </w:rPr>
        <w:tab/>
      </w:r>
      <w:r w:rsidRPr="001352CD">
        <w:rPr>
          <w:sz w:val="24"/>
        </w:rPr>
        <w:tab/>
      </w:r>
      <w:r w:rsidRPr="001352CD">
        <w:rPr>
          <w:sz w:val="24"/>
        </w:rPr>
        <w:tab/>
      </w:r>
      <w:r w:rsidRPr="001352CD">
        <w:rPr>
          <w:sz w:val="24"/>
        </w:rPr>
        <w:tab/>
      </w:r>
      <w:r>
        <w:rPr>
          <w:sz w:val="24"/>
        </w:rPr>
        <w:t>DRS2</w:t>
      </w:r>
      <w:r w:rsidRPr="001352CD">
        <w:rPr>
          <w:sz w:val="24"/>
        </w:rPr>
        <w:t xml:space="preserve"> – </w:t>
      </w:r>
      <w:r>
        <w:rPr>
          <w:sz w:val="24"/>
        </w:rPr>
        <w:t>družboslovje</w:t>
      </w:r>
      <w:r w:rsidRPr="001352CD">
        <w:rPr>
          <w:sz w:val="24"/>
        </w:rPr>
        <w:tab/>
      </w:r>
    </w:p>
    <w:p w:rsidR="00257FC1" w:rsidRPr="001352CD" w:rsidRDefault="00257FC1" w:rsidP="00257FC1">
      <w:pPr>
        <w:rPr>
          <w:sz w:val="24"/>
        </w:rPr>
      </w:pPr>
      <w:r>
        <w:rPr>
          <w:sz w:val="24"/>
        </w:rPr>
        <w:t>TJ – t</w:t>
      </w:r>
      <w:r w:rsidRPr="001352CD">
        <w:rPr>
          <w:sz w:val="24"/>
        </w:rPr>
        <w:t>uji jeziki</w:t>
      </w:r>
      <w:r w:rsidRPr="001352CD">
        <w:rPr>
          <w:sz w:val="24"/>
        </w:rPr>
        <w:tab/>
      </w:r>
      <w:r w:rsidRPr="001352CD">
        <w:rPr>
          <w:sz w:val="24"/>
        </w:rPr>
        <w:tab/>
      </w:r>
      <w:r w:rsidRPr="001352CD">
        <w:rPr>
          <w:sz w:val="24"/>
        </w:rPr>
        <w:tab/>
      </w:r>
      <w:r w:rsidRPr="001352CD">
        <w:rPr>
          <w:sz w:val="24"/>
        </w:rPr>
        <w:tab/>
      </w:r>
      <w:r w:rsidRPr="001352CD">
        <w:rPr>
          <w:sz w:val="24"/>
        </w:rPr>
        <w:tab/>
        <w:t>ŠVZ – športna vzgoja</w:t>
      </w:r>
    </w:p>
    <w:p w:rsidR="00257FC1" w:rsidRPr="001352CD" w:rsidRDefault="00257FC1" w:rsidP="00257FC1">
      <w:pPr>
        <w:rPr>
          <w:sz w:val="24"/>
        </w:rPr>
      </w:pPr>
      <w:r w:rsidRPr="001352CD">
        <w:rPr>
          <w:sz w:val="24"/>
        </w:rPr>
        <w:t>DRS</w:t>
      </w:r>
      <w:r>
        <w:rPr>
          <w:sz w:val="24"/>
        </w:rPr>
        <w:t>1</w:t>
      </w:r>
      <w:r w:rsidRPr="001352CD">
        <w:rPr>
          <w:sz w:val="24"/>
        </w:rPr>
        <w:t xml:space="preserve"> – </w:t>
      </w:r>
      <w:r>
        <w:rPr>
          <w:sz w:val="24"/>
        </w:rPr>
        <w:t>umetnost</w:t>
      </w:r>
      <w:r w:rsidRPr="001352CD">
        <w:rPr>
          <w:sz w:val="24"/>
        </w:rPr>
        <w:tab/>
      </w:r>
      <w:r w:rsidRPr="001352CD">
        <w:rPr>
          <w:sz w:val="24"/>
        </w:rPr>
        <w:tab/>
      </w:r>
      <w:r w:rsidRPr="001352CD">
        <w:rPr>
          <w:sz w:val="24"/>
        </w:rPr>
        <w:tab/>
      </w:r>
      <w:r w:rsidRPr="001352CD">
        <w:rPr>
          <w:sz w:val="24"/>
        </w:rPr>
        <w:tab/>
      </w:r>
      <w:r w:rsidRPr="001352CD">
        <w:rPr>
          <w:color w:val="000000"/>
          <w:sz w:val="24"/>
          <w:szCs w:val="24"/>
        </w:rPr>
        <w:t>Pis PR – pisarna pomočnika ravnatelja</w:t>
      </w:r>
    </w:p>
    <w:p w:rsidR="00257FC1" w:rsidRPr="001352CD" w:rsidRDefault="00257FC1" w:rsidP="00257FC1">
      <w:pPr>
        <w:rPr>
          <w:sz w:val="24"/>
        </w:rPr>
      </w:pPr>
      <w:r w:rsidRPr="001352CD">
        <w:rPr>
          <w:sz w:val="24"/>
        </w:rPr>
        <w:t xml:space="preserve">SOC – sociologija </w:t>
      </w:r>
      <w:r w:rsidRPr="001352CD">
        <w:rPr>
          <w:sz w:val="24"/>
        </w:rPr>
        <w:tab/>
      </w:r>
      <w:r w:rsidRPr="001352CD">
        <w:rPr>
          <w:sz w:val="24"/>
        </w:rPr>
        <w:tab/>
      </w:r>
      <w:r w:rsidRPr="001352CD">
        <w:rPr>
          <w:sz w:val="24"/>
        </w:rPr>
        <w:tab/>
      </w:r>
      <w:r w:rsidRPr="001352CD">
        <w:rPr>
          <w:sz w:val="24"/>
        </w:rPr>
        <w:tab/>
        <w:t>S – pisarna svetovalne službe</w:t>
      </w:r>
    </w:p>
    <w:p w:rsidR="00257FC1" w:rsidRPr="001352CD" w:rsidRDefault="00257FC1" w:rsidP="00257FC1">
      <w:pPr>
        <w:rPr>
          <w:sz w:val="24"/>
        </w:rPr>
      </w:pPr>
      <w:r w:rsidRPr="001352CD">
        <w:rPr>
          <w:sz w:val="24"/>
        </w:rPr>
        <w:t>NAR – naravoslovje</w:t>
      </w:r>
      <w:r w:rsidRPr="001352CD">
        <w:rPr>
          <w:sz w:val="24"/>
        </w:rPr>
        <w:tab/>
      </w:r>
      <w:r w:rsidRPr="001352CD">
        <w:rPr>
          <w:sz w:val="24"/>
        </w:rPr>
        <w:tab/>
      </w:r>
      <w:r w:rsidRPr="001352CD">
        <w:rPr>
          <w:sz w:val="24"/>
        </w:rPr>
        <w:tab/>
      </w:r>
      <w:r w:rsidRPr="001352CD">
        <w:rPr>
          <w:sz w:val="24"/>
        </w:rPr>
        <w:tab/>
        <w:t>T – tajništvo</w:t>
      </w:r>
    </w:p>
    <w:p w:rsidR="00257FC1" w:rsidRPr="001352CD" w:rsidRDefault="00257FC1" w:rsidP="00257FC1">
      <w:pPr>
        <w:rPr>
          <w:sz w:val="24"/>
        </w:rPr>
      </w:pPr>
      <w:r w:rsidRPr="001352CD">
        <w:rPr>
          <w:sz w:val="24"/>
        </w:rPr>
        <w:t>RAČ – računalništvo</w:t>
      </w:r>
      <w:r w:rsidRPr="001352CD">
        <w:rPr>
          <w:sz w:val="24"/>
        </w:rPr>
        <w:tab/>
      </w:r>
      <w:r w:rsidRPr="001352CD">
        <w:rPr>
          <w:sz w:val="24"/>
        </w:rPr>
        <w:tab/>
      </w:r>
      <w:r w:rsidRPr="001352CD">
        <w:rPr>
          <w:sz w:val="24"/>
        </w:rPr>
        <w:tab/>
      </w:r>
      <w:r w:rsidRPr="001352CD">
        <w:rPr>
          <w:sz w:val="24"/>
        </w:rPr>
        <w:tab/>
        <w:t>Ref – referat VSŠ</w:t>
      </w:r>
      <w:r w:rsidRPr="001352CD">
        <w:rPr>
          <w:sz w:val="24"/>
        </w:rPr>
        <w:tab/>
      </w:r>
      <w:r w:rsidRPr="001352CD">
        <w:rPr>
          <w:sz w:val="24"/>
        </w:rPr>
        <w:tab/>
      </w:r>
      <w:r w:rsidRPr="001352CD">
        <w:rPr>
          <w:sz w:val="24"/>
        </w:rPr>
        <w:tab/>
      </w:r>
      <w:r w:rsidRPr="001352CD">
        <w:rPr>
          <w:sz w:val="24"/>
        </w:rPr>
        <w:tab/>
      </w:r>
    </w:p>
    <w:p w:rsidR="00257FC1" w:rsidRPr="00A621B6" w:rsidRDefault="00257FC1" w:rsidP="004514E2">
      <w:pPr>
        <w:pStyle w:val="Naslov2"/>
      </w:pPr>
      <w:bookmarkStart w:id="29" w:name="_Toc528100425"/>
      <w:bookmarkStart w:id="30" w:name="_Toc528100658"/>
      <w:bookmarkStart w:id="31" w:name="_Toc528100426"/>
      <w:bookmarkStart w:id="32" w:name="_Toc528100659"/>
      <w:bookmarkStart w:id="33" w:name="_Toc530729650"/>
      <w:bookmarkEnd w:id="29"/>
      <w:bookmarkEnd w:id="30"/>
      <w:bookmarkEnd w:id="31"/>
      <w:bookmarkEnd w:id="32"/>
      <w:r>
        <w:t>Dopolnjevanje učne in delovne obveznosti</w:t>
      </w:r>
      <w:bookmarkEnd w:id="33"/>
    </w:p>
    <w:p w:rsidR="00257FC1" w:rsidRPr="001E2F84" w:rsidRDefault="00257FC1" w:rsidP="00257FC1">
      <w:pPr>
        <w:spacing w:before="120" w:after="120"/>
        <w:rPr>
          <w:b/>
          <w:sz w:val="24"/>
        </w:rPr>
      </w:pPr>
      <w:r w:rsidRPr="001E2F84">
        <w:rPr>
          <w:b/>
          <w:sz w:val="24"/>
        </w:rPr>
        <w:t xml:space="preserve">V </w:t>
      </w:r>
      <w:proofErr w:type="spellStart"/>
      <w:r w:rsidRPr="001E2F84">
        <w:rPr>
          <w:b/>
          <w:sz w:val="24"/>
        </w:rPr>
        <w:t>ETrŠ</w:t>
      </w:r>
      <w:proofErr w:type="spellEnd"/>
      <w:r w:rsidRPr="001E2F84">
        <w:rPr>
          <w:b/>
          <w:sz w:val="24"/>
        </w:rPr>
        <w:t xml:space="preserve"> Brežice dopolnjujejo učno obveznost:</w:t>
      </w:r>
    </w:p>
    <w:p w:rsidR="00257FC1" w:rsidRPr="004514E2" w:rsidRDefault="00257FC1" w:rsidP="004514E2">
      <w:pPr>
        <w:pStyle w:val="Odstavekseznama"/>
        <w:numPr>
          <w:ilvl w:val="0"/>
          <w:numId w:val="50"/>
        </w:numPr>
        <w:rPr>
          <w:sz w:val="24"/>
        </w:rPr>
      </w:pPr>
      <w:r w:rsidRPr="004514E2">
        <w:rPr>
          <w:sz w:val="24"/>
        </w:rPr>
        <w:t>Dejan Jerončič, umetnostna vzgoja (glasbeni pouk) – kabinet DRS1 (49-92-584)</w:t>
      </w:r>
    </w:p>
    <w:p w:rsidR="00257FC1" w:rsidRPr="004514E2" w:rsidRDefault="00257FC1" w:rsidP="004514E2">
      <w:pPr>
        <w:pStyle w:val="Odstavekseznama"/>
        <w:numPr>
          <w:ilvl w:val="0"/>
          <w:numId w:val="50"/>
        </w:numPr>
        <w:rPr>
          <w:sz w:val="24"/>
        </w:rPr>
      </w:pPr>
      <w:r w:rsidRPr="004514E2">
        <w:rPr>
          <w:sz w:val="24"/>
        </w:rPr>
        <w:t>Alojz Konec, umetnostna vzgoja (likovni pouk) – kabinet DRS1 (49-92-584)</w:t>
      </w:r>
    </w:p>
    <w:p w:rsidR="00257FC1" w:rsidRPr="004514E2" w:rsidRDefault="00257FC1" w:rsidP="003A65C1">
      <w:pPr>
        <w:pStyle w:val="Odstavekseznama"/>
        <w:numPr>
          <w:ilvl w:val="0"/>
          <w:numId w:val="50"/>
        </w:numPr>
        <w:spacing w:after="240"/>
        <w:ind w:left="714" w:hanging="357"/>
        <w:rPr>
          <w:sz w:val="24"/>
        </w:rPr>
      </w:pPr>
      <w:proofErr w:type="spellStart"/>
      <w:r w:rsidRPr="004514E2">
        <w:rPr>
          <w:sz w:val="24"/>
        </w:rPr>
        <w:t>Masnec</w:t>
      </w:r>
      <w:proofErr w:type="spellEnd"/>
      <w:r w:rsidRPr="004514E2">
        <w:rPr>
          <w:sz w:val="24"/>
        </w:rPr>
        <w:t xml:space="preserve"> Polona, psihologija – kabinet DRS1 (49-92-584)</w:t>
      </w:r>
    </w:p>
    <w:p w:rsidR="00257FC1" w:rsidRPr="001E2F84" w:rsidRDefault="00257FC1" w:rsidP="00257FC1">
      <w:pPr>
        <w:spacing w:before="120" w:after="120"/>
        <w:rPr>
          <w:b/>
          <w:sz w:val="24"/>
        </w:rPr>
      </w:pPr>
      <w:r w:rsidRPr="00892D03">
        <w:rPr>
          <w:b/>
          <w:sz w:val="24"/>
        </w:rPr>
        <w:t xml:space="preserve">Iz </w:t>
      </w:r>
      <w:proofErr w:type="spellStart"/>
      <w:r w:rsidRPr="00892D03">
        <w:rPr>
          <w:b/>
          <w:sz w:val="24"/>
        </w:rPr>
        <w:t>ETrŠ</w:t>
      </w:r>
      <w:proofErr w:type="spellEnd"/>
      <w:r w:rsidRPr="00892D03">
        <w:rPr>
          <w:b/>
          <w:sz w:val="24"/>
        </w:rPr>
        <w:t xml:space="preserve"> Brežice dopolnjujejo učno obveznost:</w:t>
      </w:r>
    </w:p>
    <w:p w:rsidR="00257FC1" w:rsidRPr="004514E2" w:rsidRDefault="00257FC1" w:rsidP="004514E2">
      <w:pPr>
        <w:pStyle w:val="Odstavekseznama"/>
        <w:numPr>
          <w:ilvl w:val="0"/>
          <w:numId w:val="51"/>
        </w:numPr>
        <w:rPr>
          <w:sz w:val="24"/>
        </w:rPr>
      </w:pPr>
      <w:r w:rsidRPr="004514E2">
        <w:rPr>
          <w:sz w:val="24"/>
        </w:rPr>
        <w:t>Boris Ambrož, zgodovina (v Gimnaziji Brežice)</w:t>
      </w:r>
    </w:p>
    <w:p w:rsidR="00257FC1" w:rsidRPr="004514E2" w:rsidRDefault="00257FC1" w:rsidP="004514E2">
      <w:pPr>
        <w:pStyle w:val="Odstavekseznama"/>
        <w:numPr>
          <w:ilvl w:val="0"/>
          <w:numId w:val="51"/>
        </w:numPr>
        <w:rPr>
          <w:sz w:val="24"/>
        </w:rPr>
      </w:pPr>
      <w:r w:rsidRPr="004514E2">
        <w:rPr>
          <w:sz w:val="24"/>
        </w:rPr>
        <w:t>Darja Babič Drašler, nemščina (v OŠ Globoko)</w:t>
      </w:r>
    </w:p>
    <w:p w:rsidR="00257FC1" w:rsidRPr="004514E2" w:rsidRDefault="00257FC1" w:rsidP="004514E2">
      <w:pPr>
        <w:pStyle w:val="Odstavekseznama"/>
        <w:numPr>
          <w:ilvl w:val="0"/>
          <w:numId w:val="51"/>
        </w:numPr>
        <w:rPr>
          <w:sz w:val="24"/>
        </w:rPr>
      </w:pPr>
      <w:r w:rsidRPr="004514E2">
        <w:rPr>
          <w:sz w:val="24"/>
        </w:rPr>
        <w:t xml:space="preserve">Mira Urek Jesenšek, slovenščina (v Gimnaziji Brežice) </w:t>
      </w:r>
    </w:p>
    <w:p w:rsidR="00257FC1" w:rsidRPr="004514E2" w:rsidRDefault="00257FC1" w:rsidP="003A65C1">
      <w:pPr>
        <w:pStyle w:val="Odstavekseznama"/>
        <w:numPr>
          <w:ilvl w:val="0"/>
          <w:numId w:val="51"/>
        </w:numPr>
        <w:spacing w:after="240"/>
        <w:ind w:left="714" w:hanging="357"/>
        <w:rPr>
          <w:sz w:val="24"/>
        </w:rPr>
      </w:pPr>
      <w:r w:rsidRPr="004514E2">
        <w:rPr>
          <w:sz w:val="24"/>
        </w:rPr>
        <w:t xml:space="preserve">Danica </w:t>
      </w:r>
      <w:proofErr w:type="spellStart"/>
      <w:r w:rsidRPr="004514E2">
        <w:rPr>
          <w:sz w:val="24"/>
        </w:rPr>
        <w:t>Pozvek</w:t>
      </w:r>
      <w:proofErr w:type="spellEnd"/>
      <w:r w:rsidRPr="004514E2">
        <w:rPr>
          <w:sz w:val="24"/>
        </w:rPr>
        <w:t xml:space="preserve"> Vidmar, nemščina (v OŠ Krško)</w:t>
      </w:r>
    </w:p>
    <w:p w:rsidR="00257FC1" w:rsidRPr="00EC29A5" w:rsidRDefault="00257FC1" w:rsidP="00257FC1">
      <w:pPr>
        <w:spacing w:before="120" w:after="120"/>
        <w:rPr>
          <w:b/>
          <w:sz w:val="24"/>
        </w:rPr>
      </w:pPr>
      <w:r w:rsidRPr="00892D03">
        <w:rPr>
          <w:b/>
          <w:sz w:val="24"/>
        </w:rPr>
        <w:t>Zaposlitev v dveh zavodih (</w:t>
      </w:r>
      <w:proofErr w:type="spellStart"/>
      <w:r w:rsidRPr="00892D03">
        <w:rPr>
          <w:b/>
          <w:sz w:val="24"/>
        </w:rPr>
        <w:t>ETrŠ</w:t>
      </w:r>
      <w:proofErr w:type="spellEnd"/>
      <w:r w:rsidRPr="00892D03">
        <w:rPr>
          <w:b/>
          <w:sz w:val="24"/>
        </w:rPr>
        <w:t xml:space="preserve"> Brežice in Gimnazija Brežice):</w:t>
      </w:r>
    </w:p>
    <w:p w:rsidR="00257FC1" w:rsidRPr="002A4ABE" w:rsidRDefault="00257FC1" w:rsidP="004514E2">
      <w:pPr>
        <w:pStyle w:val="Telobesedila"/>
        <w:jc w:val="both"/>
        <w:rPr>
          <w:b w:val="0"/>
          <w:sz w:val="24"/>
        </w:rPr>
      </w:pPr>
      <w:r w:rsidRPr="002A4ABE">
        <w:rPr>
          <w:b w:val="0"/>
          <w:sz w:val="24"/>
        </w:rPr>
        <w:t xml:space="preserve">Vzdrževalec učne tehnologije (Goran </w:t>
      </w:r>
      <w:proofErr w:type="spellStart"/>
      <w:r w:rsidRPr="002A4ABE">
        <w:rPr>
          <w:b w:val="0"/>
          <w:sz w:val="24"/>
        </w:rPr>
        <w:t>Žarić</w:t>
      </w:r>
      <w:proofErr w:type="spellEnd"/>
      <w:r w:rsidRPr="002A4ABE">
        <w:rPr>
          <w:b w:val="0"/>
          <w:sz w:val="24"/>
        </w:rPr>
        <w:t xml:space="preserve">) je zaposlen v obeh zavodih (delovni čas: praviloma ob ponedeljkih, sredah in petkih v </w:t>
      </w:r>
      <w:proofErr w:type="spellStart"/>
      <w:r w:rsidRPr="002A4ABE">
        <w:rPr>
          <w:b w:val="0"/>
          <w:sz w:val="24"/>
        </w:rPr>
        <w:t>ETrŠ</w:t>
      </w:r>
      <w:proofErr w:type="spellEnd"/>
      <w:r w:rsidRPr="002A4ABE">
        <w:rPr>
          <w:b w:val="0"/>
          <w:sz w:val="24"/>
        </w:rPr>
        <w:t xml:space="preserve"> Brežice, ob torkih in petkih ter deloma ob sredah pa v Gimnaziji Brežice). </w:t>
      </w:r>
    </w:p>
    <w:p w:rsidR="00257FC1" w:rsidRPr="008B35C9" w:rsidRDefault="00257FC1" w:rsidP="004514E2">
      <w:pPr>
        <w:pStyle w:val="Naslov2"/>
      </w:pPr>
      <w:bookmarkStart w:id="34" w:name="_Toc530729651"/>
      <w:r w:rsidRPr="008B35C9">
        <w:t>Laboranti</w:t>
      </w:r>
      <w:bookmarkEnd w:id="34"/>
    </w:p>
    <w:p w:rsidR="00257FC1" w:rsidRPr="001E2F84" w:rsidRDefault="00257FC1" w:rsidP="00257FC1">
      <w:pPr>
        <w:spacing w:after="120"/>
        <w:jc w:val="both"/>
        <w:rPr>
          <w:sz w:val="24"/>
        </w:rPr>
      </w:pPr>
      <w:r w:rsidRPr="00892D03">
        <w:rPr>
          <w:sz w:val="24"/>
        </w:rPr>
        <w:t>Delo laboranta opravljajo poučujoči učitelji BIO, FIZ in KEM – kabinet NAR</w:t>
      </w:r>
    </w:p>
    <w:p w:rsidR="00257FC1" w:rsidRPr="002A4ABE" w:rsidRDefault="00257FC1" w:rsidP="004514E2">
      <w:pPr>
        <w:pStyle w:val="Naslov2"/>
      </w:pPr>
      <w:bookmarkStart w:id="35" w:name="_Toc528100429"/>
      <w:bookmarkStart w:id="36" w:name="_Toc528100662"/>
      <w:bookmarkStart w:id="37" w:name="_Toc530729652"/>
      <w:bookmarkEnd w:id="35"/>
      <w:bookmarkEnd w:id="36"/>
      <w:r w:rsidRPr="002A4ABE">
        <w:t>T</w:t>
      </w:r>
      <w:r>
        <w:t>ehnično osebje</w:t>
      </w:r>
      <w:bookmarkEnd w:id="37"/>
    </w:p>
    <w:p w:rsidR="00257FC1" w:rsidRPr="002A4ABE" w:rsidRDefault="00257FC1" w:rsidP="00257FC1">
      <w:pPr>
        <w:pStyle w:val="Telobesedila"/>
        <w:numPr>
          <w:ilvl w:val="0"/>
          <w:numId w:val="5"/>
        </w:numPr>
        <w:rPr>
          <w:b w:val="0"/>
          <w:sz w:val="24"/>
        </w:rPr>
      </w:pPr>
      <w:r w:rsidRPr="002A4ABE">
        <w:rPr>
          <w:b w:val="0"/>
          <w:sz w:val="24"/>
        </w:rPr>
        <w:t>Milena Majkić, čistilka</w:t>
      </w:r>
    </w:p>
    <w:p w:rsidR="00257FC1" w:rsidRPr="002A4ABE" w:rsidRDefault="00257FC1" w:rsidP="00257FC1">
      <w:pPr>
        <w:pStyle w:val="Telobesedila"/>
        <w:numPr>
          <w:ilvl w:val="0"/>
          <w:numId w:val="5"/>
        </w:numPr>
        <w:rPr>
          <w:b w:val="0"/>
          <w:sz w:val="24"/>
        </w:rPr>
      </w:pPr>
      <w:r w:rsidRPr="002A4ABE">
        <w:rPr>
          <w:b w:val="0"/>
          <w:sz w:val="24"/>
        </w:rPr>
        <w:t>Anka Marković, čistilka</w:t>
      </w:r>
    </w:p>
    <w:p w:rsidR="00257FC1" w:rsidRPr="002A4ABE" w:rsidRDefault="00257FC1" w:rsidP="00257FC1">
      <w:pPr>
        <w:pStyle w:val="Telobesedila"/>
        <w:numPr>
          <w:ilvl w:val="0"/>
          <w:numId w:val="5"/>
        </w:numPr>
        <w:rPr>
          <w:b w:val="0"/>
          <w:sz w:val="24"/>
        </w:rPr>
      </w:pPr>
      <w:r>
        <w:rPr>
          <w:b w:val="0"/>
          <w:sz w:val="24"/>
        </w:rPr>
        <w:t>Irena Pirc</w:t>
      </w:r>
      <w:r w:rsidRPr="002A4ABE">
        <w:rPr>
          <w:b w:val="0"/>
          <w:sz w:val="24"/>
        </w:rPr>
        <w:t>, čistilka</w:t>
      </w:r>
    </w:p>
    <w:p w:rsidR="00257FC1" w:rsidRPr="002A4ABE" w:rsidRDefault="00257FC1" w:rsidP="00257FC1">
      <w:pPr>
        <w:pStyle w:val="Telobesedila"/>
        <w:numPr>
          <w:ilvl w:val="0"/>
          <w:numId w:val="5"/>
        </w:numPr>
        <w:rPr>
          <w:b w:val="0"/>
          <w:sz w:val="24"/>
        </w:rPr>
      </w:pPr>
      <w:r w:rsidRPr="002A4ABE">
        <w:rPr>
          <w:b w:val="0"/>
          <w:sz w:val="24"/>
        </w:rPr>
        <w:t xml:space="preserve">Irena Reberšak, čistilka </w:t>
      </w:r>
    </w:p>
    <w:p w:rsidR="00257FC1" w:rsidRPr="002A4ABE" w:rsidRDefault="00257FC1" w:rsidP="00257FC1">
      <w:pPr>
        <w:pStyle w:val="Telobesedila"/>
        <w:numPr>
          <w:ilvl w:val="0"/>
          <w:numId w:val="5"/>
        </w:numPr>
        <w:rPr>
          <w:b w:val="0"/>
          <w:sz w:val="24"/>
        </w:rPr>
      </w:pPr>
      <w:r w:rsidRPr="002A4ABE">
        <w:rPr>
          <w:b w:val="0"/>
          <w:sz w:val="24"/>
        </w:rPr>
        <w:t>Bojan Rožman, čistilec in skrbnik telovadnice</w:t>
      </w:r>
    </w:p>
    <w:p w:rsidR="00257FC1" w:rsidRPr="002A4ABE" w:rsidRDefault="00257FC1" w:rsidP="00257FC1">
      <w:pPr>
        <w:pStyle w:val="Telobesedila"/>
        <w:numPr>
          <w:ilvl w:val="0"/>
          <w:numId w:val="5"/>
        </w:numPr>
        <w:rPr>
          <w:b w:val="0"/>
          <w:sz w:val="24"/>
        </w:rPr>
      </w:pPr>
      <w:r w:rsidRPr="002A4ABE">
        <w:rPr>
          <w:b w:val="0"/>
          <w:sz w:val="24"/>
        </w:rPr>
        <w:t xml:space="preserve">Andrej </w:t>
      </w:r>
      <w:proofErr w:type="spellStart"/>
      <w:r w:rsidRPr="002A4ABE">
        <w:rPr>
          <w:b w:val="0"/>
          <w:sz w:val="24"/>
        </w:rPr>
        <w:t>Škrlec</w:t>
      </w:r>
      <w:proofErr w:type="spellEnd"/>
      <w:r w:rsidRPr="002A4ABE">
        <w:rPr>
          <w:b w:val="0"/>
          <w:sz w:val="24"/>
        </w:rPr>
        <w:t xml:space="preserve">, hišnik </w:t>
      </w:r>
    </w:p>
    <w:p w:rsidR="00257FC1" w:rsidRPr="002A4ABE" w:rsidRDefault="00257FC1" w:rsidP="00257FC1">
      <w:pPr>
        <w:pStyle w:val="Telobesedila"/>
        <w:numPr>
          <w:ilvl w:val="0"/>
          <w:numId w:val="5"/>
        </w:numPr>
        <w:rPr>
          <w:b w:val="0"/>
          <w:sz w:val="24"/>
        </w:rPr>
      </w:pPr>
      <w:r w:rsidRPr="002A4ABE">
        <w:rPr>
          <w:b w:val="0"/>
          <w:sz w:val="24"/>
        </w:rPr>
        <w:t xml:space="preserve">Goran </w:t>
      </w:r>
      <w:proofErr w:type="spellStart"/>
      <w:r w:rsidRPr="002A4ABE">
        <w:rPr>
          <w:b w:val="0"/>
          <w:sz w:val="24"/>
        </w:rPr>
        <w:t>Žarič</w:t>
      </w:r>
      <w:proofErr w:type="spellEnd"/>
      <w:r w:rsidRPr="002A4ABE">
        <w:rPr>
          <w:b w:val="0"/>
          <w:sz w:val="24"/>
        </w:rPr>
        <w:t>, vzdrževalec učne tehnologije</w:t>
      </w:r>
    </w:p>
    <w:p w:rsidR="00257FC1" w:rsidRDefault="00257FC1" w:rsidP="00257FC1">
      <w:pPr>
        <w:rPr>
          <w:b/>
          <w:sz w:val="16"/>
          <w:szCs w:val="16"/>
        </w:rPr>
      </w:pPr>
      <w:r>
        <w:rPr>
          <w:b/>
          <w:sz w:val="16"/>
          <w:szCs w:val="16"/>
        </w:rPr>
        <w:br w:type="page"/>
      </w:r>
    </w:p>
    <w:p w:rsidR="00257FC1" w:rsidRPr="00F1157B" w:rsidRDefault="00257FC1" w:rsidP="00257FC1">
      <w:pPr>
        <w:pStyle w:val="Naslov2"/>
        <w:spacing w:before="240"/>
      </w:pPr>
      <w:bookmarkStart w:id="38" w:name="_Toc528100431"/>
      <w:bookmarkStart w:id="39" w:name="_Toc528100664"/>
      <w:bookmarkStart w:id="40" w:name="_Toc528100432"/>
      <w:bookmarkStart w:id="41" w:name="_Toc528100665"/>
      <w:bookmarkStart w:id="42" w:name="_Toc530729653"/>
      <w:bookmarkEnd w:id="38"/>
      <w:bookmarkEnd w:id="39"/>
      <w:bookmarkEnd w:id="40"/>
      <w:bookmarkEnd w:id="41"/>
      <w:r>
        <w:lastRenderedPageBreak/>
        <w:t>Organizacijska struktura šole</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993"/>
        <w:gridCol w:w="992"/>
        <w:gridCol w:w="1053"/>
        <w:gridCol w:w="1762"/>
        <w:gridCol w:w="1130"/>
        <w:gridCol w:w="1357"/>
        <w:gridCol w:w="1029"/>
      </w:tblGrid>
      <w:tr w:rsidR="00257FC1" w:rsidRPr="002A4ABE" w:rsidTr="006F7A4A">
        <w:trPr>
          <w:cantSplit/>
          <w:trHeight w:hRule="exact" w:val="476"/>
          <w:jc w:val="center"/>
        </w:trPr>
        <w:tc>
          <w:tcPr>
            <w:tcW w:w="9310" w:type="dxa"/>
            <w:gridSpan w:val="8"/>
            <w:tcBorders>
              <w:top w:val="single" w:sz="12" w:space="0" w:color="auto"/>
              <w:left w:val="single" w:sz="12" w:space="0" w:color="auto"/>
              <w:bottom w:val="double" w:sz="4" w:space="0" w:color="auto"/>
              <w:right w:val="single" w:sz="12" w:space="0" w:color="auto"/>
            </w:tcBorders>
            <w:vAlign w:val="center"/>
          </w:tcPr>
          <w:p w:rsidR="00257FC1" w:rsidRPr="00F56228" w:rsidRDefault="00257FC1" w:rsidP="006F7A4A">
            <w:pPr>
              <w:jc w:val="center"/>
              <w:rPr>
                <w:sz w:val="36"/>
                <w:szCs w:val="36"/>
              </w:rPr>
            </w:pPr>
            <w:r w:rsidRPr="00F56228">
              <w:rPr>
                <w:sz w:val="36"/>
                <w:szCs w:val="36"/>
              </w:rPr>
              <w:t>SVET ZAVODA</w:t>
            </w:r>
          </w:p>
        </w:tc>
      </w:tr>
      <w:tr w:rsidR="00257FC1" w:rsidRPr="002A4ABE" w:rsidTr="006F7A4A">
        <w:trPr>
          <w:cantSplit/>
          <w:trHeight w:hRule="exact" w:val="447"/>
          <w:jc w:val="center"/>
        </w:trPr>
        <w:tc>
          <w:tcPr>
            <w:tcW w:w="9310" w:type="dxa"/>
            <w:gridSpan w:val="8"/>
            <w:tcBorders>
              <w:top w:val="single" w:sz="12" w:space="0" w:color="auto"/>
              <w:left w:val="single" w:sz="12" w:space="0" w:color="auto"/>
              <w:bottom w:val="double" w:sz="4" w:space="0" w:color="auto"/>
              <w:right w:val="single" w:sz="12" w:space="0" w:color="auto"/>
            </w:tcBorders>
            <w:vAlign w:val="center"/>
          </w:tcPr>
          <w:p w:rsidR="00257FC1" w:rsidRPr="002A4ABE" w:rsidRDefault="00257FC1" w:rsidP="006F7A4A">
            <w:pPr>
              <w:pStyle w:val="Naslov5"/>
              <w:numPr>
                <w:ilvl w:val="0"/>
                <w:numId w:val="0"/>
              </w:numPr>
              <w:ind w:left="1008" w:hanging="1008"/>
              <w:jc w:val="center"/>
              <w:rPr>
                <w:b/>
              </w:rPr>
            </w:pPr>
            <w:r w:rsidRPr="002A4ABE">
              <w:rPr>
                <w:b/>
              </w:rPr>
              <w:t>D i r e k t o r    E T r Š    B r e ž i c e</w:t>
            </w:r>
          </w:p>
        </w:tc>
      </w:tr>
      <w:tr w:rsidR="00257FC1" w:rsidRPr="002A4ABE" w:rsidTr="006F7A4A">
        <w:trPr>
          <w:cantSplit/>
          <w:trHeight w:hRule="exact" w:val="600"/>
          <w:jc w:val="center"/>
        </w:trPr>
        <w:tc>
          <w:tcPr>
            <w:tcW w:w="2979" w:type="dxa"/>
            <w:gridSpan w:val="3"/>
            <w:tcBorders>
              <w:top w:val="double" w:sz="4" w:space="0" w:color="auto"/>
              <w:left w:val="single" w:sz="12" w:space="0" w:color="auto"/>
              <w:bottom w:val="single" w:sz="8" w:space="0" w:color="auto"/>
              <w:right w:val="single" w:sz="12" w:space="0" w:color="auto"/>
            </w:tcBorders>
            <w:vAlign w:val="center"/>
          </w:tcPr>
          <w:p w:rsidR="00257FC1" w:rsidRPr="002A4ABE" w:rsidRDefault="00257FC1" w:rsidP="006F7A4A">
            <w:pPr>
              <w:jc w:val="center"/>
              <w:rPr>
                <w:b/>
                <w:i/>
                <w:sz w:val="24"/>
              </w:rPr>
            </w:pPr>
            <w:r w:rsidRPr="002A4ABE">
              <w:rPr>
                <w:b/>
                <w:i/>
                <w:sz w:val="24"/>
              </w:rPr>
              <w:t>OE Višja strokovna šola</w:t>
            </w:r>
          </w:p>
        </w:tc>
        <w:tc>
          <w:tcPr>
            <w:tcW w:w="1053" w:type="dxa"/>
            <w:tcBorders>
              <w:top w:val="double" w:sz="4" w:space="0" w:color="auto"/>
              <w:left w:val="nil"/>
              <w:bottom w:val="single" w:sz="8" w:space="0" w:color="auto"/>
              <w:right w:val="single" w:sz="12" w:space="0" w:color="auto"/>
            </w:tcBorders>
            <w:vAlign w:val="center"/>
          </w:tcPr>
          <w:p w:rsidR="00257FC1" w:rsidRPr="002A4ABE" w:rsidRDefault="00257FC1" w:rsidP="006F7A4A">
            <w:pPr>
              <w:jc w:val="center"/>
              <w:rPr>
                <w:b/>
                <w:i/>
                <w:sz w:val="24"/>
              </w:rPr>
            </w:pPr>
            <w:r w:rsidRPr="002A4ABE">
              <w:rPr>
                <w:b/>
                <w:i/>
                <w:sz w:val="24"/>
              </w:rPr>
              <w:t>Skupne službe</w:t>
            </w:r>
          </w:p>
        </w:tc>
        <w:tc>
          <w:tcPr>
            <w:tcW w:w="5278" w:type="dxa"/>
            <w:gridSpan w:val="4"/>
            <w:tcBorders>
              <w:top w:val="double" w:sz="4" w:space="0" w:color="auto"/>
              <w:left w:val="nil"/>
              <w:bottom w:val="single" w:sz="8" w:space="0" w:color="auto"/>
              <w:right w:val="single" w:sz="12" w:space="0" w:color="auto"/>
            </w:tcBorders>
            <w:vAlign w:val="center"/>
          </w:tcPr>
          <w:p w:rsidR="00257FC1" w:rsidRPr="002A4ABE" w:rsidRDefault="00257FC1" w:rsidP="006F7A4A">
            <w:pPr>
              <w:jc w:val="center"/>
              <w:rPr>
                <w:b/>
                <w:i/>
                <w:sz w:val="24"/>
              </w:rPr>
            </w:pPr>
            <w:r w:rsidRPr="002A4ABE">
              <w:rPr>
                <w:b/>
                <w:i/>
                <w:sz w:val="24"/>
              </w:rPr>
              <w:t>OE Poklicna in strokovna šola</w:t>
            </w:r>
          </w:p>
        </w:tc>
      </w:tr>
      <w:tr w:rsidR="00257FC1" w:rsidRPr="002A4ABE" w:rsidTr="006F7A4A">
        <w:trPr>
          <w:cantSplit/>
          <w:trHeight w:val="278"/>
          <w:jc w:val="center"/>
        </w:trPr>
        <w:tc>
          <w:tcPr>
            <w:tcW w:w="2979" w:type="dxa"/>
            <w:gridSpan w:val="3"/>
            <w:tcBorders>
              <w:top w:val="double" w:sz="4" w:space="0" w:color="auto"/>
              <w:left w:val="single" w:sz="12" w:space="0" w:color="auto"/>
              <w:bottom w:val="single" w:sz="6" w:space="0" w:color="auto"/>
              <w:right w:val="single" w:sz="12" w:space="0" w:color="auto"/>
            </w:tcBorders>
            <w:vAlign w:val="center"/>
          </w:tcPr>
          <w:p w:rsidR="00257FC1" w:rsidRPr="002A4ABE" w:rsidRDefault="00257FC1" w:rsidP="006F7A4A">
            <w:pPr>
              <w:jc w:val="center"/>
              <w:rPr>
                <w:i/>
                <w:sz w:val="24"/>
              </w:rPr>
            </w:pPr>
            <w:r w:rsidRPr="002A4ABE">
              <w:rPr>
                <w:i/>
                <w:sz w:val="24"/>
              </w:rPr>
              <w:t>Strateški svet</w:t>
            </w:r>
          </w:p>
        </w:tc>
        <w:tc>
          <w:tcPr>
            <w:tcW w:w="1053" w:type="dxa"/>
            <w:tcBorders>
              <w:top w:val="double" w:sz="4" w:space="0" w:color="auto"/>
              <w:left w:val="nil"/>
              <w:right w:val="single" w:sz="12" w:space="0" w:color="auto"/>
            </w:tcBorders>
            <w:vAlign w:val="center"/>
          </w:tcPr>
          <w:p w:rsidR="00257FC1" w:rsidRPr="002A4ABE" w:rsidRDefault="00257FC1" w:rsidP="006F7A4A">
            <w:pPr>
              <w:jc w:val="center"/>
              <w:rPr>
                <w:i/>
                <w:sz w:val="24"/>
              </w:rPr>
            </w:pPr>
            <w:r w:rsidRPr="002A4ABE">
              <w:rPr>
                <w:sz w:val="22"/>
              </w:rPr>
              <w:t>Delavci</w:t>
            </w:r>
          </w:p>
        </w:tc>
        <w:tc>
          <w:tcPr>
            <w:tcW w:w="5278" w:type="dxa"/>
            <w:gridSpan w:val="4"/>
            <w:tcBorders>
              <w:top w:val="double" w:sz="4" w:space="0" w:color="auto"/>
              <w:left w:val="nil"/>
              <w:right w:val="single" w:sz="12" w:space="0" w:color="auto"/>
            </w:tcBorders>
            <w:vAlign w:val="center"/>
          </w:tcPr>
          <w:p w:rsidR="00257FC1" w:rsidRPr="002A4ABE" w:rsidRDefault="00257FC1" w:rsidP="006F7A4A">
            <w:pPr>
              <w:jc w:val="center"/>
              <w:rPr>
                <w:i/>
                <w:sz w:val="24"/>
              </w:rPr>
            </w:pPr>
            <w:r w:rsidRPr="002A4ABE">
              <w:rPr>
                <w:i/>
                <w:sz w:val="24"/>
              </w:rPr>
              <w:t>Ravnatelj</w:t>
            </w:r>
          </w:p>
        </w:tc>
      </w:tr>
      <w:tr w:rsidR="00257FC1" w:rsidRPr="002A4ABE" w:rsidTr="006F7A4A">
        <w:trPr>
          <w:cantSplit/>
          <w:trHeight w:hRule="exact" w:val="277"/>
          <w:jc w:val="center"/>
        </w:trPr>
        <w:tc>
          <w:tcPr>
            <w:tcW w:w="2979" w:type="dxa"/>
            <w:gridSpan w:val="3"/>
            <w:tcBorders>
              <w:top w:val="single" w:sz="6" w:space="0" w:color="auto"/>
              <w:left w:val="single" w:sz="12" w:space="0" w:color="auto"/>
              <w:bottom w:val="single" w:sz="8" w:space="0" w:color="auto"/>
              <w:right w:val="single" w:sz="12" w:space="0" w:color="auto"/>
            </w:tcBorders>
            <w:vAlign w:val="center"/>
          </w:tcPr>
          <w:p w:rsidR="00257FC1" w:rsidRPr="002A4ABE" w:rsidRDefault="00257FC1" w:rsidP="006F7A4A">
            <w:pPr>
              <w:jc w:val="center"/>
              <w:rPr>
                <w:i/>
                <w:sz w:val="24"/>
              </w:rPr>
            </w:pPr>
            <w:r w:rsidRPr="002A4ABE">
              <w:rPr>
                <w:i/>
                <w:sz w:val="24"/>
              </w:rPr>
              <w:t>Ravnatelj</w:t>
            </w:r>
          </w:p>
        </w:tc>
        <w:tc>
          <w:tcPr>
            <w:tcW w:w="1053" w:type="dxa"/>
            <w:vMerge w:val="restart"/>
            <w:tcBorders>
              <w:left w:val="nil"/>
              <w:right w:val="single" w:sz="12" w:space="0" w:color="auto"/>
            </w:tcBorders>
            <w:vAlign w:val="center"/>
          </w:tcPr>
          <w:p w:rsidR="00257FC1" w:rsidRPr="002A4ABE" w:rsidRDefault="00257FC1" w:rsidP="006F7A4A">
            <w:pPr>
              <w:jc w:val="center"/>
              <w:rPr>
                <w:b/>
                <w:i/>
                <w:sz w:val="24"/>
              </w:rPr>
            </w:pPr>
          </w:p>
        </w:tc>
        <w:tc>
          <w:tcPr>
            <w:tcW w:w="5278" w:type="dxa"/>
            <w:gridSpan w:val="4"/>
            <w:tcBorders>
              <w:left w:val="nil"/>
              <w:bottom w:val="single" w:sz="8" w:space="0" w:color="auto"/>
              <w:right w:val="single" w:sz="12" w:space="0" w:color="auto"/>
            </w:tcBorders>
            <w:vAlign w:val="center"/>
          </w:tcPr>
          <w:p w:rsidR="00257FC1" w:rsidRPr="002A4ABE" w:rsidRDefault="00257FC1" w:rsidP="006F7A4A">
            <w:pPr>
              <w:jc w:val="center"/>
              <w:rPr>
                <w:b/>
                <w:i/>
                <w:sz w:val="24"/>
              </w:rPr>
            </w:pPr>
          </w:p>
        </w:tc>
      </w:tr>
      <w:tr w:rsidR="00257FC1" w:rsidRPr="002A4ABE" w:rsidTr="006F7A4A">
        <w:trPr>
          <w:cantSplit/>
          <w:trHeight w:val="465"/>
          <w:jc w:val="center"/>
        </w:trPr>
        <w:tc>
          <w:tcPr>
            <w:tcW w:w="994" w:type="dxa"/>
            <w:tcBorders>
              <w:top w:val="single" w:sz="8" w:space="0" w:color="auto"/>
              <w:left w:val="single" w:sz="12" w:space="0" w:color="auto"/>
            </w:tcBorders>
            <w:shd w:val="pct5" w:color="auto" w:fill="auto"/>
            <w:vAlign w:val="center"/>
          </w:tcPr>
          <w:p w:rsidR="00257FC1" w:rsidRPr="002A4ABE" w:rsidRDefault="00257FC1" w:rsidP="006F7A4A">
            <w:pPr>
              <w:jc w:val="center"/>
              <w:rPr>
                <w:i/>
                <w:sz w:val="22"/>
              </w:rPr>
            </w:pPr>
            <w:r w:rsidRPr="002A4ABE">
              <w:rPr>
                <w:i/>
                <w:sz w:val="22"/>
              </w:rPr>
              <w:t>Študenti</w:t>
            </w:r>
          </w:p>
        </w:tc>
        <w:tc>
          <w:tcPr>
            <w:tcW w:w="1985" w:type="dxa"/>
            <w:gridSpan w:val="2"/>
            <w:tcBorders>
              <w:top w:val="single" w:sz="8" w:space="0" w:color="auto"/>
              <w:right w:val="single" w:sz="12" w:space="0" w:color="auto"/>
            </w:tcBorders>
            <w:shd w:val="pct5" w:color="auto" w:fill="auto"/>
            <w:vAlign w:val="center"/>
          </w:tcPr>
          <w:p w:rsidR="00257FC1" w:rsidRPr="002A4ABE" w:rsidRDefault="00257FC1" w:rsidP="006F7A4A">
            <w:pPr>
              <w:jc w:val="center"/>
              <w:rPr>
                <w:i/>
                <w:sz w:val="22"/>
              </w:rPr>
            </w:pPr>
            <w:r w:rsidRPr="002A4ABE">
              <w:rPr>
                <w:i/>
                <w:sz w:val="22"/>
              </w:rPr>
              <w:t>Strokovni delavci</w:t>
            </w:r>
          </w:p>
        </w:tc>
        <w:tc>
          <w:tcPr>
            <w:tcW w:w="1053" w:type="dxa"/>
            <w:vMerge/>
            <w:tcBorders>
              <w:left w:val="nil"/>
              <w:right w:val="single" w:sz="12" w:space="0" w:color="auto"/>
            </w:tcBorders>
            <w:vAlign w:val="center"/>
          </w:tcPr>
          <w:p w:rsidR="00257FC1" w:rsidRPr="002A4ABE" w:rsidRDefault="00257FC1" w:rsidP="006F7A4A">
            <w:pPr>
              <w:jc w:val="center"/>
              <w:rPr>
                <w:sz w:val="22"/>
              </w:rPr>
            </w:pPr>
          </w:p>
        </w:tc>
        <w:tc>
          <w:tcPr>
            <w:tcW w:w="2892" w:type="dxa"/>
            <w:gridSpan w:val="2"/>
            <w:tcBorders>
              <w:top w:val="single" w:sz="8" w:space="0" w:color="auto"/>
              <w:left w:val="nil"/>
            </w:tcBorders>
            <w:shd w:val="pct5" w:color="auto" w:fill="auto"/>
            <w:vAlign w:val="center"/>
          </w:tcPr>
          <w:p w:rsidR="00257FC1" w:rsidRPr="002A4ABE" w:rsidRDefault="00257FC1" w:rsidP="006F7A4A">
            <w:pPr>
              <w:jc w:val="center"/>
              <w:rPr>
                <w:i/>
                <w:sz w:val="22"/>
              </w:rPr>
            </w:pPr>
            <w:r w:rsidRPr="002A4ABE">
              <w:rPr>
                <w:i/>
                <w:sz w:val="22"/>
              </w:rPr>
              <w:t xml:space="preserve">Strokovni delavci </w:t>
            </w:r>
          </w:p>
        </w:tc>
        <w:tc>
          <w:tcPr>
            <w:tcW w:w="1357" w:type="dxa"/>
            <w:tcBorders>
              <w:top w:val="single" w:sz="8" w:space="0" w:color="auto"/>
            </w:tcBorders>
            <w:shd w:val="pct5" w:color="auto" w:fill="auto"/>
            <w:vAlign w:val="center"/>
          </w:tcPr>
          <w:p w:rsidR="00257FC1" w:rsidRPr="002A4ABE" w:rsidRDefault="00257FC1" w:rsidP="006F7A4A">
            <w:pPr>
              <w:jc w:val="center"/>
              <w:rPr>
                <w:i/>
                <w:sz w:val="22"/>
              </w:rPr>
            </w:pPr>
            <w:r w:rsidRPr="002A4ABE">
              <w:rPr>
                <w:i/>
                <w:sz w:val="22"/>
              </w:rPr>
              <w:t>Starši</w:t>
            </w:r>
          </w:p>
        </w:tc>
        <w:tc>
          <w:tcPr>
            <w:tcW w:w="1029" w:type="dxa"/>
            <w:tcBorders>
              <w:top w:val="single" w:sz="8" w:space="0" w:color="auto"/>
              <w:bottom w:val="single" w:sz="4" w:space="0" w:color="auto"/>
              <w:right w:val="single" w:sz="12" w:space="0" w:color="auto"/>
            </w:tcBorders>
            <w:shd w:val="pct5" w:color="auto" w:fill="auto"/>
            <w:vAlign w:val="center"/>
          </w:tcPr>
          <w:p w:rsidR="00257FC1" w:rsidRPr="002A4ABE" w:rsidRDefault="00257FC1" w:rsidP="006F7A4A">
            <w:pPr>
              <w:jc w:val="center"/>
              <w:rPr>
                <w:i/>
                <w:sz w:val="22"/>
              </w:rPr>
            </w:pPr>
            <w:r w:rsidRPr="002A4ABE">
              <w:rPr>
                <w:i/>
                <w:sz w:val="22"/>
              </w:rPr>
              <w:t>Dijaki</w:t>
            </w:r>
          </w:p>
        </w:tc>
      </w:tr>
      <w:tr w:rsidR="00257FC1" w:rsidRPr="002A4ABE" w:rsidTr="006F7A4A">
        <w:trPr>
          <w:cantSplit/>
          <w:trHeight w:val="265"/>
          <w:jc w:val="center"/>
        </w:trPr>
        <w:tc>
          <w:tcPr>
            <w:tcW w:w="994" w:type="dxa"/>
            <w:vMerge w:val="restart"/>
            <w:tcBorders>
              <w:left w:val="single" w:sz="12" w:space="0" w:color="auto"/>
              <w:bottom w:val="single" w:sz="4" w:space="0" w:color="auto"/>
            </w:tcBorders>
            <w:textDirection w:val="btLr"/>
            <w:vAlign w:val="center"/>
          </w:tcPr>
          <w:p w:rsidR="00257FC1" w:rsidRPr="002A4ABE" w:rsidRDefault="00257FC1" w:rsidP="006F7A4A">
            <w:pPr>
              <w:ind w:left="113" w:right="113"/>
              <w:jc w:val="center"/>
              <w:rPr>
                <w:sz w:val="22"/>
              </w:rPr>
            </w:pPr>
            <w:r w:rsidRPr="002A4ABE">
              <w:rPr>
                <w:sz w:val="22"/>
              </w:rPr>
              <w:t>Študenti</w:t>
            </w:r>
          </w:p>
        </w:tc>
        <w:tc>
          <w:tcPr>
            <w:tcW w:w="1985" w:type="dxa"/>
            <w:gridSpan w:val="2"/>
            <w:tcBorders>
              <w:bottom w:val="single" w:sz="4" w:space="0" w:color="auto"/>
              <w:right w:val="single" w:sz="12" w:space="0" w:color="auto"/>
            </w:tcBorders>
            <w:vAlign w:val="center"/>
          </w:tcPr>
          <w:p w:rsidR="00257FC1" w:rsidRPr="002A4ABE" w:rsidRDefault="00257FC1" w:rsidP="006F7A4A">
            <w:pPr>
              <w:jc w:val="center"/>
              <w:rPr>
                <w:sz w:val="22"/>
              </w:rPr>
            </w:pPr>
            <w:r w:rsidRPr="002A4ABE">
              <w:rPr>
                <w:sz w:val="22"/>
              </w:rPr>
              <w:t xml:space="preserve">Predavateljski zbor </w:t>
            </w:r>
          </w:p>
        </w:tc>
        <w:tc>
          <w:tcPr>
            <w:tcW w:w="1053" w:type="dxa"/>
            <w:vMerge/>
            <w:tcBorders>
              <w:left w:val="nil"/>
              <w:bottom w:val="single" w:sz="4" w:space="0" w:color="auto"/>
              <w:right w:val="single" w:sz="12" w:space="0" w:color="auto"/>
            </w:tcBorders>
            <w:vAlign w:val="center"/>
          </w:tcPr>
          <w:p w:rsidR="00257FC1" w:rsidRPr="002A4ABE" w:rsidRDefault="00257FC1" w:rsidP="006F7A4A">
            <w:pPr>
              <w:jc w:val="center"/>
              <w:rPr>
                <w:sz w:val="22"/>
              </w:rPr>
            </w:pPr>
          </w:p>
        </w:tc>
        <w:tc>
          <w:tcPr>
            <w:tcW w:w="2892" w:type="dxa"/>
            <w:gridSpan w:val="2"/>
            <w:vMerge w:val="restart"/>
            <w:tcBorders>
              <w:left w:val="nil"/>
              <w:bottom w:val="single" w:sz="4" w:space="0" w:color="auto"/>
            </w:tcBorders>
            <w:vAlign w:val="center"/>
          </w:tcPr>
          <w:p w:rsidR="00257FC1" w:rsidRPr="002A4ABE" w:rsidRDefault="00257FC1" w:rsidP="006F7A4A">
            <w:pPr>
              <w:jc w:val="center"/>
              <w:rPr>
                <w:sz w:val="22"/>
              </w:rPr>
            </w:pPr>
            <w:r w:rsidRPr="002A4ABE">
              <w:rPr>
                <w:sz w:val="22"/>
              </w:rPr>
              <w:t xml:space="preserve">Učiteljski zbor </w:t>
            </w:r>
          </w:p>
        </w:tc>
        <w:tc>
          <w:tcPr>
            <w:tcW w:w="1357" w:type="dxa"/>
            <w:vMerge w:val="restart"/>
            <w:tcBorders>
              <w:bottom w:val="single" w:sz="4" w:space="0" w:color="auto"/>
            </w:tcBorders>
            <w:vAlign w:val="center"/>
          </w:tcPr>
          <w:p w:rsidR="00257FC1" w:rsidRPr="002A4ABE" w:rsidRDefault="00257FC1" w:rsidP="006F7A4A">
            <w:pPr>
              <w:jc w:val="center"/>
              <w:rPr>
                <w:sz w:val="22"/>
              </w:rPr>
            </w:pPr>
            <w:r w:rsidRPr="002A4ABE">
              <w:rPr>
                <w:sz w:val="22"/>
              </w:rPr>
              <w:t>Svet staršev</w:t>
            </w:r>
          </w:p>
        </w:tc>
        <w:tc>
          <w:tcPr>
            <w:tcW w:w="1029" w:type="dxa"/>
            <w:vMerge w:val="restart"/>
            <w:tcBorders>
              <w:bottom w:val="single" w:sz="4" w:space="0" w:color="auto"/>
              <w:right w:val="single" w:sz="12" w:space="0" w:color="auto"/>
            </w:tcBorders>
            <w:vAlign w:val="center"/>
          </w:tcPr>
          <w:p w:rsidR="00257FC1" w:rsidRPr="002A4ABE" w:rsidRDefault="00257FC1" w:rsidP="006F7A4A">
            <w:pPr>
              <w:jc w:val="center"/>
              <w:rPr>
                <w:sz w:val="22"/>
              </w:rPr>
            </w:pPr>
            <w:r w:rsidRPr="002A4ABE">
              <w:rPr>
                <w:sz w:val="22"/>
              </w:rPr>
              <w:t>Skupnost dijakov</w:t>
            </w:r>
          </w:p>
        </w:tc>
      </w:tr>
      <w:tr w:rsidR="00257FC1" w:rsidRPr="002A4ABE" w:rsidTr="006F7A4A">
        <w:trPr>
          <w:cantSplit/>
          <w:trHeight w:val="253"/>
          <w:jc w:val="center"/>
        </w:trPr>
        <w:tc>
          <w:tcPr>
            <w:tcW w:w="994" w:type="dxa"/>
            <w:vMerge/>
            <w:tcBorders>
              <w:left w:val="single" w:sz="12" w:space="0" w:color="auto"/>
            </w:tcBorders>
            <w:vAlign w:val="center"/>
          </w:tcPr>
          <w:p w:rsidR="00257FC1" w:rsidRPr="002A4ABE" w:rsidRDefault="00257FC1" w:rsidP="006F7A4A">
            <w:pPr>
              <w:jc w:val="center"/>
              <w:rPr>
                <w:sz w:val="22"/>
              </w:rPr>
            </w:pPr>
          </w:p>
        </w:tc>
        <w:tc>
          <w:tcPr>
            <w:tcW w:w="993" w:type="dxa"/>
            <w:vMerge w:val="restart"/>
            <w:tcBorders>
              <w:bottom w:val="single" w:sz="12" w:space="0" w:color="auto"/>
              <w:right w:val="single" w:sz="4" w:space="0" w:color="auto"/>
            </w:tcBorders>
            <w:vAlign w:val="center"/>
          </w:tcPr>
          <w:p w:rsidR="00257FC1" w:rsidRPr="002A4ABE" w:rsidRDefault="00257FC1" w:rsidP="006F7A4A">
            <w:pPr>
              <w:jc w:val="center"/>
              <w:rPr>
                <w:sz w:val="22"/>
              </w:rPr>
            </w:pPr>
            <w:r w:rsidRPr="002A4ABE">
              <w:rPr>
                <w:sz w:val="22"/>
              </w:rPr>
              <w:t>Študijska</w:t>
            </w:r>
          </w:p>
          <w:p w:rsidR="00257FC1" w:rsidRPr="002A4ABE" w:rsidRDefault="00257FC1" w:rsidP="006F7A4A">
            <w:pPr>
              <w:jc w:val="center"/>
              <w:rPr>
                <w:sz w:val="22"/>
              </w:rPr>
            </w:pPr>
            <w:r w:rsidRPr="002A4ABE">
              <w:rPr>
                <w:sz w:val="22"/>
              </w:rPr>
              <w:t>komisija</w:t>
            </w:r>
          </w:p>
        </w:tc>
        <w:tc>
          <w:tcPr>
            <w:tcW w:w="992" w:type="dxa"/>
            <w:vMerge w:val="restart"/>
            <w:tcBorders>
              <w:left w:val="single" w:sz="4" w:space="0" w:color="auto"/>
              <w:right w:val="single" w:sz="12" w:space="0" w:color="auto"/>
            </w:tcBorders>
            <w:vAlign w:val="center"/>
          </w:tcPr>
          <w:p w:rsidR="00257FC1" w:rsidRPr="002A4ABE" w:rsidRDefault="00257FC1" w:rsidP="006F7A4A">
            <w:pPr>
              <w:jc w:val="center"/>
            </w:pPr>
            <w:r w:rsidRPr="002A4ABE">
              <w:t>Strokovni</w:t>
            </w:r>
          </w:p>
          <w:p w:rsidR="00257FC1" w:rsidRPr="002A4ABE" w:rsidRDefault="00257FC1" w:rsidP="006F7A4A">
            <w:pPr>
              <w:jc w:val="center"/>
              <w:rPr>
                <w:sz w:val="22"/>
                <w:szCs w:val="22"/>
              </w:rPr>
            </w:pPr>
            <w:r w:rsidRPr="002A4ABE">
              <w:rPr>
                <w:sz w:val="22"/>
                <w:szCs w:val="22"/>
              </w:rPr>
              <w:t>aktivi</w:t>
            </w:r>
          </w:p>
        </w:tc>
        <w:tc>
          <w:tcPr>
            <w:tcW w:w="1053" w:type="dxa"/>
            <w:vMerge/>
            <w:tcBorders>
              <w:left w:val="nil"/>
              <w:right w:val="single" w:sz="12" w:space="0" w:color="auto"/>
            </w:tcBorders>
            <w:vAlign w:val="center"/>
          </w:tcPr>
          <w:p w:rsidR="00257FC1" w:rsidRPr="002A4ABE" w:rsidRDefault="00257FC1" w:rsidP="006F7A4A">
            <w:pPr>
              <w:jc w:val="center"/>
              <w:rPr>
                <w:sz w:val="22"/>
              </w:rPr>
            </w:pPr>
          </w:p>
        </w:tc>
        <w:tc>
          <w:tcPr>
            <w:tcW w:w="2892" w:type="dxa"/>
            <w:gridSpan w:val="2"/>
            <w:vMerge/>
            <w:tcBorders>
              <w:left w:val="nil"/>
            </w:tcBorders>
            <w:vAlign w:val="center"/>
          </w:tcPr>
          <w:p w:rsidR="00257FC1" w:rsidRPr="002A4ABE" w:rsidRDefault="00257FC1" w:rsidP="006F7A4A">
            <w:pPr>
              <w:jc w:val="center"/>
              <w:rPr>
                <w:sz w:val="22"/>
              </w:rPr>
            </w:pPr>
          </w:p>
        </w:tc>
        <w:tc>
          <w:tcPr>
            <w:tcW w:w="1357" w:type="dxa"/>
            <w:vMerge/>
            <w:vAlign w:val="center"/>
          </w:tcPr>
          <w:p w:rsidR="00257FC1" w:rsidRPr="002A4ABE" w:rsidRDefault="00257FC1" w:rsidP="006F7A4A">
            <w:pPr>
              <w:jc w:val="center"/>
              <w:rPr>
                <w:sz w:val="22"/>
              </w:rPr>
            </w:pPr>
          </w:p>
        </w:tc>
        <w:tc>
          <w:tcPr>
            <w:tcW w:w="1029" w:type="dxa"/>
            <w:vMerge/>
            <w:tcBorders>
              <w:right w:val="single" w:sz="12" w:space="0" w:color="auto"/>
            </w:tcBorders>
            <w:vAlign w:val="center"/>
          </w:tcPr>
          <w:p w:rsidR="00257FC1" w:rsidRPr="002A4ABE" w:rsidRDefault="00257FC1" w:rsidP="006F7A4A">
            <w:pPr>
              <w:jc w:val="center"/>
              <w:rPr>
                <w:sz w:val="22"/>
              </w:rPr>
            </w:pPr>
          </w:p>
        </w:tc>
      </w:tr>
      <w:tr w:rsidR="00257FC1" w:rsidRPr="002A4ABE" w:rsidTr="006F7A4A">
        <w:trPr>
          <w:cantSplit/>
          <w:jc w:val="center"/>
        </w:trPr>
        <w:tc>
          <w:tcPr>
            <w:tcW w:w="994" w:type="dxa"/>
            <w:vMerge/>
            <w:tcBorders>
              <w:left w:val="single" w:sz="12" w:space="0" w:color="auto"/>
            </w:tcBorders>
            <w:vAlign w:val="center"/>
          </w:tcPr>
          <w:p w:rsidR="00257FC1" w:rsidRPr="002A4ABE" w:rsidRDefault="00257FC1" w:rsidP="006F7A4A">
            <w:pPr>
              <w:jc w:val="center"/>
              <w:rPr>
                <w:sz w:val="22"/>
              </w:rPr>
            </w:pPr>
          </w:p>
        </w:tc>
        <w:tc>
          <w:tcPr>
            <w:tcW w:w="993" w:type="dxa"/>
            <w:vMerge/>
            <w:tcBorders>
              <w:bottom w:val="single" w:sz="12" w:space="0" w:color="auto"/>
              <w:right w:val="single" w:sz="4" w:space="0" w:color="auto"/>
            </w:tcBorders>
            <w:vAlign w:val="center"/>
          </w:tcPr>
          <w:p w:rsidR="00257FC1" w:rsidRPr="002A4ABE" w:rsidRDefault="00257FC1" w:rsidP="006F7A4A">
            <w:pPr>
              <w:jc w:val="center"/>
              <w:rPr>
                <w:sz w:val="22"/>
              </w:rPr>
            </w:pPr>
          </w:p>
        </w:tc>
        <w:tc>
          <w:tcPr>
            <w:tcW w:w="992" w:type="dxa"/>
            <w:vMerge/>
            <w:tcBorders>
              <w:left w:val="single" w:sz="4" w:space="0" w:color="auto"/>
              <w:right w:val="single" w:sz="12" w:space="0" w:color="auto"/>
            </w:tcBorders>
            <w:vAlign w:val="center"/>
          </w:tcPr>
          <w:p w:rsidR="00257FC1" w:rsidRPr="002A4ABE" w:rsidRDefault="00257FC1" w:rsidP="006F7A4A">
            <w:pPr>
              <w:jc w:val="center"/>
              <w:rPr>
                <w:sz w:val="22"/>
              </w:rPr>
            </w:pPr>
          </w:p>
        </w:tc>
        <w:tc>
          <w:tcPr>
            <w:tcW w:w="1053" w:type="dxa"/>
            <w:vMerge/>
            <w:tcBorders>
              <w:left w:val="nil"/>
              <w:right w:val="single" w:sz="12" w:space="0" w:color="auto"/>
            </w:tcBorders>
            <w:vAlign w:val="center"/>
          </w:tcPr>
          <w:p w:rsidR="00257FC1" w:rsidRPr="002A4ABE" w:rsidRDefault="00257FC1" w:rsidP="006F7A4A">
            <w:pPr>
              <w:jc w:val="center"/>
              <w:rPr>
                <w:sz w:val="22"/>
              </w:rPr>
            </w:pPr>
          </w:p>
        </w:tc>
        <w:tc>
          <w:tcPr>
            <w:tcW w:w="1762" w:type="dxa"/>
            <w:tcBorders>
              <w:left w:val="nil"/>
            </w:tcBorders>
            <w:vAlign w:val="center"/>
          </w:tcPr>
          <w:p w:rsidR="00257FC1" w:rsidRPr="002A4ABE" w:rsidRDefault="00257FC1" w:rsidP="006F7A4A">
            <w:pPr>
              <w:jc w:val="center"/>
              <w:rPr>
                <w:sz w:val="22"/>
              </w:rPr>
            </w:pPr>
            <w:r w:rsidRPr="002A4ABE">
              <w:rPr>
                <w:sz w:val="22"/>
              </w:rPr>
              <w:t>Programski učiteljski zbori</w:t>
            </w:r>
          </w:p>
        </w:tc>
        <w:tc>
          <w:tcPr>
            <w:tcW w:w="1130" w:type="dxa"/>
            <w:vAlign w:val="center"/>
          </w:tcPr>
          <w:p w:rsidR="00257FC1" w:rsidRPr="002A4ABE" w:rsidRDefault="00257FC1" w:rsidP="006F7A4A">
            <w:pPr>
              <w:jc w:val="center"/>
              <w:rPr>
                <w:sz w:val="22"/>
              </w:rPr>
            </w:pPr>
            <w:r w:rsidRPr="002A4ABE">
              <w:rPr>
                <w:sz w:val="22"/>
              </w:rPr>
              <w:t>Strokovni aktivi</w:t>
            </w:r>
          </w:p>
        </w:tc>
        <w:tc>
          <w:tcPr>
            <w:tcW w:w="1357" w:type="dxa"/>
            <w:vMerge/>
            <w:vAlign w:val="center"/>
          </w:tcPr>
          <w:p w:rsidR="00257FC1" w:rsidRPr="002A4ABE" w:rsidRDefault="00257FC1" w:rsidP="006F7A4A">
            <w:pPr>
              <w:jc w:val="center"/>
              <w:rPr>
                <w:sz w:val="22"/>
              </w:rPr>
            </w:pPr>
          </w:p>
        </w:tc>
        <w:tc>
          <w:tcPr>
            <w:tcW w:w="1029" w:type="dxa"/>
            <w:vMerge w:val="restart"/>
            <w:tcBorders>
              <w:right w:val="single" w:sz="12" w:space="0" w:color="auto"/>
            </w:tcBorders>
            <w:vAlign w:val="center"/>
          </w:tcPr>
          <w:p w:rsidR="00257FC1" w:rsidRPr="002A4ABE" w:rsidRDefault="00257FC1" w:rsidP="006F7A4A">
            <w:pPr>
              <w:jc w:val="center"/>
              <w:rPr>
                <w:sz w:val="22"/>
              </w:rPr>
            </w:pPr>
            <w:r w:rsidRPr="002A4ABE">
              <w:rPr>
                <w:sz w:val="22"/>
              </w:rPr>
              <w:t>Oddelčne skupnosti</w:t>
            </w:r>
          </w:p>
        </w:tc>
      </w:tr>
      <w:tr w:rsidR="00257FC1" w:rsidRPr="002A4ABE" w:rsidTr="006F7A4A">
        <w:trPr>
          <w:cantSplit/>
          <w:jc w:val="center"/>
        </w:trPr>
        <w:tc>
          <w:tcPr>
            <w:tcW w:w="994" w:type="dxa"/>
            <w:vMerge/>
            <w:tcBorders>
              <w:left w:val="single" w:sz="12" w:space="0" w:color="auto"/>
              <w:bottom w:val="single" w:sz="12" w:space="0" w:color="auto"/>
            </w:tcBorders>
            <w:vAlign w:val="center"/>
          </w:tcPr>
          <w:p w:rsidR="00257FC1" w:rsidRPr="002A4ABE" w:rsidRDefault="00257FC1" w:rsidP="006F7A4A">
            <w:pPr>
              <w:jc w:val="center"/>
              <w:rPr>
                <w:sz w:val="22"/>
              </w:rPr>
            </w:pPr>
          </w:p>
        </w:tc>
        <w:tc>
          <w:tcPr>
            <w:tcW w:w="993" w:type="dxa"/>
            <w:vMerge/>
            <w:tcBorders>
              <w:bottom w:val="single" w:sz="12" w:space="0" w:color="auto"/>
              <w:right w:val="single" w:sz="4" w:space="0" w:color="auto"/>
            </w:tcBorders>
            <w:vAlign w:val="center"/>
          </w:tcPr>
          <w:p w:rsidR="00257FC1" w:rsidRPr="002A4ABE" w:rsidRDefault="00257FC1" w:rsidP="006F7A4A">
            <w:pPr>
              <w:jc w:val="center"/>
              <w:rPr>
                <w:sz w:val="22"/>
              </w:rPr>
            </w:pPr>
          </w:p>
        </w:tc>
        <w:tc>
          <w:tcPr>
            <w:tcW w:w="992" w:type="dxa"/>
            <w:vMerge/>
            <w:tcBorders>
              <w:left w:val="single" w:sz="4" w:space="0" w:color="auto"/>
              <w:bottom w:val="single" w:sz="12" w:space="0" w:color="auto"/>
              <w:right w:val="single" w:sz="12" w:space="0" w:color="auto"/>
            </w:tcBorders>
            <w:vAlign w:val="center"/>
          </w:tcPr>
          <w:p w:rsidR="00257FC1" w:rsidRPr="002A4ABE" w:rsidRDefault="00257FC1" w:rsidP="006F7A4A">
            <w:pPr>
              <w:jc w:val="center"/>
              <w:rPr>
                <w:sz w:val="22"/>
              </w:rPr>
            </w:pPr>
          </w:p>
        </w:tc>
        <w:tc>
          <w:tcPr>
            <w:tcW w:w="1053" w:type="dxa"/>
            <w:vMerge/>
            <w:tcBorders>
              <w:left w:val="nil"/>
              <w:bottom w:val="single" w:sz="12" w:space="0" w:color="auto"/>
              <w:right w:val="single" w:sz="12" w:space="0" w:color="auto"/>
            </w:tcBorders>
            <w:vAlign w:val="center"/>
          </w:tcPr>
          <w:p w:rsidR="00257FC1" w:rsidRPr="002A4ABE" w:rsidRDefault="00257FC1" w:rsidP="006F7A4A">
            <w:pPr>
              <w:jc w:val="center"/>
              <w:rPr>
                <w:sz w:val="22"/>
              </w:rPr>
            </w:pPr>
          </w:p>
        </w:tc>
        <w:tc>
          <w:tcPr>
            <w:tcW w:w="2892" w:type="dxa"/>
            <w:gridSpan w:val="2"/>
            <w:tcBorders>
              <w:left w:val="nil"/>
              <w:bottom w:val="single" w:sz="12" w:space="0" w:color="auto"/>
            </w:tcBorders>
            <w:vAlign w:val="center"/>
          </w:tcPr>
          <w:p w:rsidR="00257FC1" w:rsidRPr="002A4ABE" w:rsidRDefault="00257FC1" w:rsidP="006F7A4A">
            <w:pPr>
              <w:jc w:val="center"/>
              <w:rPr>
                <w:sz w:val="22"/>
              </w:rPr>
            </w:pPr>
            <w:r w:rsidRPr="002A4ABE">
              <w:rPr>
                <w:sz w:val="22"/>
              </w:rPr>
              <w:t>Razredniki</w:t>
            </w:r>
          </w:p>
        </w:tc>
        <w:tc>
          <w:tcPr>
            <w:tcW w:w="1357" w:type="dxa"/>
            <w:vMerge/>
            <w:tcBorders>
              <w:bottom w:val="single" w:sz="12" w:space="0" w:color="auto"/>
            </w:tcBorders>
            <w:vAlign w:val="center"/>
          </w:tcPr>
          <w:p w:rsidR="00257FC1" w:rsidRPr="002A4ABE" w:rsidRDefault="00257FC1" w:rsidP="006F7A4A">
            <w:pPr>
              <w:jc w:val="center"/>
              <w:rPr>
                <w:sz w:val="22"/>
              </w:rPr>
            </w:pPr>
          </w:p>
        </w:tc>
        <w:tc>
          <w:tcPr>
            <w:tcW w:w="1029" w:type="dxa"/>
            <w:vMerge/>
            <w:tcBorders>
              <w:bottom w:val="single" w:sz="12" w:space="0" w:color="auto"/>
              <w:right w:val="single" w:sz="12" w:space="0" w:color="auto"/>
            </w:tcBorders>
            <w:vAlign w:val="center"/>
          </w:tcPr>
          <w:p w:rsidR="00257FC1" w:rsidRPr="002A4ABE" w:rsidRDefault="00257FC1" w:rsidP="006F7A4A">
            <w:pPr>
              <w:jc w:val="center"/>
              <w:rPr>
                <w:sz w:val="22"/>
              </w:rPr>
            </w:pPr>
          </w:p>
        </w:tc>
      </w:tr>
    </w:tbl>
    <w:p w:rsidR="00257FC1" w:rsidRPr="008B35C9" w:rsidRDefault="00257FC1" w:rsidP="00257FC1">
      <w:pPr>
        <w:pStyle w:val="Naslov2"/>
        <w:spacing w:before="240"/>
      </w:pPr>
      <w:bookmarkStart w:id="43" w:name="_Toc528100434"/>
      <w:bookmarkStart w:id="44" w:name="_Toc528100667"/>
      <w:bookmarkStart w:id="45" w:name="_Toc528100435"/>
      <w:bookmarkStart w:id="46" w:name="_Toc528100668"/>
      <w:bookmarkEnd w:id="43"/>
      <w:bookmarkEnd w:id="44"/>
      <w:bookmarkEnd w:id="45"/>
      <w:bookmarkEnd w:id="46"/>
      <w:r>
        <w:t xml:space="preserve"> </w:t>
      </w:r>
      <w:bookmarkStart w:id="47" w:name="_Toc530729654"/>
      <w:r w:rsidRPr="008B35C9">
        <w:t>Svet zavoda</w:t>
      </w:r>
      <w:bookmarkEnd w:id="47"/>
      <w:r w:rsidRPr="008B35C9">
        <w:t xml:space="preserve"> </w:t>
      </w:r>
    </w:p>
    <w:p w:rsidR="00257FC1" w:rsidRPr="00EC29A5" w:rsidRDefault="00257FC1" w:rsidP="00257FC1">
      <w:pPr>
        <w:spacing w:after="120"/>
        <w:jc w:val="both"/>
        <w:rPr>
          <w:b/>
          <w:sz w:val="24"/>
        </w:rPr>
      </w:pPr>
      <w:r w:rsidRPr="00892D03">
        <w:rPr>
          <w:sz w:val="24"/>
        </w:rPr>
        <w:t xml:space="preserve">Svet javnega vzgojno izobraževalnega zavoda Ekonomske in trgovske šole Brežice (kratko: Svet zavoda) po Sklepu o ustanovitvi javnega vzgojno-izobraževalnega zavoda »Ekonomska in trgovska šola Brežice« z dne 2. 9. </w:t>
      </w:r>
      <w:smartTag w:uri="urn:schemas-microsoft-com:office:smarttags" w:element="metricconverter">
        <w:smartTagPr>
          <w:attr w:name="ProductID" w:val="2008 in"/>
        </w:smartTagPr>
        <w:r w:rsidRPr="00892D03">
          <w:rPr>
            <w:sz w:val="24"/>
          </w:rPr>
          <w:t>2008 in</w:t>
        </w:r>
      </w:smartTag>
      <w:r w:rsidRPr="00892D03">
        <w:rPr>
          <w:sz w:val="24"/>
        </w:rPr>
        <w:t xml:space="preserve"> v skladu s spremembo Zakona o organizaciji in financiranju vzgoje in izobraževanja z dne 11. 8. 2009 sestavlja 17 članov, in sicer: 3 predstavniki ustanovitelja, 5 predstavnikov delavcev, 3 predstavniki staršev dijakov, 2 predstavnika dijakov, 3 predstavniki študentov VSŠ in predse</w:t>
      </w:r>
      <w:r w:rsidRPr="001E2F84">
        <w:rPr>
          <w:sz w:val="24"/>
        </w:rPr>
        <w:t>dnik strateškega sveta, ki je član Sveta zavoda po svojem položaju.</w:t>
      </w:r>
    </w:p>
    <w:p w:rsidR="00257FC1" w:rsidRPr="00EC29A5" w:rsidRDefault="00257FC1" w:rsidP="00257FC1">
      <w:pPr>
        <w:spacing w:before="120" w:after="120"/>
        <w:rPr>
          <w:b/>
          <w:sz w:val="24"/>
        </w:rPr>
      </w:pPr>
      <w:r w:rsidRPr="00EC29A5">
        <w:rPr>
          <w:b/>
          <w:sz w:val="24"/>
        </w:rPr>
        <w:t xml:space="preserve">Člani Sveta zavoda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6095"/>
      </w:tblGrid>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Ime in priimek</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Predstavnik</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vAlign w:val="center"/>
            <w:hideMark/>
          </w:tcPr>
          <w:p w:rsidR="00257FC1" w:rsidRPr="00861104" w:rsidRDefault="00257FC1" w:rsidP="006F7A4A">
            <w:pPr>
              <w:rPr>
                <w:sz w:val="24"/>
                <w:szCs w:val="24"/>
              </w:rPr>
            </w:pPr>
            <w:r w:rsidRPr="00861104">
              <w:rPr>
                <w:sz w:val="24"/>
                <w:szCs w:val="24"/>
              </w:rPr>
              <w:t>dr. TOMAŽ TEROPŠIČ</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ustanovitelja (imenuje Vlada RS)</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FRANC VRANETIČ</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ustanovitelja (imenuje Vlada RS)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vAlign w:val="center"/>
            <w:hideMark/>
          </w:tcPr>
          <w:p w:rsidR="00257FC1" w:rsidRPr="00861104" w:rsidRDefault="00257FC1" w:rsidP="006F7A4A">
            <w:pPr>
              <w:rPr>
                <w:sz w:val="24"/>
                <w:szCs w:val="24"/>
              </w:rPr>
            </w:pPr>
            <w:r w:rsidRPr="00861104">
              <w:rPr>
                <w:sz w:val="24"/>
                <w:szCs w:val="24"/>
              </w:rPr>
              <w:t>JANKO PETAN</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ustanovitelja (imenuje Občina Brežice)</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LIDIJA FURLAN</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delavcev OE VSŠ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KARMEN ŠTEFANIČ</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delavcev OE VSŠ</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tcPr>
          <w:p w:rsidR="00257FC1" w:rsidRPr="00861104" w:rsidRDefault="00257FC1" w:rsidP="006F7A4A">
            <w:pPr>
              <w:rPr>
                <w:sz w:val="24"/>
                <w:szCs w:val="24"/>
              </w:rPr>
            </w:pPr>
            <w:r w:rsidRPr="00861104">
              <w:rPr>
                <w:sz w:val="24"/>
                <w:szCs w:val="24"/>
              </w:rPr>
              <w:t>DEJA AVSEC</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delavcev OE PSŠ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tcPr>
          <w:p w:rsidR="00257FC1" w:rsidRPr="00861104" w:rsidRDefault="00257FC1" w:rsidP="006F7A4A">
            <w:pPr>
              <w:rPr>
                <w:sz w:val="24"/>
                <w:szCs w:val="24"/>
              </w:rPr>
            </w:pPr>
            <w:r w:rsidRPr="00861104">
              <w:rPr>
                <w:sz w:val="24"/>
                <w:szCs w:val="24"/>
              </w:rPr>
              <w:t>KATJA BOGOVIČ</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delavcev OE PSŠ</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LIDIJA VOGRIN</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delavcev OE PSŠ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MITJA FICKO</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staršev dijakov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MAJA LORENCI</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staršev dijakov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SONJA OGOREVC</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staršev dijakov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lang w:val="pt-BR"/>
              </w:rPr>
              <w:t>ŽANA JANKOVIČ</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dijakov</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jc w:val="both"/>
              <w:rPr>
                <w:sz w:val="24"/>
                <w:szCs w:val="24"/>
              </w:rPr>
            </w:pPr>
            <w:r w:rsidRPr="00861104">
              <w:rPr>
                <w:sz w:val="24"/>
                <w:szCs w:val="24"/>
              </w:rPr>
              <w:t>TINKARA MATJAŠIČ</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dijakov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VINKO GREGL</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študentov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VIKTORIJA HRUŠEVAR</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študentov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MAJA UNETIČ</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6F7A4A">
            <w:pPr>
              <w:rPr>
                <w:sz w:val="24"/>
                <w:szCs w:val="24"/>
              </w:rPr>
            </w:pPr>
            <w:r w:rsidRPr="00861104">
              <w:rPr>
                <w:sz w:val="24"/>
                <w:szCs w:val="24"/>
              </w:rPr>
              <w:t xml:space="preserve">študentov </w:t>
            </w:r>
          </w:p>
        </w:tc>
      </w:tr>
      <w:tr w:rsidR="00257FC1" w:rsidRPr="00861104" w:rsidTr="006F7A4A">
        <w:tc>
          <w:tcPr>
            <w:tcW w:w="3261" w:type="dxa"/>
            <w:tcBorders>
              <w:top w:val="single" w:sz="4" w:space="0" w:color="auto"/>
              <w:left w:val="single" w:sz="4" w:space="0" w:color="auto"/>
              <w:bottom w:val="single" w:sz="4" w:space="0" w:color="auto"/>
              <w:right w:val="single" w:sz="4" w:space="0" w:color="auto"/>
            </w:tcBorders>
          </w:tcPr>
          <w:p w:rsidR="00257FC1" w:rsidRPr="00861104" w:rsidRDefault="00257FC1" w:rsidP="006F7A4A">
            <w:pPr>
              <w:rPr>
                <w:sz w:val="24"/>
                <w:szCs w:val="24"/>
              </w:rPr>
            </w:pPr>
            <w:r w:rsidRPr="00861104">
              <w:rPr>
                <w:sz w:val="24"/>
                <w:szCs w:val="24"/>
              </w:rPr>
              <w:t>mag. STANKO LEVIČAR</w:t>
            </w:r>
          </w:p>
        </w:tc>
        <w:tc>
          <w:tcPr>
            <w:tcW w:w="6095" w:type="dxa"/>
            <w:tcBorders>
              <w:top w:val="single" w:sz="4" w:space="0" w:color="auto"/>
              <w:left w:val="single" w:sz="4" w:space="0" w:color="auto"/>
              <w:bottom w:val="single" w:sz="4" w:space="0" w:color="auto"/>
              <w:right w:val="single" w:sz="4" w:space="0" w:color="auto"/>
            </w:tcBorders>
            <w:hideMark/>
          </w:tcPr>
          <w:p w:rsidR="00257FC1" w:rsidRPr="00861104" w:rsidRDefault="00257FC1" w:rsidP="00DE12B8">
            <w:pPr>
              <w:rPr>
                <w:sz w:val="24"/>
                <w:szCs w:val="24"/>
              </w:rPr>
            </w:pPr>
            <w:r w:rsidRPr="00861104">
              <w:rPr>
                <w:sz w:val="24"/>
                <w:szCs w:val="24"/>
              </w:rPr>
              <w:t xml:space="preserve">strateškega sveta VSŠ </w:t>
            </w:r>
          </w:p>
        </w:tc>
      </w:tr>
    </w:tbl>
    <w:p w:rsidR="00257FC1" w:rsidRPr="001E2F84" w:rsidRDefault="00257FC1" w:rsidP="00257FC1">
      <w:pPr>
        <w:spacing w:before="120" w:after="120"/>
        <w:jc w:val="both"/>
        <w:rPr>
          <w:sz w:val="24"/>
        </w:rPr>
      </w:pPr>
      <w:r w:rsidRPr="00892D03">
        <w:rPr>
          <w:sz w:val="24"/>
        </w:rPr>
        <w:t>Predsednica Sveta zavoda je Lidija Furlan, namestnica predsednice pa Karmen Štefanič.</w:t>
      </w:r>
    </w:p>
    <w:p w:rsidR="00257FC1" w:rsidRPr="002A4ABE" w:rsidRDefault="00257FC1" w:rsidP="00257FC1">
      <w:pPr>
        <w:pStyle w:val="Naslov2"/>
        <w:spacing w:before="240"/>
      </w:pPr>
      <w:bookmarkStart w:id="48" w:name="_Toc528100437"/>
      <w:bookmarkStart w:id="49" w:name="_Toc528100670"/>
      <w:bookmarkEnd w:id="48"/>
      <w:bookmarkEnd w:id="49"/>
      <w:r>
        <w:lastRenderedPageBreak/>
        <w:t xml:space="preserve"> </w:t>
      </w:r>
      <w:bookmarkStart w:id="50" w:name="_Toc530729655"/>
      <w:r w:rsidRPr="002A4ABE">
        <w:t>D</w:t>
      </w:r>
      <w:r>
        <w:t>elovni pogoji</w:t>
      </w:r>
      <w:bookmarkEnd w:id="50"/>
    </w:p>
    <w:p w:rsidR="00257FC1" w:rsidRPr="002A4ABE" w:rsidRDefault="00257FC1" w:rsidP="00257FC1">
      <w:pPr>
        <w:spacing w:after="120"/>
        <w:jc w:val="both"/>
        <w:rPr>
          <w:sz w:val="24"/>
        </w:rPr>
      </w:pPr>
      <w:r w:rsidRPr="002A4ABE">
        <w:rPr>
          <w:sz w:val="24"/>
        </w:rPr>
        <w:t xml:space="preserve">Šolski kompleks na Bizeljski cesti 45 vključuje dve povezani stavbi: šolsko poslopje  Ekonomske in trgovske šole Brežice in pripadajočo športno dvorano, v katerih so zagotovljeni sorazmerno zelo dobri delovni pogoji za obe organizacijski enoti. </w:t>
      </w:r>
    </w:p>
    <w:p w:rsidR="00257FC1" w:rsidRPr="002A4ABE" w:rsidRDefault="00257FC1" w:rsidP="00257FC1">
      <w:pPr>
        <w:spacing w:after="120"/>
        <w:jc w:val="both"/>
        <w:rPr>
          <w:sz w:val="24"/>
        </w:rPr>
      </w:pPr>
      <w:r w:rsidRPr="002A4ABE">
        <w:rPr>
          <w:sz w:val="24"/>
        </w:rPr>
        <w:t xml:space="preserve">Šola razpolaga s primerno učno tehnologijo za izvajanje vseh izobraževalnih programov.  </w:t>
      </w:r>
      <w:r>
        <w:rPr>
          <w:sz w:val="24"/>
        </w:rPr>
        <w:t>U</w:t>
      </w:r>
      <w:r w:rsidRPr="002A4ABE">
        <w:rPr>
          <w:sz w:val="24"/>
        </w:rPr>
        <w:t>čil</w:t>
      </w:r>
      <w:r>
        <w:rPr>
          <w:sz w:val="24"/>
        </w:rPr>
        <w:t>nice</w:t>
      </w:r>
      <w:r w:rsidRPr="002A4ABE">
        <w:rPr>
          <w:sz w:val="24"/>
        </w:rPr>
        <w:t xml:space="preserve"> in kabineti so opremljeni s potrebnimi tehničnimi sredstvi (računalniki, projektorji ipd.), učiteljem je na voljo nekaj prenosnih računalnikov, v vseh prostorih je mogoč dostop do svetovnega spleta (v večini prostorov tudi brezžično). V tekočem šolskem letu načrtujemo </w:t>
      </w:r>
      <w:r>
        <w:rPr>
          <w:sz w:val="24"/>
        </w:rPr>
        <w:t>vzpostavitev novega brezžičnega omrežja z okvirno 30 dostopnih točk in</w:t>
      </w:r>
      <w:r w:rsidRPr="002A4ABE">
        <w:rPr>
          <w:sz w:val="24"/>
        </w:rPr>
        <w:t xml:space="preserve"> nekaj novih nabav na področju IK</w:t>
      </w:r>
      <w:r>
        <w:rPr>
          <w:sz w:val="24"/>
        </w:rPr>
        <w:t>T (informacijsko komunikacijska tehnologija)</w:t>
      </w:r>
      <w:r w:rsidRPr="002A4ABE">
        <w:rPr>
          <w:sz w:val="24"/>
        </w:rPr>
        <w:t xml:space="preserve"> opreme, </w:t>
      </w:r>
      <w:r>
        <w:rPr>
          <w:sz w:val="24"/>
        </w:rPr>
        <w:t>oboje v okviru projekta SIO-2020</w:t>
      </w:r>
      <w:r w:rsidRPr="002A4ABE">
        <w:rPr>
          <w:sz w:val="24"/>
        </w:rPr>
        <w:t xml:space="preserve">.  </w:t>
      </w:r>
    </w:p>
    <w:p w:rsidR="00257FC1" w:rsidRDefault="00257FC1" w:rsidP="00257FC1">
      <w:pPr>
        <w:spacing w:after="120"/>
        <w:jc w:val="both"/>
        <w:rPr>
          <w:sz w:val="24"/>
        </w:rPr>
      </w:pPr>
      <w:r w:rsidRPr="002A4ABE">
        <w:rPr>
          <w:sz w:val="24"/>
        </w:rPr>
        <w:t xml:space="preserve">Šolski okoliš obsega </w:t>
      </w:r>
      <w:proofErr w:type="spellStart"/>
      <w:r w:rsidRPr="002A4ABE">
        <w:rPr>
          <w:sz w:val="24"/>
        </w:rPr>
        <w:t>spodnjeposavske</w:t>
      </w:r>
      <w:proofErr w:type="spellEnd"/>
      <w:r w:rsidRPr="002A4ABE">
        <w:rPr>
          <w:sz w:val="24"/>
        </w:rPr>
        <w:t xml:space="preserve"> občine ter delno Kozjansko in Dolenjsko. Velika večina dijakov je vozačev, kar povzroča nekaj težav pri organizaciji interesnih dejavnosti dijakov, pa tudi pri samem pouku (jutranje zamude, težnja po zgodnejšem zaključevanju zadnjih ur). Pričakujemo, da se bo ta problematika vsaj delno rešila z ureditvijo avtobusnega postajališča pri šoli (v okviru Celostne prometne strategije občine Brežice), kar bi skrajšalo čas prihoda dijakov v šolo in njihovega odhoda domov.  Zaenkrat v primerih, ko javni prevoz ne omogoča dijakom pravočasnega prihoda v šolo oz. odhoda domov, dovolimo v skladu s Pravilnikom o šolskem redu v srednjih šolah posameznikom zamujanje k preduri oz. predčasno odhajanje od sedme šolske ure.</w:t>
      </w:r>
    </w:p>
    <w:p w:rsidR="00257FC1" w:rsidRDefault="00257FC1" w:rsidP="00257FC1">
      <w:pPr>
        <w:pStyle w:val="Naslov2"/>
        <w:spacing w:before="240"/>
      </w:pPr>
      <w:bookmarkStart w:id="51" w:name="_Toc528100439"/>
      <w:bookmarkStart w:id="52" w:name="_Toc528100672"/>
      <w:bookmarkStart w:id="53" w:name="_Toc528100440"/>
      <w:bookmarkStart w:id="54" w:name="_Toc528100673"/>
      <w:bookmarkEnd w:id="51"/>
      <w:bookmarkEnd w:id="52"/>
      <w:bookmarkEnd w:id="53"/>
      <w:bookmarkEnd w:id="54"/>
      <w:r>
        <w:t xml:space="preserve"> </w:t>
      </w:r>
      <w:bookmarkStart w:id="55" w:name="_Toc530729656"/>
      <w:r>
        <w:t>Knjižnica</w:t>
      </w:r>
      <w:bookmarkEnd w:id="55"/>
    </w:p>
    <w:p w:rsidR="00257FC1" w:rsidRPr="00EC29A5" w:rsidRDefault="00257FC1" w:rsidP="00257FC1">
      <w:pPr>
        <w:spacing w:before="120" w:after="120"/>
        <w:rPr>
          <w:b/>
          <w:sz w:val="24"/>
        </w:rPr>
      </w:pPr>
      <w:r w:rsidRPr="00EC29A5">
        <w:rPr>
          <w:b/>
          <w:sz w:val="24"/>
        </w:rPr>
        <w:t>Naloge knjižnice:</w:t>
      </w:r>
    </w:p>
    <w:p w:rsidR="00257FC1" w:rsidRDefault="00257FC1" w:rsidP="00257FC1">
      <w:pPr>
        <w:numPr>
          <w:ilvl w:val="0"/>
          <w:numId w:val="15"/>
        </w:numPr>
        <w:ind w:left="709"/>
        <w:jc w:val="both"/>
        <w:rPr>
          <w:sz w:val="24"/>
        </w:rPr>
      </w:pPr>
      <w:r>
        <w:rPr>
          <w:sz w:val="24"/>
        </w:rPr>
        <w:t>zbira knjižnično gradivo, ga strokovno obdeluje, hrani, predstavlja in izposoja ter opravlja informacijsko-dokumentacijsko delo,</w:t>
      </w:r>
    </w:p>
    <w:p w:rsidR="00257FC1" w:rsidRDefault="00257FC1" w:rsidP="00257FC1">
      <w:pPr>
        <w:numPr>
          <w:ilvl w:val="0"/>
          <w:numId w:val="15"/>
        </w:numPr>
        <w:ind w:left="709"/>
        <w:jc w:val="both"/>
        <w:rPr>
          <w:sz w:val="24"/>
        </w:rPr>
      </w:pPr>
      <w:r>
        <w:rPr>
          <w:sz w:val="24"/>
        </w:rPr>
        <w:t>skrbi za nemoteno funkcioniranje učbeniškega sklada,</w:t>
      </w:r>
    </w:p>
    <w:p w:rsidR="00257FC1" w:rsidRDefault="00257FC1" w:rsidP="00257FC1">
      <w:pPr>
        <w:numPr>
          <w:ilvl w:val="0"/>
          <w:numId w:val="15"/>
        </w:numPr>
        <w:ind w:left="709"/>
        <w:jc w:val="both"/>
        <w:rPr>
          <w:sz w:val="24"/>
        </w:rPr>
      </w:pPr>
      <w:r>
        <w:rPr>
          <w:sz w:val="24"/>
        </w:rPr>
        <w:t>skrbi za ustrezno povezovanje na svojem področju dela med obema organizacijskima enotama,</w:t>
      </w:r>
    </w:p>
    <w:p w:rsidR="00257FC1" w:rsidRDefault="00257FC1" w:rsidP="00257FC1">
      <w:pPr>
        <w:numPr>
          <w:ilvl w:val="0"/>
          <w:numId w:val="15"/>
        </w:numPr>
        <w:ind w:left="709"/>
        <w:jc w:val="both"/>
        <w:rPr>
          <w:sz w:val="24"/>
        </w:rPr>
      </w:pPr>
      <w:r>
        <w:rPr>
          <w:sz w:val="24"/>
        </w:rPr>
        <w:t>skrbi za smiselno povezovanje z drugimi knjižnicami (Gimnazija Brežice, občinska matična knjižnica idr.) in za vključevanje šolske knjižnice v ustrezne informacijske sisteme,</w:t>
      </w:r>
    </w:p>
    <w:p w:rsidR="00257FC1" w:rsidRDefault="00257FC1" w:rsidP="00257FC1">
      <w:pPr>
        <w:numPr>
          <w:ilvl w:val="0"/>
          <w:numId w:val="15"/>
        </w:numPr>
        <w:spacing w:after="120"/>
        <w:ind w:left="709" w:hanging="357"/>
        <w:jc w:val="both"/>
        <w:rPr>
          <w:sz w:val="24"/>
        </w:rPr>
      </w:pPr>
      <w:r>
        <w:rPr>
          <w:sz w:val="24"/>
        </w:rPr>
        <w:t>opravlja drugo delo (mentorstvo mladinskemu tisku).</w:t>
      </w:r>
    </w:p>
    <w:p w:rsidR="00257FC1" w:rsidRPr="001E2F84" w:rsidRDefault="00257FC1" w:rsidP="00257FC1">
      <w:pPr>
        <w:spacing w:after="120"/>
        <w:jc w:val="both"/>
        <w:rPr>
          <w:sz w:val="24"/>
        </w:rPr>
      </w:pPr>
      <w:r w:rsidRPr="00892D03">
        <w:rPr>
          <w:sz w:val="24"/>
        </w:rPr>
        <w:t>Šolska knjižnica je odprta po prilagojenem delovnem času, ki je objavljen na vhodu v knjižnico in na spletni strani šole. Je informacijsko središče šole. Namenjena je dijakom, rednim in izrednim študentom ter profesorjem in predavateljem šole. Urejena je po sistemu prostega pristopa (dijaki, študentje in zaposleni sami iščejo želeno gradivo po knjižnih policah). V letošnjem šolskem letu prehajamo na sistem COBISS.</w:t>
      </w:r>
    </w:p>
    <w:p w:rsidR="00257FC1" w:rsidRPr="00EC29A5" w:rsidRDefault="00257FC1" w:rsidP="00257FC1">
      <w:pPr>
        <w:spacing w:after="120"/>
        <w:jc w:val="both"/>
        <w:rPr>
          <w:sz w:val="24"/>
        </w:rPr>
      </w:pPr>
      <w:r w:rsidRPr="00EC29A5">
        <w:rPr>
          <w:sz w:val="24"/>
        </w:rPr>
        <w:t xml:space="preserve">Na razpolago je več kot 11300 enot knjižnega gradiva (leposlovja, strokovne literature, leksikonov, enciklopedij, atlasov in slovarjev) in okoli 18 naslovov dnevnega časopisja, strokovnih in poljudnih revij. Knjižnično zalogo, monografske, serijske publikacije, neknjižno gradivo bomo obnavljali skladno s potrebami in finančnimi zmožnostmi šole. Nekaj serijskih publikacij je v sredini lanskega šolskega leta prenehalo izhajati. Knjižnični fond pa bomo obogatili z leposlovjem, ki je </w:t>
      </w:r>
      <w:r w:rsidR="00D57AF1">
        <w:rPr>
          <w:sz w:val="24"/>
        </w:rPr>
        <w:t>so ga podarili</w:t>
      </w:r>
      <w:r w:rsidRPr="00EC29A5">
        <w:rPr>
          <w:sz w:val="24"/>
        </w:rPr>
        <w:t xml:space="preserve"> profesorj</w:t>
      </w:r>
      <w:r w:rsidR="00D57AF1">
        <w:rPr>
          <w:sz w:val="24"/>
        </w:rPr>
        <w:t>i</w:t>
      </w:r>
      <w:r w:rsidRPr="00EC29A5">
        <w:rPr>
          <w:sz w:val="24"/>
        </w:rPr>
        <w:t xml:space="preserve"> in dijak</w:t>
      </w:r>
      <w:r w:rsidR="00D57AF1">
        <w:rPr>
          <w:sz w:val="24"/>
        </w:rPr>
        <w:t>i</w:t>
      </w:r>
      <w:r w:rsidRPr="00EC29A5">
        <w:rPr>
          <w:sz w:val="24"/>
        </w:rPr>
        <w:t>.</w:t>
      </w:r>
    </w:p>
    <w:p w:rsidR="00257FC1" w:rsidRPr="00EC29A5" w:rsidRDefault="00257FC1" w:rsidP="00257FC1">
      <w:pPr>
        <w:spacing w:after="120"/>
        <w:jc w:val="both"/>
        <w:rPr>
          <w:sz w:val="24"/>
        </w:rPr>
      </w:pPr>
      <w:r w:rsidRPr="00EC29A5">
        <w:rPr>
          <w:sz w:val="24"/>
        </w:rPr>
        <w:t xml:space="preserve">Dodatna oprema knjižnice so računalniki za pisanje seminarskih in diplomskih nalog ter za iskanje literature. V sklopu knjižnice je na voljo tudi </w:t>
      </w:r>
      <w:proofErr w:type="spellStart"/>
      <w:r w:rsidRPr="00EC29A5">
        <w:rPr>
          <w:sz w:val="24"/>
        </w:rPr>
        <w:t>medioteka</w:t>
      </w:r>
      <w:proofErr w:type="spellEnd"/>
      <w:r w:rsidRPr="00EC29A5">
        <w:rPr>
          <w:sz w:val="24"/>
        </w:rPr>
        <w:t xml:space="preserve"> s 30 sedeži, ki je namenjena branju in tihemu študiju.</w:t>
      </w:r>
    </w:p>
    <w:p w:rsidR="00257FC1" w:rsidRDefault="00257FC1" w:rsidP="00257FC1">
      <w:pPr>
        <w:spacing w:after="120"/>
        <w:jc w:val="both"/>
        <w:rPr>
          <w:sz w:val="24"/>
          <w:szCs w:val="24"/>
        </w:rPr>
      </w:pPr>
      <w:r>
        <w:rPr>
          <w:sz w:val="24"/>
          <w:szCs w:val="24"/>
        </w:rPr>
        <w:lastRenderedPageBreak/>
        <w:t>Tudi letos smo se vključili v projekt Rastem s knjigo za srednješolce, katerega namen je, da vsak dijak prvega letnika srednje šole dobi možnost, da organizirano obišče splošno knjižnico, se seznani z mnogovrstnimi dejavnostmi, ki potekajo v splošnih knjižnicah. Vsak dijak bo ob obisku Knjižnice Brežice prejel v dar izvod knjige, saj se s tem projektom spodbuja mlade k branju. Obisk knjižnice bo predvidoma v mesecu novembru.</w:t>
      </w:r>
    </w:p>
    <w:p w:rsidR="00257FC1" w:rsidRDefault="00257FC1" w:rsidP="00257FC1">
      <w:pPr>
        <w:spacing w:after="120"/>
        <w:jc w:val="both"/>
        <w:rPr>
          <w:sz w:val="24"/>
          <w:szCs w:val="24"/>
        </w:rPr>
      </w:pPr>
      <w:r>
        <w:rPr>
          <w:sz w:val="24"/>
          <w:szCs w:val="24"/>
        </w:rPr>
        <w:t xml:space="preserve">Za dijake 2. </w:t>
      </w:r>
      <w:proofErr w:type="spellStart"/>
      <w:r>
        <w:rPr>
          <w:sz w:val="24"/>
          <w:szCs w:val="24"/>
        </w:rPr>
        <w:t>Ae</w:t>
      </w:r>
      <w:proofErr w:type="spellEnd"/>
      <w:r>
        <w:rPr>
          <w:sz w:val="24"/>
          <w:szCs w:val="24"/>
        </w:rPr>
        <w:t xml:space="preserve"> in 2. Av pa je Knjižnica Brežice pripravila delavnico o elektronskih bazah. V prvem delu bodo dijaki spoznali spletni portal BIBLOS, ki preko oddaljenega dostopa ponuja izposojo ali/in nakup elektronskih knjig, tako leposlovja (tudi knjig za domače branje) kot priročnikov in otroške literature. V drugem delu pa bodo dijaki spoznali elektronske baze, ki jim bodo pomagale pri pisanju seminarskih in maturitetnih, kasneje tudi diplomskih nalog. Delavnice bomo izvedli v mesecu decembru.</w:t>
      </w:r>
    </w:p>
    <w:p w:rsidR="00257FC1" w:rsidRDefault="00257FC1" w:rsidP="00257FC1">
      <w:pPr>
        <w:spacing w:after="120"/>
        <w:jc w:val="both"/>
        <w:rPr>
          <w:sz w:val="24"/>
          <w:szCs w:val="24"/>
        </w:rPr>
      </w:pPr>
      <w:r>
        <w:rPr>
          <w:sz w:val="24"/>
          <w:szCs w:val="24"/>
        </w:rPr>
        <w:t xml:space="preserve">V mesecu novembru bo za dijake 4. </w:t>
      </w:r>
      <w:proofErr w:type="spellStart"/>
      <w:r>
        <w:rPr>
          <w:sz w:val="24"/>
          <w:szCs w:val="24"/>
        </w:rPr>
        <w:t>Ae</w:t>
      </w:r>
      <w:proofErr w:type="spellEnd"/>
      <w:r>
        <w:rPr>
          <w:sz w:val="24"/>
          <w:szCs w:val="24"/>
        </w:rPr>
        <w:t xml:space="preserve">, 4. Av in 1. </w:t>
      </w:r>
      <w:proofErr w:type="spellStart"/>
      <w:r>
        <w:rPr>
          <w:sz w:val="24"/>
          <w:szCs w:val="24"/>
        </w:rPr>
        <w:t>Ap</w:t>
      </w:r>
      <w:proofErr w:type="spellEnd"/>
      <w:r>
        <w:rPr>
          <w:sz w:val="24"/>
          <w:szCs w:val="24"/>
        </w:rPr>
        <w:t xml:space="preserve"> oddelka organizirano predavanje Primoža </w:t>
      </w:r>
      <w:proofErr w:type="spellStart"/>
      <w:r>
        <w:rPr>
          <w:sz w:val="24"/>
          <w:szCs w:val="24"/>
        </w:rPr>
        <w:t>Jeraliča</w:t>
      </w:r>
      <w:proofErr w:type="spellEnd"/>
      <w:r>
        <w:rPr>
          <w:sz w:val="24"/>
          <w:szCs w:val="24"/>
        </w:rPr>
        <w:t xml:space="preserve">, ki je leta 2008 doživel hudo smučarsko nesrečo in postal paraplegik. </w:t>
      </w:r>
      <w:r w:rsidRPr="00D15951">
        <w:rPr>
          <w:sz w:val="24"/>
          <w:szCs w:val="24"/>
        </w:rPr>
        <w:t>Predavanje z življenjsko zgodbo tega motiviranega, vztrajnega in nepopustljivega</w:t>
      </w:r>
      <w:r>
        <w:rPr>
          <w:sz w:val="24"/>
          <w:szCs w:val="24"/>
        </w:rPr>
        <w:t xml:space="preserve"> </w:t>
      </w:r>
      <w:r w:rsidRPr="00D15951">
        <w:rPr>
          <w:sz w:val="24"/>
          <w:szCs w:val="24"/>
        </w:rPr>
        <w:t>mladeniča želi</w:t>
      </w:r>
      <w:r>
        <w:rPr>
          <w:sz w:val="24"/>
          <w:szCs w:val="24"/>
        </w:rPr>
        <w:t xml:space="preserve">jo v Knjižnic Brežice </w:t>
      </w:r>
      <w:r w:rsidRPr="00D15951">
        <w:rPr>
          <w:sz w:val="24"/>
          <w:szCs w:val="24"/>
        </w:rPr>
        <w:t>maturantom podariti kot dobrodošlo popotnico na njihovih</w:t>
      </w:r>
      <w:r>
        <w:rPr>
          <w:sz w:val="24"/>
          <w:szCs w:val="24"/>
        </w:rPr>
        <w:t xml:space="preserve"> </w:t>
      </w:r>
      <w:r w:rsidRPr="00D15951">
        <w:rPr>
          <w:sz w:val="24"/>
          <w:szCs w:val="24"/>
        </w:rPr>
        <w:t xml:space="preserve">nadaljnjih poteh. </w:t>
      </w:r>
    </w:p>
    <w:p w:rsidR="00257FC1" w:rsidRDefault="00257FC1" w:rsidP="003A65C1">
      <w:pPr>
        <w:spacing w:after="240"/>
        <w:jc w:val="both"/>
        <w:rPr>
          <w:sz w:val="24"/>
          <w:szCs w:val="24"/>
        </w:rPr>
      </w:pPr>
      <w:r>
        <w:rPr>
          <w:sz w:val="24"/>
          <w:szCs w:val="24"/>
        </w:rPr>
        <w:t>Za študente Višje strokovne šole Brežice pa je Knjižnica Brežice pripravila program informacijskega opismenjevanja. Predstavili jim bodo knjižnico, iskanje gradiva po knjižničnem katalogu COBISS/OPAC ter elektronske baze podatkov (</w:t>
      </w:r>
      <w:proofErr w:type="spellStart"/>
      <w:r>
        <w:rPr>
          <w:sz w:val="24"/>
          <w:szCs w:val="24"/>
        </w:rPr>
        <w:t>EBSCOhost</w:t>
      </w:r>
      <w:proofErr w:type="spellEnd"/>
      <w:r>
        <w:rPr>
          <w:sz w:val="24"/>
          <w:szCs w:val="24"/>
        </w:rPr>
        <w:t>, BIBLOS, BRITANICA). Predavanje bo potekalo maja 2018.</w:t>
      </w:r>
    </w:p>
    <w:p w:rsidR="00257FC1" w:rsidRPr="001E2F84" w:rsidRDefault="00257FC1" w:rsidP="00257FC1">
      <w:pPr>
        <w:spacing w:before="120" w:after="120"/>
        <w:rPr>
          <w:b/>
          <w:sz w:val="24"/>
        </w:rPr>
      </w:pPr>
      <w:r w:rsidRPr="00892D03">
        <w:rPr>
          <w:b/>
          <w:sz w:val="24"/>
        </w:rPr>
        <w:t>Učbeniški sklad</w:t>
      </w:r>
    </w:p>
    <w:p w:rsidR="00257FC1" w:rsidRDefault="00257FC1" w:rsidP="00257FC1">
      <w:pPr>
        <w:spacing w:after="120"/>
        <w:jc w:val="both"/>
        <w:rPr>
          <w:sz w:val="24"/>
          <w:szCs w:val="24"/>
        </w:rPr>
      </w:pPr>
      <w:r>
        <w:rPr>
          <w:sz w:val="24"/>
          <w:szCs w:val="24"/>
        </w:rPr>
        <w:t xml:space="preserve">Knjižnica </w:t>
      </w:r>
      <w:proofErr w:type="spellStart"/>
      <w:r>
        <w:rPr>
          <w:sz w:val="24"/>
          <w:szCs w:val="24"/>
        </w:rPr>
        <w:t>ETrŠ</w:t>
      </w:r>
      <w:proofErr w:type="spellEnd"/>
      <w:r>
        <w:rPr>
          <w:sz w:val="24"/>
          <w:szCs w:val="24"/>
        </w:rPr>
        <w:t xml:space="preserve"> Brežice skrbi za učbeniški sklad, v okviru katerega si lahko dijaki izposodijo komplet učbenikov, ki jih potrebujejo pri pouku. Komplete učbenikov oblikuje šola in dijaki jih dobijo prve dni septembra v šolski knjižnici. Učbeniški sklad je namenjen dijakom vseh letnikov v programih ekonomski tehnik, predšolska vzgoja, trgovec ter tudi v PTI</w:t>
      </w:r>
      <w:r w:rsidR="00D57AF1">
        <w:rPr>
          <w:sz w:val="24"/>
          <w:szCs w:val="24"/>
        </w:rPr>
        <w:t>-</w:t>
      </w:r>
      <w:r>
        <w:rPr>
          <w:sz w:val="24"/>
          <w:szCs w:val="24"/>
        </w:rPr>
        <w:t>programu. Učbenike v skladu obnavljamo skladno z finančnimi zmožnostmi šole.</w:t>
      </w:r>
    </w:p>
    <w:p w:rsidR="00257FC1" w:rsidRDefault="00257FC1" w:rsidP="00257FC1">
      <w:pPr>
        <w:spacing w:after="120"/>
        <w:jc w:val="both"/>
        <w:rPr>
          <w:sz w:val="24"/>
          <w:szCs w:val="24"/>
        </w:rPr>
      </w:pPr>
      <w:r w:rsidRPr="00090ACE">
        <w:rPr>
          <w:sz w:val="24"/>
          <w:szCs w:val="24"/>
        </w:rPr>
        <w:t>Za šolsko leto 2018/2019 si je izposodilo učbenike 266 dijakov, kar predstavlja 86,93</w:t>
      </w:r>
      <w:r w:rsidR="00D57AF1">
        <w:rPr>
          <w:sz w:val="24"/>
          <w:szCs w:val="24"/>
        </w:rPr>
        <w:t xml:space="preserve"> </w:t>
      </w:r>
      <w:r w:rsidRPr="00090ACE">
        <w:rPr>
          <w:sz w:val="24"/>
          <w:szCs w:val="24"/>
        </w:rPr>
        <w:t>% vseh dijakov.</w:t>
      </w:r>
      <w:r>
        <w:rPr>
          <w:sz w:val="24"/>
          <w:szCs w:val="24"/>
        </w:rPr>
        <w:t xml:space="preserve"> </w:t>
      </w:r>
    </w:p>
    <w:p w:rsidR="00257FC1" w:rsidRPr="002A4ABE" w:rsidRDefault="00257FC1" w:rsidP="00257FC1">
      <w:pPr>
        <w:pStyle w:val="Naslov2"/>
        <w:spacing w:before="240"/>
      </w:pPr>
      <w:bookmarkStart w:id="56" w:name="_Toc528100442"/>
      <w:bookmarkStart w:id="57" w:name="_Toc528100675"/>
      <w:bookmarkEnd w:id="56"/>
      <w:bookmarkEnd w:id="57"/>
      <w:r>
        <w:t xml:space="preserve"> </w:t>
      </w:r>
      <w:bookmarkStart w:id="58" w:name="_Toc530729657"/>
      <w:r w:rsidRPr="002A4ABE">
        <w:t>P</w:t>
      </w:r>
      <w:r>
        <w:t>rednostne naloge</w:t>
      </w:r>
      <w:bookmarkEnd w:id="58"/>
    </w:p>
    <w:p w:rsidR="00257FC1" w:rsidRPr="00EC29A5" w:rsidRDefault="00257FC1" w:rsidP="00257FC1">
      <w:pPr>
        <w:spacing w:before="120" w:after="120"/>
        <w:rPr>
          <w:b/>
          <w:sz w:val="24"/>
        </w:rPr>
      </w:pPr>
      <w:r w:rsidRPr="00EC29A5">
        <w:rPr>
          <w:b/>
          <w:sz w:val="24"/>
        </w:rPr>
        <w:t xml:space="preserve">V šolskem letu 2018/2019 bomo v </w:t>
      </w:r>
      <w:proofErr w:type="spellStart"/>
      <w:r w:rsidRPr="00EC29A5">
        <w:rPr>
          <w:b/>
          <w:sz w:val="24"/>
        </w:rPr>
        <w:t>ETrŠ</w:t>
      </w:r>
      <w:proofErr w:type="spellEnd"/>
      <w:r w:rsidRPr="00EC29A5">
        <w:rPr>
          <w:b/>
          <w:sz w:val="24"/>
        </w:rPr>
        <w:t xml:space="preserve"> Brežice kot prednostne izvajali naslednje naloge:  </w:t>
      </w:r>
    </w:p>
    <w:p w:rsidR="00257FC1" w:rsidRPr="00B404D1" w:rsidRDefault="00257FC1" w:rsidP="00257FC1">
      <w:pPr>
        <w:numPr>
          <w:ilvl w:val="0"/>
          <w:numId w:val="18"/>
        </w:numPr>
        <w:jc w:val="both"/>
        <w:rPr>
          <w:sz w:val="24"/>
        </w:rPr>
      </w:pPr>
      <w:r>
        <w:rPr>
          <w:sz w:val="24"/>
        </w:rPr>
        <w:t xml:space="preserve">aktivnosti in prireditve ob </w:t>
      </w:r>
      <w:r w:rsidRPr="00B404D1">
        <w:rPr>
          <w:sz w:val="24"/>
        </w:rPr>
        <w:t>20</w:t>
      </w:r>
      <w:r>
        <w:rPr>
          <w:sz w:val="24"/>
        </w:rPr>
        <w:t>. obl</w:t>
      </w:r>
      <w:r w:rsidRPr="00B404D1">
        <w:rPr>
          <w:sz w:val="24"/>
        </w:rPr>
        <w:t>etnic</w:t>
      </w:r>
      <w:r>
        <w:rPr>
          <w:sz w:val="24"/>
        </w:rPr>
        <w:t>i</w:t>
      </w:r>
      <w:r w:rsidRPr="00B404D1">
        <w:rPr>
          <w:sz w:val="24"/>
        </w:rPr>
        <w:t xml:space="preserve"> šole</w:t>
      </w:r>
      <w:r w:rsidR="00D57AF1">
        <w:rPr>
          <w:sz w:val="24"/>
        </w:rPr>
        <w:t>;</w:t>
      </w:r>
    </w:p>
    <w:p w:rsidR="00257FC1" w:rsidRPr="002A4ABE" w:rsidRDefault="00257FC1" w:rsidP="00257FC1">
      <w:pPr>
        <w:numPr>
          <w:ilvl w:val="0"/>
          <w:numId w:val="18"/>
        </w:numPr>
        <w:jc w:val="both"/>
        <w:rPr>
          <w:sz w:val="24"/>
        </w:rPr>
      </w:pPr>
      <w:r w:rsidRPr="002A4ABE">
        <w:rPr>
          <w:sz w:val="24"/>
        </w:rPr>
        <w:t xml:space="preserve">skrb za razvijanje </w:t>
      </w:r>
      <w:r>
        <w:rPr>
          <w:sz w:val="24"/>
        </w:rPr>
        <w:t>dobre</w:t>
      </w:r>
      <w:r w:rsidRPr="002A4ABE">
        <w:rPr>
          <w:sz w:val="24"/>
        </w:rPr>
        <w:t xml:space="preserve"> delovne klime in kulture šole;</w:t>
      </w:r>
    </w:p>
    <w:p w:rsidR="00257FC1" w:rsidRPr="002A4ABE" w:rsidRDefault="00257FC1" w:rsidP="00257FC1">
      <w:pPr>
        <w:numPr>
          <w:ilvl w:val="0"/>
          <w:numId w:val="18"/>
        </w:numPr>
        <w:jc w:val="both"/>
        <w:rPr>
          <w:sz w:val="24"/>
        </w:rPr>
      </w:pPr>
      <w:r w:rsidRPr="002A4ABE">
        <w:rPr>
          <w:sz w:val="24"/>
        </w:rPr>
        <w:t>zagotavljanje kakovosti v šoli s pomočjo samoevalvacije in njenih ugotovitev;</w:t>
      </w:r>
    </w:p>
    <w:p w:rsidR="00257FC1" w:rsidRPr="002A4ABE" w:rsidRDefault="00257FC1" w:rsidP="00257FC1">
      <w:pPr>
        <w:numPr>
          <w:ilvl w:val="0"/>
          <w:numId w:val="18"/>
        </w:numPr>
        <w:jc w:val="both"/>
        <w:rPr>
          <w:sz w:val="24"/>
        </w:rPr>
      </w:pPr>
      <w:r w:rsidRPr="002A4ABE">
        <w:rPr>
          <w:sz w:val="24"/>
        </w:rPr>
        <w:t xml:space="preserve">predstavljanje izobraževalnih programov na </w:t>
      </w:r>
      <w:r>
        <w:rPr>
          <w:sz w:val="24"/>
        </w:rPr>
        <w:t>osnovnih šolah</w:t>
      </w:r>
      <w:r w:rsidRPr="002A4ABE">
        <w:rPr>
          <w:sz w:val="24"/>
        </w:rPr>
        <w:t xml:space="preserve"> v Posavju in promocija šole;</w:t>
      </w:r>
    </w:p>
    <w:p w:rsidR="00257FC1" w:rsidRDefault="00257FC1" w:rsidP="00257FC1">
      <w:pPr>
        <w:numPr>
          <w:ilvl w:val="0"/>
          <w:numId w:val="18"/>
        </w:numPr>
        <w:jc w:val="both"/>
        <w:rPr>
          <w:sz w:val="24"/>
        </w:rPr>
      </w:pPr>
      <w:r>
        <w:rPr>
          <w:sz w:val="24"/>
        </w:rPr>
        <w:t>prizadevanje za uspešno nadaljevanje</w:t>
      </w:r>
      <w:r w:rsidRPr="002A4ABE">
        <w:rPr>
          <w:sz w:val="24"/>
        </w:rPr>
        <w:t xml:space="preserve"> izvajanja</w:t>
      </w:r>
      <w:r>
        <w:rPr>
          <w:sz w:val="24"/>
        </w:rPr>
        <w:t xml:space="preserve"> in prvo izvedbo poklicne mature v</w:t>
      </w:r>
      <w:r w:rsidRPr="002A4ABE">
        <w:rPr>
          <w:sz w:val="24"/>
        </w:rPr>
        <w:t xml:space="preserve"> </w:t>
      </w:r>
      <w:r>
        <w:rPr>
          <w:sz w:val="24"/>
        </w:rPr>
        <w:t>izobraževalnem programu</w:t>
      </w:r>
      <w:r w:rsidRPr="002A4ABE">
        <w:rPr>
          <w:sz w:val="24"/>
        </w:rPr>
        <w:t xml:space="preserve"> </w:t>
      </w:r>
      <w:r>
        <w:rPr>
          <w:sz w:val="24"/>
        </w:rPr>
        <w:t>predšolska vzgoja</w:t>
      </w:r>
      <w:r w:rsidRPr="002A4ABE">
        <w:rPr>
          <w:sz w:val="24"/>
        </w:rPr>
        <w:t xml:space="preserve">; </w:t>
      </w:r>
    </w:p>
    <w:p w:rsidR="00257FC1" w:rsidRPr="002A4ABE" w:rsidRDefault="00257FC1" w:rsidP="00257FC1">
      <w:pPr>
        <w:numPr>
          <w:ilvl w:val="0"/>
          <w:numId w:val="18"/>
        </w:numPr>
        <w:jc w:val="both"/>
        <w:rPr>
          <w:sz w:val="24"/>
        </w:rPr>
      </w:pPr>
      <w:r w:rsidRPr="002A4ABE">
        <w:rPr>
          <w:sz w:val="24"/>
        </w:rPr>
        <w:t>zagotavljanje zdrave tople malice dijakom v času pouka;</w:t>
      </w:r>
    </w:p>
    <w:p w:rsidR="00257FC1" w:rsidRPr="002A4ABE" w:rsidRDefault="00257FC1" w:rsidP="00257FC1">
      <w:pPr>
        <w:numPr>
          <w:ilvl w:val="0"/>
          <w:numId w:val="18"/>
        </w:numPr>
        <w:jc w:val="both"/>
        <w:rPr>
          <w:sz w:val="24"/>
        </w:rPr>
      </w:pPr>
      <w:r w:rsidRPr="002A4ABE">
        <w:rPr>
          <w:sz w:val="24"/>
        </w:rPr>
        <w:t>posodabljanje šolske opreme in učne tehnologije v skladu s finančnimi možnostmi;</w:t>
      </w:r>
    </w:p>
    <w:p w:rsidR="00257FC1" w:rsidRPr="002A4ABE" w:rsidRDefault="00257FC1" w:rsidP="00257FC1">
      <w:pPr>
        <w:numPr>
          <w:ilvl w:val="0"/>
          <w:numId w:val="18"/>
        </w:numPr>
        <w:jc w:val="both"/>
        <w:rPr>
          <w:sz w:val="24"/>
          <w:szCs w:val="24"/>
        </w:rPr>
      </w:pPr>
      <w:r w:rsidRPr="002A4ABE">
        <w:rPr>
          <w:sz w:val="24"/>
        </w:rPr>
        <w:t>sodelovanje v projektih Unesco - ASP-net;</w:t>
      </w:r>
    </w:p>
    <w:p w:rsidR="00257FC1" w:rsidRPr="002A4ABE" w:rsidRDefault="00257FC1" w:rsidP="00257FC1">
      <w:pPr>
        <w:numPr>
          <w:ilvl w:val="0"/>
          <w:numId w:val="18"/>
        </w:numPr>
        <w:jc w:val="both"/>
        <w:rPr>
          <w:sz w:val="24"/>
          <w:szCs w:val="24"/>
        </w:rPr>
      </w:pPr>
      <w:r w:rsidRPr="002A4ABE">
        <w:rPr>
          <w:sz w:val="24"/>
          <w:szCs w:val="24"/>
        </w:rPr>
        <w:t xml:space="preserve">sodelovanje v že začetih in novih mednarodnih projektih </w:t>
      </w:r>
      <w:proofErr w:type="spellStart"/>
      <w:r w:rsidRPr="002A4ABE">
        <w:rPr>
          <w:sz w:val="24"/>
          <w:szCs w:val="24"/>
        </w:rPr>
        <w:t>Erasmus</w:t>
      </w:r>
      <w:proofErr w:type="spellEnd"/>
      <w:r w:rsidR="00D57AF1">
        <w:rPr>
          <w:sz w:val="24"/>
          <w:szCs w:val="24"/>
        </w:rPr>
        <w:t>;</w:t>
      </w:r>
    </w:p>
    <w:p w:rsidR="00257FC1" w:rsidRPr="002A4ABE" w:rsidRDefault="00257FC1" w:rsidP="00257FC1">
      <w:pPr>
        <w:numPr>
          <w:ilvl w:val="0"/>
          <w:numId w:val="18"/>
        </w:numPr>
        <w:spacing w:after="120"/>
        <w:ind w:left="714" w:hanging="357"/>
        <w:jc w:val="both"/>
        <w:rPr>
          <w:sz w:val="24"/>
          <w:szCs w:val="24"/>
        </w:rPr>
      </w:pPr>
      <w:r w:rsidRPr="002A4ABE">
        <w:rPr>
          <w:sz w:val="24"/>
          <w:szCs w:val="24"/>
        </w:rPr>
        <w:t>sodelovanje v projektnih aktivnostih z LU Krško.</w:t>
      </w:r>
    </w:p>
    <w:p w:rsidR="00257FC1" w:rsidRPr="002A4ABE" w:rsidRDefault="00257FC1" w:rsidP="00257FC1">
      <w:pPr>
        <w:pStyle w:val="Naslov2"/>
        <w:spacing w:before="240"/>
      </w:pPr>
      <w:bookmarkStart w:id="59" w:name="_Toc528100444"/>
      <w:bookmarkStart w:id="60" w:name="_Toc528100677"/>
      <w:bookmarkEnd w:id="59"/>
      <w:bookmarkEnd w:id="60"/>
      <w:r>
        <w:t xml:space="preserve"> </w:t>
      </w:r>
      <w:bookmarkStart w:id="61" w:name="_Toc530729658"/>
      <w:r w:rsidRPr="002A4ABE">
        <w:t>S</w:t>
      </w:r>
      <w:r>
        <w:t>krb za zdravo prehrano</w:t>
      </w:r>
      <w:bookmarkEnd w:id="61"/>
    </w:p>
    <w:p w:rsidR="00257FC1" w:rsidRPr="007E444D" w:rsidRDefault="00257FC1" w:rsidP="00257FC1">
      <w:pPr>
        <w:spacing w:after="120"/>
        <w:jc w:val="both"/>
        <w:rPr>
          <w:sz w:val="24"/>
          <w:szCs w:val="24"/>
        </w:rPr>
      </w:pPr>
      <w:r w:rsidRPr="007E444D">
        <w:rPr>
          <w:sz w:val="24"/>
          <w:szCs w:val="24"/>
        </w:rPr>
        <w:t>V posamezne segmente vzgoj</w:t>
      </w:r>
      <w:r w:rsidR="00D57AF1">
        <w:rPr>
          <w:sz w:val="24"/>
          <w:szCs w:val="24"/>
        </w:rPr>
        <w:t>no-izobraževalnega procesa bomo</w:t>
      </w:r>
      <w:r w:rsidRPr="007E444D">
        <w:rPr>
          <w:sz w:val="24"/>
          <w:szCs w:val="24"/>
        </w:rPr>
        <w:t xml:space="preserve"> skladno z izobraževal</w:t>
      </w:r>
      <w:r w:rsidR="00D57AF1">
        <w:rPr>
          <w:sz w:val="24"/>
          <w:szCs w:val="24"/>
        </w:rPr>
        <w:t>nimi programi in katalogi znanj</w:t>
      </w:r>
      <w:r w:rsidRPr="007E444D">
        <w:rPr>
          <w:sz w:val="24"/>
          <w:szCs w:val="24"/>
        </w:rPr>
        <w:t xml:space="preserve"> vključevali tudi vsebine s področja zdrave prehrane, in sicer pri </w:t>
      </w:r>
      <w:r w:rsidRPr="007E444D">
        <w:rPr>
          <w:sz w:val="24"/>
          <w:szCs w:val="24"/>
        </w:rPr>
        <w:lastRenderedPageBreak/>
        <w:t>posameznih programskih enotah (biologija, naravoslovje, zdravstvena vzgoja, projektni dnevi). Pri tem bomo zasledovali naslednje cilje:</w:t>
      </w:r>
    </w:p>
    <w:p w:rsidR="00257FC1" w:rsidRPr="007E444D" w:rsidRDefault="00257FC1" w:rsidP="00257FC1">
      <w:pPr>
        <w:pStyle w:val="Default"/>
        <w:numPr>
          <w:ilvl w:val="0"/>
          <w:numId w:val="19"/>
        </w:numPr>
        <w:spacing w:after="21"/>
      </w:pPr>
      <w:r w:rsidRPr="007E444D">
        <w:t xml:space="preserve">razvijanje navad zdravega življenja in navajanje dijakov na varovanje zdravja, </w:t>
      </w:r>
    </w:p>
    <w:p w:rsidR="00257FC1" w:rsidRPr="007E444D" w:rsidRDefault="00257FC1" w:rsidP="00257FC1">
      <w:pPr>
        <w:pStyle w:val="Default"/>
        <w:numPr>
          <w:ilvl w:val="0"/>
          <w:numId w:val="19"/>
        </w:numPr>
        <w:spacing w:after="21"/>
      </w:pPr>
      <w:r w:rsidRPr="007E444D">
        <w:t>zagotavljanje kakovostnih obrokov šolske prehrane vsem dijakom,</w:t>
      </w:r>
    </w:p>
    <w:p w:rsidR="00257FC1" w:rsidRPr="007E444D" w:rsidRDefault="00257FC1" w:rsidP="00257FC1">
      <w:pPr>
        <w:pStyle w:val="Default"/>
        <w:numPr>
          <w:ilvl w:val="0"/>
          <w:numId w:val="19"/>
        </w:numPr>
        <w:spacing w:after="21"/>
      </w:pPr>
      <w:r w:rsidRPr="007E444D">
        <w:t xml:space="preserve">vzgoja in izobraževanje dijakov o zdravi, varni in varovalni prehrani, </w:t>
      </w:r>
    </w:p>
    <w:p w:rsidR="00257FC1" w:rsidRPr="007E444D" w:rsidRDefault="00257FC1" w:rsidP="00257FC1">
      <w:pPr>
        <w:pStyle w:val="Default"/>
        <w:numPr>
          <w:ilvl w:val="0"/>
          <w:numId w:val="19"/>
        </w:numPr>
        <w:spacing w:after="21"/>
      </w:pPr>
      <w:r w:rsidRPr="007E444D">
        <w:t xml:space="preserve">vzgoja in izobraževanje dijakov za odgovoren odnos do sebe, svojega zdravja in okolja ter </w:t>
      </w:r>
    </w:p>
    <w:p w:rsidR="00257FC1" w:rsidRPr="007E444D" w:rsidRDefault="00257FC1" w:rsidP="003A65C1">
      <w:pPr>
        <w:pStyle w:val="Default"/>
        <w:numPr>
          <w:ilvl w:val="0"/>
          <w:numId w:val="19"/>
        </w:numPr>
        <w:spacing w:after="240"/>
        <w:ind w:left="714" w:hanging="357"/>
      </w:pPr>
      <w:r w:rsidRPr="007E444D">
        <w:t xml:space="preserve">razvijanje zavesti dijakov o kulturi prehranjevanja  in za odgovorno ravnanje s hrano. </w:t>
      </w:r>
    </w:p>
    <w:p w:rsidR="00257FC1" w:rsidRPr="007E444D" w:rsidRDefault="00257FC1" w:rsidP="00257FC1">
      <w:pPr>
        <w:spacing w:after="120"/>
        <w:jc w:val="both"/>
        <w:rPr>
          <w:sz w:val="24"/>
          <w:szCs w:val="24"/>
        </w:rPr>
      </w:pPr>
      <w:r w:rsidRPr="007E444D">
        <w:rPr>
          <w:sz w:val="24"/>
          <w:szCs w:val="24"/>
        </w:rPr>
        <w:t>Vzgojno delovanje bomo zagotavljali:</w:t>
      </w:r>
    </w:p>
    <w:p w:rsidR="00257FC1" w:rsidRPr="007E444D" w:rsidRDefault="00257FC1" w:rsidP="00257FC1">
      <w:pPr>
        <w:numPr>
          <w:ilvl w:val="0"/>
          <w:numId w:val="20"/>
        </w:numPr>
        <w:rPr>
          <w:sz w:val="24"/>
          <w:szCs w:val="24"/>
        </w:rPr>
      </w:pPr>
      <w:r w:rsidRPr="007E444D">
        <w:rPr>
          <w:sz w:val="24"/>
          <w:szCs w:val="24"/>
        </w:rPr>
        <w:t>z ustrezno ponudbo zdrave prehrane in z negovanjem kulture prehranjevanja,</w:t>
      </w:r>
    </w:p>
    <w:p w:rsidR="00257FC1" w:rsidRPr="007E444D" w:rsidRDefault="00257FC1" w:rsidP="00257FC1">
      <w:pPr>
        <w:numPr>
          <w:ilvl w:val="0"/>
          <w:numId w:val="20"/>
        </w:numPr>
        <w:rPr>
          <w:sz w:val="24"/>
          <w:szCs w:val="24"/>
        </w:rPr>
      </w:pPr>
      <w:r w:rsidRPr="007E444D">
        <w:rPr>
          <w:sz w:val="24"/>
          <w:szCs w:val="24"/>
        </w:rPr>
        <w:t xml:space="preserve">z ustreznimi Pravili šolske prehrane </w:t>
      </w:r>
      <w:proofErr w:type="spellStart"/>
      <w:r w:rsidRPr="007E444D">
        <w:rPr>
          <w:sz w:val="24"/>
          <w:szCs w:val="24"/>
        </w:rPr>
        <w:t>ETrŠ</w:t>
      </w:r>
      <w:proofErr w:type="spellEnd"/>
      <w:r w:rsidRPr="007E444D">
        <w:rPr>
          <w:sz w:val="24"/>
          <w:szCs w:val="24"/>
        </w:rPr>
        <w:t xml:space="preserve"> Brežice in s pravili obnašanja v jedilnici,</w:t>
      </w:r>
    </w:p>
    <w:p w:rsidR="00257FC1" w:rsidRDefault="00257FC1" w:rsidP="004514E2">
      <w:pPr>
        <w:numPr>
          <w:ilvl w:val="0"/>
          <w:numId w:val="20"/>
        </w:numPr>
        <w:spacing w:after="120"/>
        <w:ind w:left="782" w:hanging="357"/>
        <w:rPr>
          <w:sz w:val="24"/>
          <w:szCs w:val="24"/>
        </w:rPr>
      </w:pPr>
      <w:r w:rsidRPr="007E444D">
        <w:rPr>
          <w:sz w:val="24"/>
          <w:szCs w:val="24"/>
        </w:rPr>
        <w:t xml:space="preserve">z internim nadzorom šolske prehrane (Skupina za šolsko prehrano v </w:t>
      </w:r>
      <w:proofErr w:type="spellStart"/>
      <w:r w:rsidRPr="007E444D">
        <w:rPr>
          <w:sz w:val="24"/>
          <w:szCs w:val="24"/>
        </w:rPr>
        <w:t>ETrŠ</w:t>
      </w:r>
      <w:proofErr w:type="spellEnd"/>
      <w:r w:rsidRPr="007E444D">
        <w:rPr>
          <w:sz w:val="24"/>
          <w:szCs w:val="24"/>
        </w:rPr>
        <w:t xml:space="preserve"> Brežice).</w:t>
      </w:r>
    </w:p>
    <w:p w:rsidR="00613075" w:rsidRPr="004514E2" w:rsidRDefault="00613075" w:rsidP="00613075">
      <w:pPr>
        <w:spacing w:after="120"/>
        <w:ind w:left="782"/>
        <w:rPr>
          <w:sz w:val="24"/>
          <w:szCs w:val="24"/>
        </w:rPr>
      </w:pPr>
    </w:p>
    <w:p w:rsidR="00257FC1" w:rsidRDefault="00257FC1" w:rsidP="00257FC1">
      <w:pPr>
        <w:pStyle w:val="Naslov1"/>
        <w:spacing w:before="240" w:after="240"/>
      </w:pPr>
      <w:bookmarkStart w:id="62" w:name="_Toc530729659"/>
      <w:r>
        <w:t>OBSEG IN ORGANIZACIJA VZGOJNO IZOBRAŽEVALNEGA DELA</w:t>
      </w:r>
      <w:bookmarkEnd w:id="62"/>
    </w:p>
    <w:p w:rsidR="00257FC1" w:rsidRDefault="00257FC1" w:rsidP="00257FC1">
      <w:pPr>
        <w:pStyle w:val="Naslov2"/>
        <w:spacing w:before="240"/>
      </w:pPr>
      <w:bookmarkStart w:id="63" w:name="_Toc528100447"/>
      <w:bookmarkStart w:id="64" w:name="_Toc528100680"/>
      <w:bookmarkStart w:id="65" w:name="_Toc530729660"/>
      <w:bookmarkEnd w:id="63"/>
      <w:bookmarkEnd w:id="64"/>
      <w:r>
        <w:t>Predstavitev in vsebinska povezanost programov</w:t>
      </w:r>
      <w:bookmarkEnd w:id="65"/>
    </w:p>
    <w:p w:rsidR="00257FC1" w:rsidRPr="002A4ABE" w:rsidRDefault="00257FC1" w:rsidP="00257FC1">
      <w:pPr>
        <w:spacing w:after="120"/>
        <w:jc w:val="both"/>
      </w:pPr>
      <w:r w:rsidRPr="002A4ABE">
        <w:rPr>
          <w:sz w:val="24"/>
        </w:rPr>
        <w:t>V šolskem letu 201</w:t>
      </w:r>
      <w:r>
        <w:rPr>
          <w:sz w:val="24"/>
        </w:rPr>
        <w:t>8</w:t>
      </w:r>
      <w:r w:rsidRPr="002A4ABE">
        <w:rPr>
          <w:sz w:val="24"/>
        </w:rPr>
        <w:t>/1</w:t>
      </w:r>
      <w:r>
        <w:rPr>
          <w:sz w:val="24"/>
        </w:rPr>
        <w:t>9</w:t>
      </w:r>
      <w:r w:rsidRPr="002A4ABE">
        <w:rPr>
          <w:sz w:val="24"/>
        </w:rPr>
        <w:t xml:space="preserve"> Ekonomska in trgovska šola Brežice izvaja </w:t>
      </w:r>
      <w:r>
        <w:rPr>
          <w:sz w:val="24"/>
        </w:rPr>
        <w:t xml:space="preserve">srednješolske </w:t>
      </w:r>
      <w:r w:rsidRPr="002A4ABE">
        <w:rPr>
          <w:sz w:val="24"/>
        </w:rPr>
        <w:t>izobraževaln</w:t>
      </w:r>
      <w:r>
        <w:rPr>
          <w:sz w:val="24"/>
        </w:rPr>
        <w:t>e</w:t>
      </w:r>
      <w:r w:rsidRPr="002A4ABE">
        <w:rPr>
          <w:sz w:val="24"/>
        </w:rPr>
        <w:t xml:space="preserve"> program</w:t>
      </w:r>
      <w:r>
        <w:rPr>
          <w:sz w:val="24"/>
        </w:rPr>
        <w:t>e</w:t>
      </w:r>
      <w:r w:rsidRPr="002A4ABE">
        <w:rPr>
          <w:sz w:val="24"/>
        </w:rPr>
        <w:t xml:space="preserve"> s področja trgovine, ekonomije</w:t>
      </w:r>
      <w:r>
        <w:rPr>
          <w:sz w:val="24"/>
        </w:rPr>
        <w:t xml:space="preserve"> </w:t>
      </w:r>
      <w:r w:rsidRPr="002A4ABE">
        <w:rPr>
          <w:sz w:val="24"/>
        </w:rPr>
        <w:t xml:space="preserve">ter predšolske vzgoje, ki nudijo široko splošno izobrazbo tako v poklicnem kot v strokovnem pogledu. Dijaki, ki zaključijo te programe, se lahko uspešno vključijo v poklic ali pa svoje izobraževanje nadaljujejo na višjih šolah ali visokošolskih zavodih; z dodatnim maturitetnim izpitom, ki ga lahko opravijo v okviru splošne mature na gimnaziji, jim je dostopna tudi večina univerzitetnih visokošolskih programov. Vsi navedeni izobraževalni programi so kreditno ovrednoteni. </w:t>
      </w:r>
    </w:p>
    <w:p w:rsidR="00257FC1" w:rsidRPr="002A4ABE" w:rsidRDefault="00257FC1" w:rsidP="00257FC1">
      <w:pPr>
        <w:spacing w:after="120"/>
        <w:jc w:val="both"/>
        <w:rPr>
          <w:sz w:val="24"/>
        </w:rPr>
      </w:pPr>
      <w:r w:rsidRPr="002A4ABE">
        <w:rPr>
          <w:sz w:val="24"/>
        </w:rPr>
        <w:t xml:space="preserve">Izobraževalni programi so vsebinsko povezani: program </w:t>
      </w:r>
      <w:r>
        <w:rPr>
          <w:sz w:val="24"/>
        </w:rPr>
        <w:t>trgovec</w:t>
      </w:r>
      <w:r w:rsidRPr="002A4ABE">
        <w:rPr>
          <w:sz w:val="24"/>
        </w:rPr>
        <w:t xml:space="preserve"> je srednji poklicni program in predstavlja enega od izhodišč za poklicno-tehniški program </w:t>
      </w:r>
      <w:r>
        <w:rPr>
          <w:sz w:val="24"/>
        </w:rPr>
        <w:t>ekonomski tehnik</w:t>
      </w:r>
      <w:r w:rsidRPr="002A4ABE">
        <w:rPr>
          <w:sz w:val="24"/>
        </w:rPr>
        <w:t>, ki izobražuje za poklic ekonom</w:t>
      </w:r>
      <w:r>
        <w:rPr>
          <w:sz w:val="24"/>
        </w:rPr>
        <w:t>ski tehnik.</w:t>
      </w:r>
      <w:r w:rsidRPr="002A4ABE">
        <w:rPr>
          <w:sz w:val="24"/>
        </w:rPr>
        <w:t xml:space="preserve"> </w:t>
      </w:r>
    </w:p>
    <w:p w:rsidR="00257FC1" w:rsidRDefault="00257FC1" w:rsidP="00257FC1">
      <w:pPr>
        <w:rPr>
          <w:sz w:val="32"/>
        </w:rPr>
      </w:pPr>
      <w:r>
        <w:br w:type="page"/>
      </w:r>
    </w:p>
    <w:p w:rsidR="00257FC1" w:rsidRDefault="00257FC1" w:rsidP="00257FC1">
      <w:pPr>
        <w:pStyle w:val="Naslov2"/>
        <w:spacing w:before="240"/>
      </w:pPr>
      <w:bookmarkStart w:id="66" w:name="_Toc528100449"/>
      <w:bookmarkStart w:id="67" w:name="_Toc528100682"/>
      <w:bookmarkStart w:id="68" w:name="_Toc530729661"/>
      <w:bookmarkEnd w:id="66"/>
      <w:bookmarkEnd w:id="67"/>
      <w:r>
        <w:lastRenderedPageBreak/>
        <w:t xml:space="preserve">Izvedbeni </w:t>
      </w:r>
      <w:proofErr w:type="spellStart"/>
      <w:r>
        <w:t>kurikuli</w:t>
      </w:r>
      <w:proofErr w:type="spellEnd"/>
      <w:r>
        <w:t xml:space="preserve"> programov</w:t>
      </w:r>
      <w:bookmarkEnd w:id="68"/>
    </w:p>
    <w:p w:rsidR="00257FC1" w:rsidRPr="00B8738C" w:rsidRDefault="00257FC1" w:rsidP="00257FC1">
      <w:pPr>
        <w:pStyle w:val="Naslov3"/>
        <w:spacing w:before="240" w:after="240"/>
      </w:pPr>
      <w:bookmarkStart w:id="69" w:name="_Toc528100451"/>
      <w:bookmarkStart w:id="70" w:name="_Toc528100684"/>
      <w:bookmarkStart w:id="71" w:name="_Toc530729662"/>
      <w:bookmarkEnd w:id="69"/>
      <w:bookmarkEnd w:id="70"/>
      <w:r>
        <w:t xml:space="preserve">Izvedbeni </w:t>
      </w:r>
      <w:proofErr w:type="spellStart"/>
      <w:r>
        <w:t>kurikul</w:t>
      </w:r>
      <w:proofErr w:type="spellEnd"/>
      <w:r>
        <w:t xml:space="preserve"> v programu EKONOMSKI TEHNIK (SSI)</w:t>
      </w:r>
      <w:bookmarkEnd w:id="71"/>
    </w:p>
    <w:tbl>
      <w:tblPr>
        <w:tblW w:w="10349" w:type="dxa"/>
        <w:jc w:val="center"/>
        <w:tblCellMar>
          <w:left w:w="70" w:type="dxa"/>
          <w:right w:w="70" w:type="dxa"/>
        </w:tblCellMar>
        <w:tblLook w:val="04A0" w:firstRow="1" w:lastRow="0" w:firstColumn="1" w:lastColumn="0" w:noHBand="0" w:noVBand="1"/>
      </w:tblPr>
      <w:tblGrid>
        <w:gridCol w:w="2667"/>
        <w:gridCol w:w="1838"/>
        <w:gridCol w:w="784"/>
        <w:gridCol w:w="141"/>
        <w:gridCol w:w="900"/>
        <w:gridCol w:w="1030"/>
        <w:gridCol w:w="937"/>
        <w:gridCol w:w="984"/>
        <w:gridCol w:w="1068"/>
      </w:tblGrid>
      <w:tr w:rsidR="006F7A4A" w:rsidRPr="00F93683" w:rsidTr="003A65C1">
        <w:trPr>
          <w:trHeight w:val="630"/>
          <w:jc w:val="center"/>
        </w:trPr>
        <w:tc>
          <w:tcPr>
            <w:tcW w:w="2667" w:type="dxa"/>
            <w:tcBorders>
              <w:top w:val="single" w:sz="8" w:space="0" w:color="000000"/>
              <w:left w:val="single" w:sz="8" w:space="0" w:color="000000"/>
              <w:bottom w:val="nil"/>
              <w:right w:val="single" w:sz="4"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oznaka</w:t>
            </w:r>
          </w:p>
        </w:tc>
        <w:tc>
          <w:tcPr>
            <w:tcW w:w="1838" w:type="dxa"/>
            <w:tcBorders>
              <w:top w:val="single" w:sz="8" w:space="0" w:color="000000"/>
              <w:left w:val="nil"/>
              <w:bottom w:val="nil"/>
              <w:right w:val="single" w:sz="4"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programske enote</w:t>
            </w:r>
          </w:p>
        </w:tc>
        <w:tc>
          <w:tcPr>
            <w:tcW w:w="925" w:type="dxa"/>
            <w:gridSpan w:val="2"/>
            <w:tcBorders>
              <w:top w:val="single" w:sz="8" w:space="0" w:color="000000"/>
              <w:left w:val="nil"/>
              <w:bottom w:val="nil"/>
              <w:right w:val="single" w:sz="4"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obvezno izbirno</w:t>
            </w:r>
          </w:p>
        </w:tc>
        <w:tc>
          <w:tcPr>
            <w:tcW w:w="3851" w:type="dxa"/>
            <w:gridSpan w:val="4"/>
            <w:tcBorders>
              <w:top w:val="single" w:sz="8" w:space="0" w:color="000000"/>
              <w:left w:val="nil"/>
              <w:bottom w:val="nil"/>
              <w:right w:val="single" w:sz="4"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ure po letnikih</w:t>
            </w:r>
          </w:p>
        </w:tc>
        <w:tc>
          <w:tcPr>
            <w:tcW w:w="1068" w:type="dxa"/>
            <w:tcBorders>
              <w:top w:val="single" w:sz="8" w:space="0" w:color="000000"/>
              <w:left w:val="nil"/>
              <w:bottom w:val="nil"/>
              <w:right w:val="single" w:sz="8"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št. kreditnih točk</w:t>
            </w:r>
          </w:p>
        </w:tc>
      </w:tr>
      <w:tr w:rsidR="006F7A4A" w:rsidRPr="00F93683" w:rsidTr="003A65C1">
        <w:trPr>
          <w:trHeight w:val="420"/>
          <w:jc w:val="center"/>
        </w:trPr>
        <w:tc>
          <w:tcPr>
            <w:tcW w:w="266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A – Splošnoizobraževalni predmeti</w:t>
            </w:r>
          </w:p>
        </w:tc>
        <w:tc>
          <w:tcPr>
            <w:tcW w:w="1838"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 </w:t>
            </w:r>
          </w:p>
        </w:tc>
        <w:tc>
          <w:tcPr>
            <w:tcW w:w="925"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 </w:t>
            </w:r>
          </w:p>
        </w:tc>
        <w:tc>
          <w:tcPr>
            <w:tcW w:w="900"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1. letnik</w:t>
            </w:r>
          </w:p>
        </w:tc>
        <w:tc>
          <w:tcPr>
            <w:tcW w:w="1030"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2. letnik</w:t>
            </w:r>
          </w:p>
        </w:tc>
        <w:tc>
          <w:tcPr>
            <w:tcW w:w="937"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3. letnik</w:t>
            </w:r>
          </w:p>
        </w:tc>
        <w:tc>
          <w:tcPr>
            <w:tcW w:w="984"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4. letnik</w:t>
            </w:r>
          </w:p>
        </w:tc>
        <w:tc>
          <w:tcPr>
            <w:tcW w:w="1068"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 </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P01 - SLO</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SLOVENŠČINA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140</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140</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102</w:t>
            </w: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24</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P02 - MAT</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MATEMATIKA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70</w:t>
            </w: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103</w:t>
            </w: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19</w:t>
            </w:r>
          </w:p>
        </w:tc>
      </w:tr>
      <w:tr w:rsidR="006F7A4A" w:rsidRPr="00F93683" w:rsidTr="003A65C1">
        <w:trPr>
          <w:trHeight w:val="420"/>
          <w:jc w:val="center"/>
        </w:trPr>
        <w:tc>
          <w:tcPr>
            <w:tcW w:w="2667"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P03 - TJA</w:t>
            </w:r>
          </w:p>
        </w:tc>
        <w:tc>
          <w:tcPr>
            <w:tcW w:w="1838" w:type="dxa"/>
            <w:tcBorders>
              <w:top w:val="single" w:sz="4" w:space="0" w:color="auto"/>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ANGLEŠČINA</w:t>
            </w:r>
          </w:p>
        </w:tc>
        <w:tc>
          <w:tcPr>
            <w:tcW w:w="925" w:type="dxa"/>
            <w:gridSpan w:val="2"/>
            <w:tcBorders>
              <w:top w:val="single" w:sz="4" w:space="0" w:color="auto"/>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1030"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937"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102</w:t>
            </w:r>
          </w:p>
        </w:tc>
        <w:tc>
          <w:tcPr>
            <w:tcW w:w="1068" w:type="dxa"/>
            <w:tcBorders>
              <w:top w:val="single" w:sz="4" w:space="0" w:color="auto"/>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20</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P04 - TJN</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NEMŠČINA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10</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auto" w:fill="FF0000"/>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NST</w:t>
            </w:r>
          </w:p>
        </w:tc>
        <w:tc>
          <w:tcPr>
            <w:tcW w:w="1838" w:type="dxa"/>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NEMŠČINA STROKE</w:t>
            </w:r>
          </w:p>
        </w:tc>
        <w:tc>
          <w:tcPr>
            <w:tcW w:w="925" w:type="dxa"/>
            <w:gridSpan w:val="2"/>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90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tcBorders>
              <w:top w:val="nil"/>
              <w:left w:val="nil"/>
              <w:bottom w:val="single" w:sz="8" w:space="0" w:color="000000"/>
              <w:right w:val="single" w:sz="8"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p>
        </w:tc>
      </w:tr>
      <w:tr w:rsidR="006F7A4A" w:rsidRPr="00F93683" w:rsidTr="003A65C1">
        <w:trPr>
          <w:trHeight w:val="420"/>
          <w:jc w:val="center"/>
        </w:trPr>
        <w:tc>
          <w:tcPr>
            <w:tcW w:w="2667" w:type="dxa"/>
            <w:vMerge w:val="restart"/>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P05 - UME</w:t>
            </w:r>
          </w:p>
        </w:tc>
        <w:tc>
          <w:tcPr>
            <w:tcW w:w="1838"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UMETNOST</w:t>
            </w:r>
          </w:p>
        </w:tc>
        <w:tc>
          <w:tcPr>
            <w:tcW w:w="925" w:type="dxa"/>
            <w:gridSpan w:val="2"/>
            <w:vMerge w:val="restart"/>
            <w:tcBorders>
              <w:top w:val="nil"/>
              <w:left w:val="single" w:sz="4"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3</w:t>
            </w:r>
          </w:p>
        </w:tc>
      </w:tr>
      <w:tr w:rsidR="006F7A4A" w:rsidRPr="00F93683" w:rsidTr="003A65C1">
        <w:trPr>
          <w:trHeight w:val="420"/>
          <w:jc w:val="center"/>
        </w:trPr>
        <w:tc>
          <w:tcPr>
            <w:tcW w:w="2667" w:type="dxa"/>
            <w:vMerge/>
            <w:tcBorders>
              <w:top w:val="nil"/>
              <w:left w:val="single" w:sz="8" w:space="0" w:color="000000"/>
              <w:bottom w:val="single" w:sz="4" w:space="0" w:color="auto"/>
              <w:right w:val="single" w:sz="4" w:space="0" w:color="000000"/>
            </w:tcBorders>
            <w:vAlign w:val="center"/>
            <w:hideMark/>
          </w:tcPr>
          <w:p w:rsidR="00257FC1" w:rsidRPr="00F93683" w:rsidRDefault="00257FC1" w:rsidP="006F7A4A">
            <w:pPr>
              <w:rPr>
                <w:rFonts w:ascii="Verdana" w:hAnsi="Verdana"/>
                <w:color w:val="000000"/>
                <w:sz w:val="16"/>
                <w:szCs w:val="16"/>
              </w:rPr>
            </w:pPr>
          </w:p>
        </w:tc>
        <w:tc>
          <w:tcPr>
            <w:tcW w:w="1838" w:type="dxa"/>
            <w:vMerge/>
            <w:tcBorders>
              <w:top w:val="nil"/>
              <w:left w:val="single" w:sz="4" w:space="0" w:color="000000"/>
              <w:bottom w:val="single" w:sz="4" w:space="0" w:color="auto"/>
              <w:right w:val="single" w:sz="4" w:space="0" w:color="000000"/>
            </w:tcBorders>
            <w:vAlign w:val="center"/>
            <w:hideMark/>
          </w:tcPr>
          <w:p w:rsidR="00257FC1" w:rsidRPr="00F93683" w:rsidRDefault="00257FC1" w:rsidP="006F7A4A">
            <w:pPr>
              <w:rPr>
                <w:rFonts w:ascii="Verdana" w:hAnsi="Verdana"/>
                <w:color w:val="000000"/>
                <w:sz w:val="16"/>
                <w:szCs w:val="16"/>
              </w:rPr>
            </w:pPr>
          </w:p>
        </w:tc>
        <w:tc>
          <w:tcPr>
            <w:tcW w:w="925" w:type="dxa"/>
            <w:gridSpan w:val="2"/>
            <w:vMerge/>
            <w:tcBorders>
              <w:top w:val="nil"/>
              <w:left w:val="single" w:sz="4" w:space="0" w:color="000000"/>
              <w:bottom w:val="single" w:sz="4" w:space="0" w:color="auto"/>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900"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30" w:type="dxa"/>
            <w:tcBorders>
              <w:top w:val="nil"/>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4" w:space="0" w:color="auto"/>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p>
        </w:tc>
      </w:tr>
      <w:tr w:rsidR="006F7A4A" w:rsidRPr="00F93683" w:rsidTr="003A65C1">
        <w:trPr>
          <w:trHeight w:val="420"/>
          <w:jc w:val="center"/>
        </w:trPr>
        <w:tc>
          <w:tcPr>
            <w:tcW w:w="2667"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P06 - ZGO</w:t>
            </w:r>
          </w:p>
        </w:tc>
        <w:tc>
          <w:tcPr>
            <w:tcW w:w="1838" w:type="dxa"/>
            <w:tcBorders>
              <w:top w:val="single" w:sz="4" w:space="0" w:color="auto"/>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ZGODOVINA</w:t>
            </w:r>
          </w:p>
        </w:tc>
        <w:tc>
          <w:tcPr>
            <w:tcW w:w="925" w:type="dxa"/>
            <w:gridSpan w:val="2"/>
            <w:tcBorders>
              <w:top w:val="single" w:sz="4" w:space="0" w:color="auto"/>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30"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37" w:type="dxa"/>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single" w:sz="4" w:space="0" w:color="auto"/>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5</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P07 - GEO</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GEOGRAFIJA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3</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auto" w:fill="FF0000"/>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GES</w:t>
            </w:r>
          </w:p>
        </w:tc>
        <w:tc>
          <w:tcPr>
            <w:tcW w:w="1838" w:type="dxa"/>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GEOGRAFIJA STROKE</w:t>
            </w:r>
          </w:p>
        </w:tc>
        <w:tc>
          <w:tcPr>
            <w:tcW w:w="925" w:type="dxa"/>
            <w:gridSpan w:val="2"/>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90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P08 - SOC</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SOCIOLOGIJA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 </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3</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P09 - PSI</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PSIHOLOGIJA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3</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xml:space="preserve">P10 - KEM </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KEMIJA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single" w:sz="4" w:space="0" w:color="000000"/>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5</w:t>
            </w:r>
          </w:p>
        </w:tc>
      </w:tr>
      <w:tr w:rsidR="006F7A4A" w:rsidRPr="00F93683" w:rsidTr="003A65C1">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P11 - BIO</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BIOLOGIJA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tcBorders>
              <w:top w:val="nil"/>
              <w:left w:val="single" w:sz="4" w:space="0" w:color="000000"/>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5</w:t>
            </w:r>
          </w:p>
        </w:tc>
      </w:tr>
      <w:tr w:rsidR="006F7A4A" w:rsidRPr="00F93683" w:rsidTr="003A65C1">
        <w:trPr>
          <w:trHeight w:val="420"/>
          <w:jc w:val="center"/>
        </w:trPr>
        <w:tc>
          <w:tcPr>
            <w:tcW w:w="2667" w:type="dxa"/>
            <w:tcBorders>
              <w:top w:val="nil"/>
              <w:left w:val="single" w:sz="8" w:space="0" w:color="000000"/>
              <w:bottom w:val="single" w:sz="4" w:space="0" w:color="auto"/>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w:t>
            </w:r>
            <w:r>
              <w:rPr>
                <w:rFonts w:ascii="Verdana" w:hAnsi="Verdana"/>
                <w:color w:val="000000"/>
                <w:sz w:val="16"/>
                <w:szCs w:val="16"/>
              </w:rPr>
              <w:t>12 - ŠVZ</w:t>
            </w:r>
          </w:p>
        </w:tc>
        <w:tc>
          <w:tcPr>
            <w:tcW w:w="1838" w:type="dxa"/>
            <w:tcBorders>
              <w:top w:val="nil"/>
              <w:left w:val="nil"/>
              <w:bottom w:val="single" w:sz="4" w:space="0" w:color="auto"/>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ŠPORTNA VZGOJA</w:t>
            </w:r>
          </w:p>
        </w:tc>
        <w:tc>
          <w:tcPr>
            <w:tcW w:w="925" w:type="dxa"/>
            <w:gridSpan w:val="2"/>
            <w:tcBorders>
              <w:top w:val="nil"/>
              <w:left w:val="nil"/>
              <w:bottom w:val="single" w:sz="4" w:space="0" w:color="auto"/>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102</w:t>
            </w:r>
          </w:p>
        </w:tc>
        <w:tc>
          <w:tcPr>
            <w:tcW w:w="1030"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102</w:t>
            </w:r>
          </w:p>
        </w:tc>
        <w:tc>
          <w:tcPr>
            <w:tcW w:w="937"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tcBorders>
              <w:top w:val="nil"/>
              <w:left w:val="single" w:sz="4" w:space="0" w:color="000000"/>
              <w:bottom w:val="single" w:sz="4" w:space="0" w:color="auto"/>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14</w:t>
            </w:r>
          </w:p>
        </w:tc>
      </w:tr>
      <w:tr w:rsidR="006F7A4A" w:rsidRPr="00F93683" w:rsidTr="003A65C1">
        <w:trPr>
          <w:trHeight w:val="420"/>
          <w:jc w:val="center"/>
        </w:trPr>
        <w:tc>
          <w:tcPr>
            <w:tcW w:w="2667" w:type="dxa"/>
            <w:tcBorders>
              <w:top w:val="single" w:sz="4" w:space="0" w:color="auto"/>
              <w:left w:val="single" w:sz="4" w:space="0" w:color="auto"/>
              <w:bottom w:val="single" w:sz="4" w:space="0" w:color="auto"/>
            </w:tcBorders>
            <w:shd w:val="clear" w:color="000000" w:fill="FFFFFF"/>
            <w:vAlign w:val="center"/>
          </w:tcPr>
          <w:p w:rsidR="006F7A4A" w:rsidRPr="00F93683" w:rsidRDefault="006F7A4A" w:rsidP="006F7A4A">
            <w:pPr>
              <w:jc w:val="center"/>
              <w:rPr>
                <w:rFonts w:ascii="Verdana" w:hAnsi="Verdana"/>
                <w:color w:val="000000"/>
                <w:sz w:val="16"/>
                <w:szCs w:val="16"/>
              </w:rPr>
            </w:pPr>
          </w:p>
        </w:tc>
        <w:tc>
          <w:tcPr>
            <w:tcW w:w="1838" w:type="dxa"/>
            <w:tcBorders>
              <w:top w:val="single" w:sz="4" w:space="0" w:color="auto"/>
              <w:bottom w:val="single" w:sz="4" w:space="0" w:color="auto"/>
            </w:tcBorders>
            <w:shd w:val="clear" w:color="000000" w:fill="FFFFFF"/>
            <w:vAlign w:val="center"/>
          </w:tcPr>
          <w:p w:rsidR="006F7A4A" w:rsidRPr="00F93683" w:rsidRDefault="006F7A4A" w:rsidP="006F7A4A">
            <w:pPr>
              <w:rPr>
                <w:rFonts w:ascii="Verdana" w:hAnsi="Verdana"/>
                <w:color w:val="000000"/>
                <w:sz w:val="16"/>
                <w:szCs w:val="16"/>
              </w:rPr>
            </w:pPr>
          </w:p>
        </w:tc>
        <w:tc>
          <w:tcPr>
            <w:tcW w:w="925" w:type="dxa"/>
            <w:gridSpan w:val="2"/>
            <w:tcBorders>
              <w:top w:val="single" w:sz="4" w:space="0" w:color="auto"/>
              <w:bottom w:val="single" w:sz="4" w:space="0" w:color="auto"/>
            </w:tcBorders>
            <w:shd w:val="clear" w:color="000000" w:fill="FFFFFF"/>
            <w:vAlign w:val="center"/>
          </w:tcPr>
          <w:p w:rsidR="006F7A4A" w:rsidRPr="00F93683" w:rsidRDefault="006F7A4A" w:rsidP="006F7A4A">
            <w:pPr>
              <w:jc w:val="center"/>
              <w:rPr>
                <w:rFonts w:ascii="Verdana" w:hAnsi="Verdana"/>
                <w:color w:val="000000"/>
                <w:sz w:val="18"/>
                <w:szCs w:val="18"/>
              </w:rPr>
            </w:pPr>
          </w:p>
        </w:tc>
        <w:tc>
          <w:tcPr>
            <w:tcW w:w="900" w:type="dxa"/>
            <w:tcBorders>
              <w:top w:val="single" w:sz="4" w:space="0" w:color="auto"/>
              <w:bottom w:val="single" w:sz="4" w:space="0" w:color="auto"/>
            </w:tcBorders>
            <w:shd w:val="clear" w:color="auto" w:fill="auto"/>
            <w:vAlign w:val="center"/>
          </w:tcPr>
          <w:p w:rsidR="006F7A4A" w:rsidRPr="00EC29A5" w:rsidRDefault="006F7A4A" w:rsidP="006F7A4A">
            <w:pPr>
              <w:jc w:val="right"/>
              <w:rPr>
                <w:rFonts w:ascii="Verdana" w:hAnsi="Verdana"/>
                <w:sz w:val="16"/>
                <w:szCs w:val="16"/>
              </w:rPr>
            </w:pPr>
          </w:p>
        </w:tc>
        <w:tc>
          <w:tcPr>
            <w:tcW w:w="1030" w:type="dxa"/>
            <w:tcBorders>
              <w:top w:val="single" w:sz="4" w:space="0" w:color="auto"/>
              <w:bottom w:val="single" w:sz="4" w:space="0" w:color="auto"/>
            </w:tcBorders>
            <w:shd w:val="clear" w:color="auto" w:fill="auto"/>
            <w:vAlign w:val="center"/>
          </w:tcPr>
          <w:p w:rsidR="006F7A4A" w:rsidRPr="00EC29A5" w:rsidRDefault="006F7A4A" w:rsidP="006F7A4A">
            <w:pPr>
              <w:jc w:val="right"/>
              <w:rPr>
                <w:rFonts w:ascii="Verdana" w:hAnsi="Verdana"/>
                <w:sz w:val="16"/>
                <w:szCs w:val="16"/>
              </w:rPr>
            </w:pPr>
          </w:p>
        </w:tc>
        <w:tc>
          <w:tcPr>
            <w:tcW w:w="937" w:type="dxa"/>
            <w:tcBorders>
              <w:top w:val="single" w:sz="4" w:space="0" w:color="auto"/>
              <w:bottom w:val="single" w:sz="4" w:space="0" w:color="auto"/>
            </w:tcBorders>
            <w:shd w:val="clear" w:color="auto" w:fill="auto"/>
            <w:vAlign w:val="center"/>
          </w:tcPr>
          <w:p w:rsidR="006F7A4A" w:rsidRPr="00EC29A5" w:rsidRDefault="006F7A4A" w:rsidP="006F7A4A">
            <w:pPr>
              <w:jc w:val="right"/>
              <w:rPr>
                <w:rFonts w:ascii="Verdana" w:hAnsi="Verdana"/>
                <w:sz w:val="16"/>
                <w:szCs w:val="16"/>
              </w:rPr>
            </w:pPr>
          </w:p>
        </w:tc>
        <w:tc>
          <w:tcPr>
            <w:tcW w:w="984" w:type="dxa"/>
            <w:tcBorders>
              <w:top w:val="single" w:sz="4" w:space="0" w:color="auto"/>
              <w:bottom w:val="single" w:sz="4" w:space="0" w:color="auto"/>
            </w:tcBorders>
            <w:shd w:val="clear" w:color="auto" w:fill="auto"/>
            <w:vAlign w:val="center"/>
          </w:tcPr>
          <w:p w:rsidR="006F7A4A" w:rsidRPr="00EC29A5" w:rsidRDefault="006F7A4A" w:rsidP="006F7A4A">
            <w:pPr>
              <w:jc w:val="right"/>
              <w:rPr>
                <w:rFonts w:ascii="Verdana" w:hAnsi="Verdana"/>
                <w:sz w:val="16"/>
                <w:szCs w:val="16"/>
              </w:rPr>
            </w:pPr>
          </w:p>
        </w:tc>
        <w:tc>
          <w:tcPr>
            <w:tcW w:w="1068" w:type="dxa"/>
            <w:tcBorders>
              <w:top w:val="single" w:sz="4" w:space="0" w:color="auto"/>
              <w:bottom w:val="single" w:sz="4" w:space="0" w:color="auto"/>
              <w:right w:val="single" w:sz="4" w:space="0" w:color="auto"/>
            </w:tcBorders>
            <w:shd w:val="clear" w:color="000000" w:fill="FFFFFF"/>
            <w:vAlign w:val="center"/>
          </w:tcPr>
          <w:p w:rsidR="006F7A4A" w:rsidRPr="00F93683" w:rsidRDefault="006F7A4A" w:rsidP="006F7A4A">
            <w:pPr>
              <w:jc w:val="center"/>
              <w:rPr>
                <w:rFonts w:ascii="Verdana" w:hAnsi="Verdana"/>
                <w:color w:val="000000"/>
                <w:sz w:val="16"/>
                <w:szCs w:val="16"/>
              </w:rPr>
            </w:pPr>
          </w:p>
        </w:tc>
      </w:tr>
      <w:tr w:rsidR="006F7A4A" w:rsidRPr="00C51378" w:rsidTr="003A65C1">
        <w:tblPrEx>
          <w:jc w:val="left"/>
        </w:tblPrEx>
        <w:trPr>
          <w:trHeight w:val="420"/>
        </w:trPr>
        <w:tc>
          <w:tcPr>
            <w:tcW w:w="10349" w:type="dxa"/>
            <w:gridSpan w:val="9"/>
            <w:tcBorders>
              <w:top w:val="single" w:sz="4" w:space="0" w:color="auto"/>
              <w:left w:val="single" w:sz="8" w:space="0" w:color="000000"/>
              <w:bottom w:val="single" w:sz="8" w:space="0" w:color="000000"/>
              <w:right w:val="single" w:sz="8" w:space="0" w:color="000000"/>
            </w:tcBorders>
            <w:shd w:val="clear" w:color="auto" w:fill="FFC000"/>
            <w:vAlign w:val="center"/>
          </w:tcPr>
          <w:p w:rsidR="006F7A4A" w:rsidRPr="006F7A4A" w:rsidRDefault="006F7A4A" w:rsidP="006F7A4A">
            <w:pPr>
              <w:rPr>
                <w:rFonts w:ascii="Verdana" w:hAnsi="Verdana"/>
                <w:b/>
                <w:bCs/>
                <w:color w:val="000000"/>
                <w:sz w:val="16"/>
                <w:szCs w:val="16"/>
              </w:rPr>
            </w:pPr>
            <w:r w:rsidRPr="00F93683">
              <w:rPr>
                <w:rFonts w:ascii="Verdana" w:hAnsi="Verdana"/>
                <w:b/>
                <w:bCs/>
                <w:color w:val="000000"/>
                <w:sz w:val="16"/>
                <w:szCs w:val="16"/>
              </w:rPr>
              <w:t>B – Strokovni moduli</w:t>
            </w:r>
          </w:p>
        </w:tc>
      </w:tr>
      <w:tr w:rsidR="006F7A4A" w:rsidRPr="00C51378"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C51378" w:rsidRDefault="00257FC1" w:rsidP="006F7A4A">
            <w:pPr>
              <w:jc w:val="center"/>
              <w:rPr>
                <w:rFonts w:ascii="Verdana" w:hAnsi="Verdana"/>
                <w:b/>
                <w:color w:val="000000"/>
                <w:sz w:val="16"/>
                <w:szCs w:val="16"/>
              </w:rPr>
            </w:pPr>
            <w:r w:rsidRPr="00C51378">
              <w:rPr>
                <w:rFonts w:ascii="Verdana" w:hAnsi="Verdana"/>
                <w:b/>
                <w:color w:val="000000"/>
                <w:sz w:val="16"/>
                <w:szCs w:val="16"/>
              </w:rPr>
              <w:t>M01 - POP</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C51378" w:rsidRDefault="00257FC1" w:rsidP="006F7A4A">
            <w:pPr>
              <w:rPr>
                <w:rFonts w:ascii="Verdana" w:hAnsi="Verdana"/>
                <w:b/>
                <w:color w:val="000000"/>
                <w:sz w:val="16"/>
                <w:szCs w:val="16"/>
              </w:rPr>
            </w:pPr>
            <w:r w:rsidRPr="00C51378">
              <w:rPr>
                <w:rFonts w:ascii="Verdana" w:hAnsi="Verdana"/>
                <w:b/>
                <w:color w:val="000000"/>
                <w:sz w:val="16"/>
                <w:szCs w:val="16"/>
              </w:rPr>
              <w:t>POSLOVNI POROJEKTI</w:t>
            </w:r>
          </w:p>
        </w:tc>
        <w:tc>
          <w:tcPr>
            <w:tcW w:w="78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257FC1" w:rsidRPr="009F08BB" w:rsidRDefault="00257FC1" w:rsidP="006F7A4A">
            <w:pPr>
              <w:jc w:val="right"/>
              <w:rPr>
                <w:rFonts w:ascii="Verdana" w:hAnsi="Verdana"/>
                <w:b/>
                <w:sz w:val="16"/>
                <w:szCs w:val="16"/>
              </w:rPr>
            </w:pPr>
            <w:r w:rsidRPr="009F08BB">
              <w:rPr>
                <w:rFonts w:ascii="Verdana" w:hAnsi="Verdana"/>
                <w:b/>
                <w:sz w:val="16"/>
                <w:szCs w:val="16"/>
              </w:rPr>
              <w:t>136</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34</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C51378" w:rsidRDefault="00257FC1" w:rsidP="006F7A4A">
            <w:pPr>
              <w:jc w:val="center"/>
              <w:rPr>
                <w:rFonts w:ascii="Verdana" w:hAnsi="Verdana"/>
                <w:b/>
                <w:color w:val="000000"/>
                <w:sz w:val="12"/>
                <w:szCs w:val="12"/>
              </w:rPr>
            </w:pPr>
            <w:r w:rsidRPr="00C51378">
              <w:rPr>
                <w:rFonts w:ascii="Verdana" w:hAnsi="Verdana"/>
                <w:b/>
                <w:color w:val="000000"/>
                <w:sz w:val="12"/>
                <w:szCs w:val="12"/>
              </w:rPr>
              <w:t>12</w:t>
            </w:r>
          </w:p>
        </w:tc>
      </w:tr>
      <w:tr w:rsidR="006F7A4A" w:rsidRPr="00F93683"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POT</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Pr>
                <w:rFonts w:ascii="Verdana" w:hAnsi="Verdana"/>
                <w:color w:val="000000"/>
                <w:sz w:val="16"/>
                <w:szCs w:val="16"/>
              </w:rPr>
              <w:t>od tega POSLOVNI PROJEKTI teoretično</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auto" w:fill="auto"/>
            <w:vAlign w:val="center"/>
            <w:hideMark/>
          </w:tcPr>
          <w:p w:rsidR="00257FC1" w:rsidRPr="009F08BB" w:rsidRDefault="00257FC1" w:rsidP="006F7A4A">
            <w:pPr>
              <w:jc w:val="right"/>
              <w:rPr>
                <w:rFonts w:ascii="Verdana" w:hAnsi="Verdana"/>
                <w:sz w:val="16"/>
                <w:szCs w:val="16"/>
              </w:rPr>
            </w:pPr>
            <w:r w:rsidRPr="009F08BB">
              <w:rPr>
                <w:rFonts w:ascii="Verdana" w:hAnsi="Verdana"/>
                <w:sz w:val="16"/>
                <w:szCs w:val="16"/>
              </w:rPr>
              <w:t>68</w:t>
            </w: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0</w:t>
            </w: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POV</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Pr>
                <w:rFonts w:ascii="Verdana" w:hAnsi="Verdana"/>
                <w:color w:val="000000"/>
                <w:sz w:val="16"/>
                <w:szCs w:val="16"/>
              </w:rPr>
              <w:t xml:space="preserve">od tega POSLOVNI PROJEKTI praktično </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BFBFBF"/>
            <w:vAlign w:val="center"/>
            <w:hideMark/>
          </w:tcPr>
          <w:p w:rsidR="00257FC1" w:rsidRPr="009F08BB" w:rsidRDefault="00257FC1" w:rsidP="006F7A4A">
            <w:pPr>
              <w:jc w:val="right"/>
              <w:rPr>
                <w:rFonts w:ascii="Verdana" w:hAnsi="Verdana"/>
                <w:sz w:val="16"/>
                <w:szCs w:val="16"/>
              </w:rPr>
            </w:pPr>
            <w:r w:rsidRPr="009F08BB">
              <w:rPr>
                <w:rFonts w:ascii="Verdana" w:hAnsi="Verdana"/>
                <w:sz w:val="16"/>
                <w:szCs w:val="16"/>
              </w:rPr>
              <w:t>68</w:t>
            </w:r>
          </w:p>
        </w:tc>
        <w:tc>
          <w:tcPr>
            <w:tcW w:w="1030"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C51378"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C51378" w:rsidRDefault="00257FC1" w:rsidP="006F7A4A">
            <w:pPr>
              <w:jc w:val="center"/>
              <w:rPr>
                <w:rFonts w:ascii="Verdana" w:hAnsi="Verdana"/>
                <w:b/>
                <w:color w:val="000000"/>
                <w:sz w:val="16"/>
                <w:szCs w:val="16"/>
              </w:rPr>
            </w:pPr>
            <w:r w:rsidRPr="00C51378">
              <w:rPr>
                <w:rFonts w:ascii="Verdana" w:hAnsi="Verdana"/>
                <w:b/>
                <w:color w:val="000000"/>
                <w:sz w:val="16"/>
                <w:szCs w:val="16"/>
              </w:rPr>
              <w:t xml:space="preserve">M02 - POS </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C51378" w:rsidRDefault="00257FC1" w:rsidP="006F7A4A">
            <w:pPr>
              <w:rPr>
                <w:rFonts w:ascii="Verdana" w:hAnsi="Verdana"/>
                <w:b/>
                <w:color w:val="000000"/>
                <w:sz w:val="16"/>
                <w:szCs w:val="16"/>
              </w:rPr>
            </w:pPr>
            <w:r w:rsidRPr="00C51378">
              <w:rPr>
                <w:rFonts w:ascii="Verdana" w:hAnsi="Verdana"/>
                <w:b/>
                <w:color w:val="000000"/>
                <w:sz w:val="16"/>
                <w:szCs w:val="16"/>
              </w:rPr>
              <w:t>POSLOVANJE PODJETJA</w:t>
            </w:r>
          </w:p>
        </w:tc>
        <w:tc>
          <w:tcPr>
            <w:tcW w:w="78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136</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136</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C51378" w:rsidRDefault="00257FC1" w:rsidP="006F7A4A">
            <w:pPr>
              <w:jc w:val="center"/>
              <w:rPr>
                <w:rFonts w:ascii="Verdana" w:hAnsi="Verdana"/>
                <w:b/>
                <w:color w:val="000000"/>
                <w:sz w:val="12"/>
                <w:szCs w:val="12"/>
              </w:rPr>
            </w:pPr>
            <w:r w:rsidRPr="00C51378">
              <w:rPr>
                <w:rFonts w:ascii="Verdana" w:hAnsi="Verdana"/>
                <w:b/>
                <w:color w:val="000000"/>
                <w:sz w:val="12"/>
                <w:szCs w:val="12"/>
              </w:rPr>
              <w:t>13</w:t>
            </w:r>
          </w:p>
        </w:tc>
      </w:tr>
      <w:tr w:rsidR="006F7A4A" w:rsidRPr="00F93683"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PP</w:t>
            </w:r>
            <w:r w:rsidRPr="00F93683">
              <w:rPr>
                <w:rFonts w:ascii="Verdana" w:hAnsi="Verdana"/>
                <w:color w:val="000000"/>
                <w:sz w:val="16"/>
                <w:szCs w:val="16"/>
              </w:rPr>
              <w:t xml:space="preserve">T </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Pr>
                <w:rFonts w:ascii="Verdana" w:hAnsi="Verdana"/>
                <w:color w:val="000000"/>
                <w:sz w:val="16"/>
                <w:szCs w:val="16"/>
              </w:rPr>
              <w:t xml:space="preserve">od tega </w:t>
            </w:r>
            <w:r w:rsidRPr="00F93683">
              <w:rPr>
                <w:rFonts w:ascii="Verdana" w:hAnsi="Verdana"/>
                <w:color w:val="000000"/>
                <w:sz w:val="16"/>
                <w:szCs w:val="16"/>
              </w:rPr>
              <w:t>POSLOVANJE PODJETJA t</w:t>
            </w:r>
            <w:r>
              <w:rPr>
                <w:rFonts w:ascii="Verdana" w:hAnsi="Verdana"/>
                <w:color w:val="000000"/>
                <w:sz w:val="16"/>
                <w:szCs w:val="16"/>
              </w:rPr>
              <w:t>e</w:t>
            </w:r>
            <w:r w:rsidRPr="00F93683">
              <w:rPr>
                <w:rFonts w:ascii="Verdana" w:hAnsi="Verdana"/>
                <w:color w:val="000000"/>
                <w:sz w:val="16"/>
                <w:szCs w:val="16"/>
              </w:rPr>
              <w:t>oretično</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DE12B8">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PPV</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POSLOVANJE PODJETJA praktično</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C51378" w:rsidTr="00DE12B8">
        <w:tblPrEx>
          <w:jc w:val="left"/>
        </w:tblPrEx>
        <w:trPr>
          <w:trHeight w:val="420"/>
        </w:trPr>
        <w:tc>
          <w:tcPr>
            <w:tcW w:w="2667"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257FC1" w:rsidRPr="00C51378" w:rsidRDefault="00257FC1" w:rsidP="006F7A4A">
            <w:pPr>
              <w:jc w:val="center"/>
              <w:rPr>
                <w:rFonts w:ascii="Verdana" w:hAnsi="Verdana"/>
                <w:b/>
                <w:color w:val="000000"/>
                <w:sz w:val="16"/>
                <w:szCs w:val="16"/>
              </w:rPr>
            </w:pPr>
            <w:r w:rsidRPr="00C51378">
              <w:rPr>
                <w:rFonts w:ascii="Verdana" w:hAnsi="Verdana"/>
                <w:b/>
                <w:color w:val="000000"/>
                <w:sz w:val="16"/>
                <w:szCs w:val="16"/>
              </w:rPr>
              <w:t>M03 - EKP</w:t>
            </w:r>
          </w:p>
        </w:tc>
        <w:tc>
          <w:tcPr>
            <w:tcW w:w="1838" w:type="dxa"/>
            <w:tcBorders>
              <w:top w:val="single" w:sz="8" w:space="0" w:color="000000"/>
              <w:left w:val="nil"/>
              <w:bottom w:val="single" w:sz="8" w:space="0" w:color="000000"/>
              <w:right w:val="single" w:sz="4" w:space="0" w:color="000000"/>
            </w:tcBorders>
            <w:shd w:val="clear" w:color="000000" w:fill="FFFFFF"/>
            <w:vAlign w:val="center"/>
            <w:hideMark/>
          </w:tcPr>
          <w:p w:rsidR="00257FC1" w:rsidRPr="00C51378" w:rsidRDefault="00257FC1" w:rsidP="006F7A4A">
            <w:pPr>
              <w:rPr>
                <w:rFonts w:ascii="Verdana" w:hAnsi="Verdana"/>
                <w:b/>
                <w:color w:val="000000"/>
                <w:sz w:val="16"/>
                <w:szCs w:val="16"/>
              </w:rPr>
            </w:pPr>
            <w:r w:rsidRPr="00C51378">
              <w:rPr>
                <w:rFonts w:ascii="Verdana" w:hAnsi="Verdana"/>
                <w:b/>
                <w:color w:val="000000"/>
                <w:sz w:val="16"/>
                <w:szCs w:val="16"/>
              </w:rPr>
              <w:t>EKONOMIKA POSLOVANJA</w:t>
            </w:r>
          </w:p>
        </w:tc>
        <w:tc>
          <w:tcPr>
            <w:tcW w:w="7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single" w:sz="8" w:space="0" w:color="000000"/>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1030" w:type="dxa"/>
            <w:tcBorders>
              <w:top w:val="single" w:sz="8" w:space="0" w:color="000000"/>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937" w:type="dxa"/>
            <w:tcBorders>
              <w:top w:val="single" w:sz="8" w:space="0" w:color="000000"/>
              <w:left w:val="nil"/>
              <w:bottom w:val="single" w:sz="8" w:space="0" w:color="000000"/>
              <w:right w:val="single" w:sz="4" w:space="0" w:color="000000"/>
            </w:tcBorders>
            <w:shd w:val="clear" w:color="auto" w:fill="auto"/>
            <w:vAlign w:val="center"/>
            <w:hideMark/>
          </w:tcPr>
          <w:p w:rsidR="00257FC1" w:rsidRPr="009F08BB" w:rsidRDefault="00257FC1" w:rsidP="006F7A4A">
            <w:pPr>
              <w:jc w:val="right"/>
              <w:rPr>
                <w:rFonts w:ascii="Verdana" w:hAnsi="Verdana"/>
                <w:b/>
                <w:sz w:val="16"/>
                <w:szCs w:val="16"/>
              </w:rPr>
            </w:pPr>
            <w:r w:rsidRPr="009F08BB">
              <w:rPr>
                <w:rFonts w:ascii="Verdana" w:hAnsi="Verdana"/>
                <w:b/>
                <w:sz w:val="16"/>
                <w:szCs w:val="16"/>
              </w:rPr>
              <w:t>102</w:t>
            </w:r>
          </w:p>
        </w:tc>
        <w:tc>
          <w:tcPr>
            <w:tcW w:w="984" w:type="dxa"/>
            <w:tcBorders>
              <w:top w:val="single" w:sz="8" w:space="0" w:color="000000"/>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136</w:t>
            </w:r>
          </w:p>
        </w:tc>
        <w:tc>
          <w:tcPr>
            <w:tcW w:w="1068"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hideMark/>
          </w:tcPr>
          <w:p w:rsidR="00257FC1" w:rsidRPr="00C51378" w:rsidRDefault="00257FC1" w:rsidP="006F7A4A">
            <w:pPr>
              <w:jc w:val="center"/>
              <w:rPr>
                <w:rFonts w:ascii="Verdana" w:hAnsi="Verdana"/>
                <w:b/>
                <w:color w:val="000000"/>
                <w:sz w:val="12"/>
                <w:szCs w:val="12"/>
              </w:rPr>
            </w:pPr>
            <w:r w:rsidRPr="00C51378">
              <w:rPr>
                <w:rFonts w:ascii="Verdana" w:hAnsi="Verdana"/>
                <w:b/>
                <w:color w:val="000000"/>
                <w:sz w:val="12"/>
                <w:szCs w:val="12"/>
              </w:rPr>
              <w:t>12</w:t>
            </w:r>
          </w:p>
        </w:tc>
      </w:tr>
      <w:tr w:rsidR="006F7A4A" w:rsidRPr="00F93683" w:rsidTr="00DE12B8">
        <w:tblPrEx>
          <w:jc w:val="left"/>
        </w:tblPrEx>
        <w:trPr>
          <w:trHeight w:val="360"/>
        </w:trPr>
        <w:tc>
          <w:tcPr>
            <w:tcW w:w="2667" w:type="dxa"/>
            <w:tcBorders>
              <w:top w:val="single" w:sz="8" w:space="0" w:color="000000"/>
              <w:left w:val="single" w:sz="8" w:space="0" w:color="000000"/>
              <w:bottom w:val="single" w:sz="4" w:space="0" w:color="auto"/>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ETS</w:t>
            </w:r>
          </w:p>
        </w:tc>
        <w:tc>
          <w:tcPr>
            <w:tcW w:w="1838" w:type="dxa"/>
            <w:tcBorders>
              <w:top w:val="single" w:sz="8" w:space="0" w:color="000000"/>
              <w:left w:val="nil"/>
              <w:bottom w:val="single" w:sz="4" w:space="0" w:color="auto"/>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w:t>
            </w:r>
            <w:r>
              <w:rPr>
                <w:rFonts w:ascii="Verdana" w:hAnsi="Verdana"/>
                <w:color w:val="000000"/>
                <w:sz w:val="16"/>
                <w:szCs w:val="16"/>
              </w:rPr>
              <w:t xml:space="preserve"> </w:t>
            </w:r>
            <w:r w:rsidRPr="00F93683">
              <w:rPr>
                <w:rFonts w:ascii="Verdana" w:hAnsi="Verdana"/>
                <w:color w:val="000000"/>
                <w:sz w:val="16"/>
                <w:szCs w:val="16"/>
              </w:rPr>
              <w:t>EKONOMIKA POSLOVANJA</w:t>
            </w:r>
            <w:r>
              <w:rPr>
                <w:rFonts w:ascii="Verdana" w:hAnsi="Verdana"/>
                <w:color w:val="000000"/>
                <w:sz w:val="16"/>
                <w:szCs w:val="16"/>
              </w:rPr>
              <w:t xml:space="preserve"> teoretično</w:t>
            </w:r>
          </w:p>
        </w:tc>
        <w:tc>
          <w:tcPr>
            <w:tcW w:w="784" w:type="dxa"/>
            <w:vMerge/>
            <w:tcBorders>
              <w:top w:val="single" w:sz="8" w:space="0" w:color="000000"/>
              <w:left w:val="single" w:sz="4" w:space="0" w:color="000000"/>
              <w:bottom w:val="single" w:sz="4" w:space="0" w:color="auto"/>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single" w:sz="8" w:space="0" w:color="000000"/>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single" w:sz="8" w:space="0" w:color="000000"/>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single" w:sz="8" w:space="0" w:color="000000"/>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84" w:type="dxa"/>
            <w:tcBorders>
              <w:top w:val="single" w:sz="8" w:space="0" w:color="000000"/>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vMerge/>
            <w:tcBorders>
              <w:top w:val="single" w:sz="8" w:space="0" w:color="000000"/>
              <w:left w:val="single" w:sz="4" w:space="0" w:color="000000"/>
              <w:bottom w:val="single" w:sz="4" w:space="0" w:color="auto"/>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DE12B8">
        <w:tblPrEx>
          <w:jc w:val="left"/>
        </w:tblPrEx>
        <w:trPr>
          <w:trHeight w:val="420"/>
        </w:trPr>
        <w:tc>
          <w:tcPr>
            <w:tcW w:w="2667" w:type="dxa"/>
            <w:tcBorders>
              <w:top w:val="single" w:sz="4" w:space="0" w:color="auto"/>
              <w:left w:val="single" w:sz="8" w:space="0" w:color="000000"/>
              <w:bottom w:val="single" w:sz="4" w:space="0" w:color="auto"/>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EPS</w:t>
            </w:r>
          </w:p>
        </w:tc>
        <w:tc>
          <w:tcPr>
            <w:tcW w:w="1838" w:type="dxa"/>
            <w:tcBorders>
              <w:top w:val="single" w:sz="4" w:space="0" w:color="auto"/>
              <w:left w:val="nil"/>
              <w:bottom w:val="single" w:sz="4" w:space="0" w:color="auto"/>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w:t>
            </w:r>
            <w:r>
              <w:rPr>
                <w:rFonts w:ascii="Verdana" w:hAnsi="Verdana"/>
                <w:color w:val="000000"/>
                <w:sz w:val="16"/>
                <w:szCs w:val="16"/>
              </w:rPr>
              <w:t xml:space="preserve"> </w:t>
            </w:r>
            <w:r w:rsidRPr="00F93683">
              <w:rPr>
                <w:rFonts w:ascii="Verdana" w:hAnsi="Verdana"/>
                <w:color w:val="000000"/>
                <w:sz w:val="16"/>
                <w:szCs w:val="16"/>
              </w:rPr>
              <w:t>EKONOMIKA POSLOVANJA</w:t>
            </w:r>
            <w:r>
              <w:rPr>
                <w:rFonts w:ascii="Verdana" w:hAnsi="Verdana"/>
                <w:color w:val="000000"/>
                <w:sz w:val="16"/>
                <w:szCs w:val="16"/>
              </w:rPr>
              <w:t xml:space="preserve"> </w:t>
            </w:r>
            <w:r>
              <w:rPr>
                <w:rFonts w:ascii="Verdana" w:hAnsi="Verdana"/>
                <w:color w:val="000000"/>
                <w:sz w:val="16"/>
                <w:szCs w:val="16"/>
              </w:rPr>
              <w:lastRenderedPageBreak/>
              <w:t>praktično</w:t>
            </w:r>
          </w:p>
        </w:tc>
        <w:tc>
          <w:tcPr>
            <w:tcW w:w="784" w:type="dxa"/>
            <w:vMerge/>
            <w:tcBorders>
              <w:top w:val="single" w:sz="4" w:space="0" w:color="auto"/>
              <w:left w:val="single" w:sz="4" w:space="0" w:color="000000"/>
              <w:bottom w:val="single" w:sz="4" w:space="0" w:color="auto"/>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single" w:sz="4" w:space="0" w:color="auto"/>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single" w:sz="4" w:space="0" w:color="auto"/>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17</w:t>
            </w:r>
          </w:p>
        </w:tc>
        <w:tc>
          <w:tcPr>
            <w:tcW w:w="984"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vMerge/>
            <w:tcBorders>
              <w:top w:val="single" w:sz="4" w:space="0" w:color="auto"/>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DE12B8">
        <w:tblPrEx>
          <w:jc w:val="left"/>
        </w:tblPrEx>
        <w:trPr>
          <w:trHeight w:val="420"/>
        </w:trPr>
        <w:tc>
          <w:tcPr>
            <w:tcW w:w="2667" w:type="dxa"/>
            <w:tcBorders>
              <w:top w:val="single" w:sz="4" w:space="0" w:color="auto"/>
              <w:left w:val="single" w:sz="8" w:space="0" w:color="000000"/>
              <w:bottom w:val="single" w:sz="8" w:space="0" w:color="000000"/>
              <w:right w:val="single" w:sz="4" w:space="0" w:color="000000"/>
            </w:tcBorders>
            <w:shd w:val="clear" w:color="auto" w:fill="FFFFFF" w:themeFill="background1"/>
            <w:vAlign w:val="center"/>
            <w:hideMark/>
          </w:tcPr>
          <w:p w:rsidR="00257FC1" w:rsidRPr="006F7A4A" w:rsidRDefault="00257FC1" w:rsidP="006F7A4A">
            <w:pPr>
              <w:jc w:val="center"/>
              <w:rPr>
                <w:rFonts w:ascii="Verdana" w:hAnsi="Verdana"/>
                <w:sz w:val="16"/>
                <w:szCs w:val="16"/>
              </w:rPr>
            </w:pPr>
            <w:r w:rsidRPr="006F7A4A">
              <w:rPr>
                <w:rFonts w:ascii="Verdana" w:hAnsi="Verdana"/>
                <w:sz w:val="16"/>
                <w:szCs w:val="16"/>
              </w:rPr>
              <w:lastRenderedPageBreak/>
              <w:t xml:space="preserve">ETM </w:t>
            </w:r>
          </w:p>
        </w:tc>
        <w:tc>
          <w:tcPr>
            <w:tcW w:w="1838"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257FC1" w:rsidRPr="006F7A4A" w:rsidRDefault="00257FC1" w:rsidP="006F7A4A">
            <w:pPr>
              <w:rPr>
                <w:rFonts w:ascii="Verdana" w:hAnsi="Verdana"/>
                <w:sz w:val="16"/>
                <w:szCs w:val="16"/>
              </w:rPr>
            </w:pPr>
            <w:r w:rsidRPr="006F7A4A">
              <w:rPr>
                <w:rFonts w:ascii="Verdana" w:hAnsi="Verdana"/>
                <w:sz w:val="16"/>
                <w:szCs w:val="16"/>
              </w:rPr>
              <w:t>od tega EKONOMIKA POSLOVANJA teoretično</w:t>
            </w:r>
          </w:p>
        </w:tc>
        <w:tc>
          <w:tcPr>
            <w:tcW w:w="784" w:type="dxa"/>
            <w:vMerge/>
            <w:tcBorders>
              <w:top w:val="single" w:sz="4" w:space="0" w:color="auto"/>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vMerge/>
            <w:tcBorders>
              <w:top w:val="single" w:sz="4" w:space="0" w:color="auto"/>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FFFFFF" w:themeFill="background1"/>
            <w:vAlign w:val="center"/>
            <w:hideMark/>
          </w:tcPr>
          <w:p w:rsidR="00257FC1" w:rsidRPr="006F7A4A" w:rsidRDefault="00257FC1" w:rsidP="006F7A4A">
            <w:pPr>
              <w:jc w:val="center"/>
              <w:rPr>
                <w:rFonts w:ascii="Verdana" w:hAnsi="Verdana"/>
                <w:sz w:val="16"/>
                <w:szCs w:val="16"/>
              </w:rPr>
            </w:pPr>
            <w:r w:rsidRPr="006F7A4A">
              <w:rPr>
                <w:rFonts w:ascii="Verdana" w:hAnsi="Verdana"/>
                <w:sz w:val="16"/>
                <w:szCs w:val="16"/>
              </w:rPr>
              <w:t xml:space="preserve">EPM </w:t>
            </w:r>
          </w:p>
        </w:tc>
        <w:tc>
          <w:tcPr>
            <w:tcW w:w="1838" w:type="dxa"/>
            <w:tcBorders>
              <w:top w:val="nil"/>
              <w:left w:val="nil"/>
              <w:bottom w:val="single" w:sz="8" w:space="0" w:color="000000"/>
              <w:right w:val="single" w:sz="4" w:space="0" w:color="000000"/>
            </w:tcBorders>
            <w:shd w:val="clear" w:color="auto" w:fill="FFFFFF" w:themeFill="background1"/>
            <w:vAlign w:val="center"/>
            <w:hideMark/>
          </w:tcPr>
          <w:p w:rsidR="00257FC1" w:rsidRPr="006F7A4A" w:rsidRDefault="00257FC1" w:rsidP="006F7A4A">
            <w:pPr>
              <w:rPr>
                <w:rFonts w:ascii="Verdana" w:hAnsi="Verdana"/>
                <w:sz w:val="16"/>
                <w:szCs w:val="16"/>
              </w:rPr>
            </w:pPr>
            <w:r w:rsidRPr="006F7A4A">
              <w:rPr>
                <w:rFonts w:ascii="Verdana" w:hAnsi="Verdana"/>
                <w:sz w:val="16"/>
                <w:szCs w:val="16"/>
              </w:rPr>
              <w:t>od teg</w:t>
            </w:r>
            <w:r w:rsidR="006F7A4A">
              <w:rPr>
                <w:rFonts w:ascii="Verdana" w:hAnsi="Verdana"/>
                <w:sz w:val="16"/>
                <w:szCs w:val="16"/>
              </w:rPr>
              <w:t>a EKONOMIKA POSLOVANJA praktično</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auto" w:fill="BFBFBF" w:themeFill="background1" w:themeFillShade="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17</w:t>
            </w:r>
          </w:p>
        </w:tc>
        <w:tc>
          <w:tcPr>
            <w:tcW w:w="984" w:type="dxa"/>
            <w:tcBorders>
              <w:top w:val="nil"/>
              <w:left w:val="nil"/>
              <w:bottom w:val="single" w:sz="8" w:space="0" w:color="000000"/>
              <w:right w:val="single" w:sz="4" w:space="0" w:color="000000"/>
            </w:tcBorders>
            <w:shd w:val="clear" w:color="auto" w:fill="BFBFBF" w:themeFill="background1" w:themeFillShade="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D22213" w:rsidTr="003A65C1">
        <w:tblPrEx>
          <w:jc w:val="left"/>
        </w:tblPrEx>
        <w:trPr>
          <w:trHeight w:val="420"/>
        </w:trPr>
        <w:tc>
          <w:tcPr>
            <w:tcW w:w="2667" w:type="dxa"/>
            <w:tcBorders>
              <w:top w:val="nil"/>
              <w:left w:val="single" w:sz="8" w:space="0" w:color="auto"/>
              <w:bottom w:val="single" w:sz="8" w:space="0" w:color="auto"/>
              <w:right w:val="single" w:sz="8" w:space="0" w:color="auto"/>
            </w:tcBorders>
            <w:shd w:val="clear" w:color="000000" w:fill="FFFFFF"/>
            <w:vAlign w:val="center"/>
            <w:hideMark/>
          </w:tcPr>
          <w:p w:rsidR="00257FC1" w:rsidRPr="00D22213" w:rsidRDefault="00257FC1" w:rsidP="006F7A4A">
            <w:pPr>
              <w:jc w:val="center"/>
              <w:rPr>
                <w:rFonts w:ascii="Verdana" w:hAnsi="Verdana"/>
                <w:b/>
                <w:color w:val="000000"/>
                <w:sz w:val="16"/>
                <w:szCs w:val="16"/>
              </w:rPr>
            </w:pPr>
            <w:r w:rsidRPr="00D22213">
              <w:rPr>
                <w:rFonts w:ascii="Verdana" w:hAnsi="Verdana"/>
                <w:b/>
                <w:color w:val="000000"/>
                <w:sz w:val="16"/>
                <w:szCs w:val="16"/>
              </w:rPr>
              <w:t>M04 -SOG</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D22213" w:rsidRDefault="00257FC1" w:rsidP="006F7A4A">
            <w:pPr>
              <w:rPr>
                <w:rFonts w:ascii="Verdana" w:hAnsi="Verdana"/>
                <w:b/>
                <w:color w:val="000000"/>
                <w:sz w:val="16"/>
                <w:szCs w:val="16"/>
              </w:rPr>
            </w:pPr>
            <w:r w:rsidRPr="00D22213">
              <w:rPr>
                <w:rFonts w:ascii="Verdana" w:hAnsi="Verdana"/>
                <w:b/>
                <w:color w:val="000000"/>
                <w:sz w:val="16"/>
                <w:szCs w:val="16"/>
              </w:rPr>
              <w:t>SODOBNO GOSPODARSTVO</w:t>
            </w:r>
          </w:p>
        </w:tc>
        <w:tc>
          <w:tcPr>
            <w:tcW w:w="784" w:type="dxa"/>
            <w:vMerge w:val="restart"/>
            <w:tcBorders>
              <w:top w:val="nil"/>
              <w:left w:val="nil"/>
              <w:right w:val="single" w:sz="4" w:space="0" w:color="000000"/>
            </w:tcBorders>
            <w:shd w:val="clear" w:color="000000" w:fill="FFFFFF"/>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102</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102</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9F08BB" w:rsidRDefault="00257FC1" w:rsidP="006F7A4A">
            <w:pPr>
              <w:jc w:val="right"/>
              <w:rPr>
                <w:rFonts w:ascii="Verdana" w:hAnsi="Verdana"/>
                <w:b/>
                <w:sz w:val="16"/>
                <w:szCs w:val="16"/>
              </w:rPr>
            </w:pPr>
            <w:r w:rsidRPr="009F08BB">
              <w:rPr>
                <w:rFonts w:ascii="Verdana" w:hAnsi="Verdana"/>
                <w:b/>
                <w:sz w:val="16"/>
                <w:szCs w:val="16"/>
              </w:rPr>
              <w:t>102</w:t>
            </w: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34</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D22213" w:rsidRDefault="00257FC1" w:rsidP="006F7A4A">
            <w:pPr>
              <w:jc w:val="center"/>
              <w:rPr>
                <w:rFonts w:ascii="Verdana" w:hAnsi="Verdana"/>
                <w:b/>
                <w:color w:val="000000"/>
                <w:sz w:val="12"/>
                <w:szCs w:val="12"/>
              </w:rPr>
            </w:pPr>
            <w:r w:rsidRPr="00D22213">
              <w:rPr>
                <w:rFonts w:ascii="Verdana" w:hAnsi="Verdana"/>
                <w:b/>
                <w:color w:val="000000"/>
                <w:sz w:val="12"/>
                <w:szCs w:val="12"/>
              </w:rPr>
              <w:t>19</w:t>
            </w:r>
          </w:p>
        </w:tc>
      </w:tr>
      <w:tr w:rsidR="006F7A4A" w:rsidRPr="00F93683" w:rsidTr="003A65C1">
        <w:tblPrEx>
          <w:jc w:val="left"/>
        </w:tblPrEx>
        <w:trPr>
          <w:trHeight w:val="420"/>
        </w:trPr>
        <w:tc>
          <w:tcPr>
            <w:tcW w:w="2667" w:type="dxa"/>
            <w:tcBorders>
              <w:top w:val="nil"/>
              <w:left w:val="single" w:sz="8" w:space="0" w:color="auto"/>
              <w:bottom w:val="single" w:sz="8" w:space="0" w:color="auto"/>
              <w:right w:val="single" w:sz="8" w:space="0" w:color="auto"/>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SGT</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SODOBNO GOSPODARSTV</w:t>
            </w:r>
            <w:r>
              <w:rPr>
                <w:rFonts w:ascii="Verdana" w:hAnsi="Verdana"/>
                <w:color w:val="000000"/>
                <w:sz w:val="16"/>
                <w:szCs w:val="16"/>
              </w:rPr>
              <w:t>O</w:t>
            </w:r>
            <w:r w:rsidRPr="00F93683">
              <w:rPr>
                <w:rFonts w:ascii="Verdana" w:hAnsi="Verdana"/>
                <w:color w:val="000000"/>
                <w:sz w:val="16"/>
                <w:szCs w:val="16"/>
              </w:rPr>
              <w:t xml:space="preserve"> teor</w:t>
            </w:r>
            <w:r>
              <w:rPr>
                <w:rFonts w:ascii="Verdana" w:hAnsi="Verdana"/>
                <w:color w:val="000000"/>
                <w:sz w:val="16"/>
                <w:szCs w:val="16"/>
              </w:rPr>
              <w:t>etično</w:t>
            </w:r>
          </w:p>
        </w:tc>
        <w:tc>
          <w:tcPr>
            <w:tcW w:w="784" w:type="dxa"/>
            <w:vMerge/>
            <w:tcBorders>
              <w:left w:val="nil"/>
              <w:right w:val="single" w:sz="4" w:space="0" w:color="000000"/>
            </w:tcBorders>
            <w:shd w:val="clear" w:color="000000" w:fill="FFFFFF"/>
            <w:vAlign w:val="center"/>
            <w:hideMark/>
          </w:tcPr>
          <w:p w:rsidR="00257FC1" w:rsidRPr="006A2586" w:rsidRDefault="00257FC1" w:rsidP="006F7A4A">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9F08BB" w:rsidRDefault="00257FC1" w:rsidP="006F7A4A">
            <w:pPr>
              <w:jc w:val="right"/>
              <w:rPr>
                <w:rFonts w:ascii="Verdana" w:hAnsi="Verdana"/>
                <w:sz w:val="16"/>
                <w:szCs w:val="16"/>
              </w:rPr>
            </w:pPr>
            <w:r w:rsidRPr="009F08BB">
              <w:rPr>
                <w:rFonts w:ascii="Verdana" w:hAnsi="Verdana"/>
                <w:sz w:val="16"/>
                <w:szCs w:val="16"/>
              </w:rPr>
              <w:t>34</w:t>
            </w: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3A65C1">
        <w:tblPrEx>
          <w:jc w:val="left"/>
        </w:tblPrEx>
        <w:trPr>
          <w:trHeight w:val="420"/>
        </w:trPr>
        <w:tc>
          <w:tcPr>
            <w:tcW w:w="2667" w:type="dxa"/>
            <w:tcBorders>
              <w:top w:val="nil"/>
              <w:left w:val="single" w:sz="8" w:space="0" w:color="auto"/>
              <w:bottom w:val="single" w:sz="4" w:space="0" w:color="auto"/>
              <w:right w:val="single" w:sz="8" w:space="0" w:color="auto"/>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SGV</w:t>
            </w:r>
          </w:p>
        </w:tc>
        <w:tc>
          <w:tcPr>
            <w:tcW w:w="1838" w:type="dxa"/>
            <w:tcBorders>
              <w:top w:val="nil"/>
              <w:left w:val="nil"/>
              <w:bottom w:val="single" w:sz="4" w:space="0" w:color="auto"/>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SODOBNO GOSPODARSTV</w:t>
            </w:r>
            <w:r>
              <w:rPr>
                <w:rFonts w:ascii="Verdana" w:hAnsi="Verdana"/>
                <w:color w:val="000000"/>
                <w:sz w:val="16"/>
                <w:szCs w:val="16"/>
              </w:rPr>
              <w:t>O praktično</w:t>
            </w:r>
          </w:p>
        </w:tc>
        <w:tc>
          <w:tcPr>
            <w:tcW w:w="784" w:type="dxa"/>
            <w:vMerge/>
            <w:tcBorders>
              <w:left w:val="nil"/>
              <w:bottom w:val="single" w:sz="4" w:space="0" w:color="auto"/>
              <w:right w:val="single" w:sz="4" w:space="0" w:color="000000"/>
            </w:tcBorders>
            <w:shd w:val="clear" w:color="000000" w:fill="FFFFFF"/>
            <w:vAlign w:val="center"/>
            <w:hideMark/>
          </w:tcPr>
          <w:p w:rsidR="00257FC1" w:rsidRPr="006A2586" w:rsidRDefault="00257FC1" w:rsidP="006F7A4A">
            <w:pPr>
              <w:jc w:val="center"/>
              <w:rPr>
                <w:rFonts w:ascii="Verdana" w:hAnsi="Verdana"/>
                <w:color w:val="000000"/>
                <w:sz w:val="18"/>
                <w:szCs w:val="18"/>
              </w:rPr>
            </w:pPr>
          </w:p>
        </w:tc>
        <w:tc>
          <w:tcPr>
            <w:tcW w:w="1041" w:type="dxa"/>
            <w:gridSpan w:val="2"/>
            <w:tcBorders>
              <w:top w:val="nil"/>
              <w:left w:val="nil"/>
              <w:bottom w:val="single" w:sz="4" w:space="0" w:color="auto"/>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30" w:type="dxa"/>
            <w:tcBorders>
              <w:top w:val="nil"/>
              <w:left w:val="nil"/>
              <w:bottom w:val="single" w:sz="4" w:space="0" w:color="auto"/>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4" w:space="0" w:color="auto"/>
              <w:right w:val="single" w:sz="4" w:space="0" w:color="000000"/>
            </w:tcBorders>
            <w:shd w:val="clear" w:color="000000" w:fill="BFBFBF"/>
            <w:vAlign w:val="center"/>
            <w:hideMark/>
          </w:tcPr>
          <w:p w:rsidR="00257FC1" w:rsidRPr="009F08BB" w:rsidRDefault="00257FC1" w:rsidP="006F7A4A">
            <w:pPr>
              <w:jc w:val="right"/>
              <w:rPr>
                <w:rFonts w:ascii="Verdana" w:hAnsi="Verdana"/>
                <w:sz w:val="16"/>
                <w:szCs w:val="16"/>
              </w:rPr>
            </w:pPr>
            <w:r w:rsidRPr="009F08BB">
              <w:rPr>
                <w:rFonts w:ascii="Verdana" w:hAnsi="Verdana"/>
                <w:sz w:val="16"/>
                <w:szCs w:val="16"/>
              </w:rPr>
              <w:t>68</w:t>
            </w:r>
          </w:p>
        </w:tc>
        <w:tc>
          <w:tcPr>
            <w:tcW w:w="984" w:type="dxa"/>
            <w:tcBorders>
              <w:top w:val="nil"/>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vMerge/>
            <w:tcBorders>
              <w:top w:val="nil"/>
              <w:left w:val="single" w:sz="4" w:space="0" w:color="000000"/>
              <w:bottom w:val="single" w:sz="4" w:space="0" w:color="auto"/>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0C2B57"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257FC1" w:rsidRPr="000C2B57" w:rsidRDefault="00257FC1" w:rsidP="006F7A4A">
            <w:pPr>
              <w:jc w:val="center"/>
              <w:rPr>
                <w:rFonts w:ascii="Verdana" w:hAnsi="Verdana"/>
                <w:b/>
                <w:color w:val="000000"/>
                <w:sz w:val="16"/>
                <w:szCs w:val="16"/>
              </w:rPr>
            </w:pPr>
            <w:r w:rsidRPr="000C2B57">
              <w:rPr>
                <w:rFonts w:ascii="Verdana" w:hAnsi="Verdana"/>
                <w:b/>
                <w:color w:val="000000"/>
                <w:sz w:val="16"/>
                <w:szCs w:val="16"/>
              </w:rPr>
              <w:t>M05 - FIP</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0C2B57" w:rsidRDefault="00257FC1" w:rsidP="006F7A4A">
            <w:pPr>
              <w:rPr>
                <w:rFonts w:ascii="Verdana" w:hAnsi="Verdana"/>
                <w:b/>
                <w:color w:val="000000"/>
                <w:sz w:val="16"/>
                <w:szCs w:val="16"/>
              </w:rPr>
            </w:pPr>
            <w:r w:rsidRPr="000C2B57">
              <w:rPr>
                <w:rFonts w:ascii="Verdana" w:hAnsi="Verdana"/>
                <w:b/>
                <w:color w:val="000000"/>
                <w:sz w:val="16"/>
                <w:szCs w:val="16"/>
              </w:rPr>
              <w:t>FINANČNO POSLOVANJE</w:t>
            </w:r>
          </w:p>
        </w:tc>
        <w:tc>
          <w:tcPr>
            <w:tcW w:w="78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IZB</w:t>
            </w: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9F08BB" w:rsidRDefault="00257FC1" w:rsidP="006F7A4A">
            <w:pPr>
              <w:jc w:val="right"/>
              <w:rPr>
                <w:rFonts w:ascii="Verdana" w:hAnsi="Verdana"/>
                <w:b/>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136</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0C2B57" w:rsidRDefault="00257FC1" w:rsidP="006F7A4A">
            <w:pPr>
              <w:jc w:val="center"/>
              <w:rPr>
                <w:rFonts w:ascii="Verdana" w:hAnsi="Verdana"/>
                <w:b/>
                <w:color w:val="000000"/>
                <w:sz w:val="12"/>
                <w:szCs w:val="12"/>
              </w:rPr>
            </w:pPr>
            <w:r w:rsidRPr="000C2B57">
              <w:rPr>
                <w:rFonts w:ascii="Verdana" w:hAnsi="Verdana"/>
                <w:b/>
                <w:color w:val="000000"/>
                <w:sz w:val="12"/>
                <w:szCs w:val="12"/>
              </w:rPr>
              <w:t>6</w:t>
            </w:r>
          </w:p>
        </w:tc>
      </w:tr>
      <w:tr w:rsidR="006F7A4A" w:rsidRPr="00F93683" w:rsidTr="003A65C1">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FPT</w:t>
            </w:r>
          </w:p>
        </w:tc>
        <w:tc>
          <w:tcPr>
            <w:tcW w:w="1838" w:type="dxa"/>
            <w:tcBorders>
              <w:top w:val="single" w:sz="4" w:space="0" w:color="auto"/>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FINANČNO POSLOVANJE</w:t>
            </w:r>
            <w:r>
              <w:rPr>
                <w:rFonts w:ascii="Verdana" w:hAnsi="Verdana"/>
                <w:color w:val="000000"/>
                <w:sz w:val="16"/>
                <w:szCs w:val="16"/>
              </w:rPr>
              <w:t xml:space="preserve"> teoretično</w:t>
            </w:r>
          </w:p>
        </w:tc>
        <w:tc>
          <w:tcPr>
            <w:tcW w:w="784" w:type="dxa"/>
            <w:vMerge/>
            <w:tcBorders>
              <w:top w:val="single" w:sz="4" w:space="0" w:color="auto"/>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single" w:sz="4" w:space="0" w:color="auto"/>
              <w:left w:val="nil"/>
              <w:bottom w:val="single" w:sz="8" w:space="0" w:color="000000"/>
              <w:right w:val="single" w:sz="4" w:space="0" w:color="000000"/>
            </w:tcBorders>
            <w:shd w:val="clear" w:color="000000" w:fill="F2F2F2"/>
            <w:vAlign w:val="center"/>
            <w:hideMark/>
          </w:tcPr>
          <w:p w:rsidR="00257FC1" w:rsidRPr="009F08BB" w:rsidRDefault="00257FC1" w:rsidP="006F7A4A">
            <w:pPr>
              <w:jc w:val="right"/>
              <w:rPr>
                <w:rFonts w:ascii="Verdana" w:hAnsi="Verdana"/>
                <w:sz w:val="16"/>
                <w:szCs w:val="16"/>
              </w:rPr>
            </w:pP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vMerge/>
            <w:tcBorders>
              <w:top w:val="single" w:sz="4" w:space="0" w:color="auto"/>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3A65C1">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FPV</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FINANČNO POSLOVANJE</w:t>
            </w:r>
            <w:r>
              <w:rPr>
                <w:rFonts w:ascii="Verdana" w:hAnsi="Verdana"/>
                <w:color w:val="000000"/>
                <w:sz w:val="16"/>
                <w:szCs w:val="16"/>
              </w:rPr>
              <w:t xml:space="preserve"> praktično</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6A2586"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9F08BB"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1D68A3" w:rsidTr="003A65C1">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257FC1" w:rsidRPr="001D68A3" w:rsidRDefault="00257FC1" w:rsidP="006F7A4A">
            <w:pPr>
              <w:jc w:val="center"/>
              <w:rPr>
                <w:rFonts w:ascii="Verdana" w:hAnsi="Verdana"/>
                <w:b/>
                <w:color w:val="000000"/>
                <w:sz w:val="16"/>
                <w:szCs w:val="16"/>
              </w:rPr>
            </w:pPr>
            <w:r w:rsidRPr="001D68A3">
              <w:rPr>
                <w:rFonts w:ascii="Verdana" w:hAnsi="Verdana"/>
                <w:b/>
                <w:color w:val="000000"/>
                <w:sz w:val="16"/>
                <w:szCs w:val="16"/>
              </w:rPr>
              <w:t>M06 - MAK</w:t>
            </w:r>
          </w:p>
        </w:tc>
        <w:tc>
          <w:tcPr>
            <w:tcW w:w="1838" w:type="dxa"/>
            <w:tcBorders>
              <w:top w:val="nil"/>
              <w:left w:val="nil"/>
              <w:bottom w:val="single" w:sz="8" w:space="0" w:color="000000"/>
              <w:right w:val="single" w:sz="4" w:space="0" w:color="000000"/>
            </w:tcBorders>
            <w:shd w:val="clear" w:color="000000" w:fill="FF0000"/>
            <w:vAlign w:val="center"/>
            <w:hideMark/>
          </w:tcPr>
          <w:p w:rsidR="00257FC1" w:rsidRPr="001D68A3" w:rsidRDefault="00257FC1" w:rsidP="006F7A4A">
            <w:pPr>
              <w:rPr>
                <w:rFonts w:ascii="Verdana" w:hAnsi="Verdana"/>
                <w:b/>
                <w:color w:val="000000"/>
                <w:sz w:val="16"/>
                <w:szCs w:val="16"/>
              </w:rPr>
            </w:pPr>
            <w:r>
              <w:rPr>
                <w:rFonts w:ascii="Verdana" w:hAnsi="Verdana"/>
                <w:b/>
                <w:color w:val="000000"/>
                <w:sz w:val="16"/>
                <w:szCs w:val="16"/>
              </w:rPr>
              <w:t>MATERIALNO KNJIGOVOD</w:t>
            </w:r>
            <w:r w:rsidRPr="001D68A3">
              <w:rPr>
                <w:rFonts w:ascii="Verdana" w:hAnsi="Verdana"/>
                <w:b/>
                <w:color w:val="000000"/>
                <w:sz w:val="16"/>
                <w:szCs w:val="16"/>
              </w:rPr>
              <w:t>STVO</w:t>
            </w:r>
          </w:p>
        </w:tc>
        <w:tc>
          <w:tcPr>
            <w:tcW w:w="784" w:type="dxa"/>
            <w:vMerge w:val="restart"/>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041" w:type="dxa"/>
            <w:gridSpan w:val="2"/>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p>
        </w:tc>
        <w:tc>
          <w:tcPr>
            <w:tcW w:w="937"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136</w:t>
            </w:r>
          </w:p>
        </w:tc>
        <w:tc>
          <w:tcPr>
            <w:tcW w:w="1068" w:type="dxa"/>
            <w:vMerge w:val="restart"/>
            <w:tcBorders>
              <w:top w:val="nil"/>
              <w:left w:val="single" w:sz="4" w:space="0" w:color="000000"/>
              <w:bottom w:val="single" w:sz="8" w:space="0" w:color="000000"/>
              <w:right w:val="single" w:sz="8" w:space="0" w:color="000000"/>
            </w:tcBorders>
            <w:shd w:val="clear" w:color="000000" w:fill="FF0000"/>
            <w:vAlign w:val="center"/>
            <w:hideMark/>
          </w:tcPr>
          <w:p w:rsidR="00257FC1" w:rsidRPr="001D68A3" w:rsidRDefault="00257FC1" w:rsidP="006F7A4A">
            <w:pPr>
              <w:jc w:val="center"/>
              <w:rPr>
                <w:rFonts w:ascii="Verdana" w:hAnsi="Verdana"/>
                <w:b/>
                <w:color w:val="000000"/>
                <w:sz w:val="12"/>
                <w:szCs w:val="12"/>
              </w:rPr>
            </w:pPr>
          </w:p>
        </w:tc>
      </w:tr>
      <w:tr w:rsidR="006F7A4A" w:rsidRPr="00F93683"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FF0000"/>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MKT</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0000"/>
            <w:vAlign w:val="center"/>
            <w:hideMark/>
          </w:tcPr>
          <w:p w:rsidR="00257FC1" w:rsidRPr="00F93683" w:rsidRDefault="00257FC1" w:rsidP="006F7A4A">
            <w:pPr>
              <w:rPr>
                <w:rFonts w:ascii="Verdana" w:hAnsi="Verdana"/>
                <w:color w:val="000000"/>
                <w:sz w:val="16"/>
                <w:szCs w:val="16"/>
              </w:rPr>
            </w:pPr>
            <w:r>
              <w:rPr>
                <w:rFonts w:ascii="Verdana" w:hAnsi="Verdana"/>
                <w:color w:val="000000"/>
                <w:sz w:val="16"/>
                <w:szCs w:val="16"/>
              </w:rPr>
              <w:t>od tega MATERIALNO KNJIGOVODSTVO teoretično</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FF0000"/>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MKV</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0000"/>
            <w:vAlign w:val="center"/>
            <w:hideMark/>
          </w:tcPr>
          <w:p w:rsidR="00257FC1" w:rsidRPr="00F93683" w:rsidRDefault="00257FC1" w:rsidP="006F7A4A">
            <w:pPr>
              <w:rPr>
                <w:rFonts w:ascii="Verdana" w:hAnsi="Verdana"/>
                <w:color w:val="000000"/>
                <w:sz w:val="16"/>
                <w:szCs w:val="16"/>
              </w:rPr>
            </w:pPr>
            <w:r>
              <w:rPr>
                <w:rFonts w:ascii="Verdana" w:hAnsi="Verdana"/>
                <w:color w:val="000000"/>
                <w:sz w:val="16"/>
                <w:szCs w:val="16"/>
              </w:rPr>
              <w:t>od tega MATERIALNO KNJIGOVOD</w:t>
            </w:r>
            <w:r w:rsidRPr="00F93683">
              <w:rPr>
                <w:rFonts w:ascii="Verdana" w:hAnsi="Verdana"/>
                <w:color w:val="000000"/>
                <w:sz w:val="16"/>
                <w:szCs w:val="16"/>
              </w:rPr>
              <w:t>STVO praktično</w:t>
            </w:r>
          </w:p>
        </w:tc>
        <w:tc>
          <w:tcPr>
            <w:tcW w:w="784" w:type="dxa"/>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9F08BB"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C36C2E"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257FC1" w:rsidRPr="00C36C2E" w:rsidRDefault="00257FC1" w:rsidP="006F7A4A">
            <w:pPr>
              <w:jc w:val="center"/>
              <w:rPr>
                <w:rFonts w:ascii="Verdana" w:hAnsi="Verdana"/>
                <w:b/>
                <w:color w:val="000000"/>
                <w:sz w:val="16"/>
                <w:szCs w:val="16"/>
              </w:rPr>
            </w:pPr>
            <w:r w:rsidRPr="00C36C2E">
              <w:rPr>
                <w:rFonts w:ascii="Verdana" w:hAnsi="Verdana"/>
                <w:b/>
                <w:color w:val="000000"/>
                <w:sz w:val="16"/>
                <w:szCs w:val="16"/>
              </w:rPr>
              <w:t>M07 - KOP</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C36C2E" w:rsidRDefault="00257FC1" w:rsidP="006F7A4A">
            <w:pPr>
              <w:rPr>
                <w:rFonts w:ascii="Verdana" w:hAnsi="Verdana"/>
                <w:b/>
                <w:color w:val="000000"/>
                <w:sz w:val="16"/>
                <w:szCs w:val="16"/>
              </w:rPr>
            </w:pPr>
            <w:r w:rsidRPr="00C36C2E">
              <w:rPr>
                <w:rFonts w:ascii="Verdana" w:hAnsi="Verdana"/>
                <w:b/>
                <w:color w:val="000000"/>
                <w:sz w:val="16"/>
                <w:szCs w:val="16"/>
              </w:rPr>
              <w:t>KOMERCIALNO POSLOVANJE</w:t>
            </w:r>
          </w:p>
        </w:tc>
        <w:tc>
          <w:tcPr>
            <w:tcW w:w="784" w:type="dxa"/>
            <w:vMerge w:val="restart"/>
            <w:tcBorders>
              <w:top w:val="nil"/>
              <w:left w:val="nil"/>
              <w:right w:val="single" w:sz="4" w:space="0" w:color="000000"/>
            </w:tcBorders>
            <w:shd w:val="clear" w:color="000000" w:fill="FFFFFF"/>
            <w:vAlign w:val="center"/>
            <w:hideMark/>
          </w:tcPr>
          <w:p w:rsidR="00257FC1" w:rsidRPr="00C36C2E" w:rsidRDefault="00257FC1" w:rsidP="006F7A4A">
            <w:pPr>
              <w:jc w:val="center"/>
              <w:rPr>
                <w:rFonts w:ascii="Verdana" w:hAnsi="Verdana"/>
                <w:b/>
                <w:color w:val="000000"/>
                <w:sz w:val="18"/>
                <w:szCs w:val="18"/>
              </w:rPr>
            </w:pPr>
            <w:r w:rsidRPr="00EC29A5">
              <w:rPr>
                <w:rFonts w:ascii="Verdana" w:hAnsi="Verdana"/>
                <w:color w:val="000000"/>
                <w:sz w:val="18"/>
                <w:szCs w:val="18"/>
              </w:rPr>
              <w:t>IZB</w:t>
            </w: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136</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b/>
                <w:sz w:val="16"/>
                <w:szCs w:val="16"/>
              </w:rPr>
            </w:pP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C36C2E" w:rsidRDefault="00257FC1" w:rsidP="006F7A4A">
            <w:pPr>
              <w:jc w:val="center"/>
              <w:rPr>
                <w:rFonts w:ascii="Verdana" w:hAnsi="Verdana"/>
                <w:b/>
                <w:color w:val="000000"/>
                <w:sz w:val="12"/>
                <w:szCs w:val="12"/>
              </w:rPr>
            </w:pPr>
            <w:r w:rsidRPr="00C36C2E">
              <w:rPr>
                <w:rFonts w:ascii="Verdana" w:hAnsi="Verdana"/>
                <w:b/>
                <w:color w:val="000000"/>
                <w:sz w:val="12"/>
                <w:szCs w:val="12"/>
              </w:rPr>
              <w:t>6</w:t>
            </w:r>
          </w:p>
        </w:tc>
      </w:tr>
      <w:tr w:rsidR="006F7A4A" w:rsidRPr="00F93683"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KPT</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xml:space="preserve">od tega KOMERCIALNO POSLOVANJE </w:t>
            </w:r>
            <w:r>
              <w:rPr>
                <w:rFonts w:ascii="Verdana" w:hAnsi="Verdana"/>
                <w:color w:val="000000"/>
                <w:sz w:val="16"/>
                <w:szCs w:val="16"/>
              </w:rPr>
              <w:t>teoretično</w:t>
            </w:r>
          </w:p>
        </w:tc>
        <w:tc>
          <w:tcPr>
            <w:tcW w:w="784" w:type="dxa"/>
            <w:vMerge/>
            <w:tcBorders>
              <w:left w:val="nil"/>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KPV</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xml:space="preserve">od tega KOMERCIALNO POSLOVANJE </w:t>
            </w:r>
            <w:r>
              <w:rPr>
                <w:rFonts w:ascii="Verdana" w:hAnsi="Verdana"/>
                <w:color w:val="000000"/>
                <w:sz w:val="16"/>
                <w:szCs w:val="16"/>
              </w:rPr>
              <w:t>praktično</w:t>
            </w:r>
          </w:p>
        </w:tc>
        <w:tc>
          <w:tcPr>
            <w:tcW w:w="784" w:type="dxa"/>
            <w:vMerge/>
            <w:tcBorders>
              <w:left w:val="nil"/>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F93683"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RAB</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w:t>
            </w:r>
            <w:r>
              <w:rPr>
                <w:rFonts w:ascii="Verdana" w:hAnsi="Verdana"/>
                <w:color w:val="000000"/>
                <w:sz w:val="16"/>
                <w:szCs w:val="16"/>
              </w:rPr>
              <w:t>ega RAZVRŠČANJE BLAGA teoretično</w:t>
            </w:r>
          </w:p>
        </w:tc>
        <w:tc>
          <w:tcPr>
            <w:tcW w:w="784" w:type="dxa"/>
            <w:vMerge/>
            <w:tcBorders>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637CEE" w:rsidTr="003A65C1">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7FC1" w:rsidRPr="00637CEE" w:rsidRDefault="00257FC1" w:rsidP="006F7A4A">
            <w:pPr>
              <w:jc w:val="center"/>
              <w:rPr>
                <w:rFonts w:ascii="Verdana" w:hAnsi="Verdana"/>
                <w:b/>
                <w:color w:val="000000"/>
                <w:sz w:val="16"/>
                <w:szCs w:val="16"/>
              </w:rPr>
            </w:pPr>
            <w:r w:rsidRPr="00637CEE">
              <w:rPr>
                <w:rFonts w:ascii="Verdana" w:hAnsi="Verdana"/>
                <w:b/>
                <w:color w:val="000000"/>
                <w:sz w:val="16"/>
                <w:szCs w:val="16"/>
              </w:rPr>
              <w:t>M10 - BAP</w:t>
            </w:r>
          </w:p>
        </w:tc>
        <w:tc>
          <w:tcPr>
            <w:tcW w:w="1838"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257FC1" w:rsidRPr="00637CEE" w:rsidRDefault="00257FC1" w:rsidP="006F7A4A">
            <w:pPr>
              <w:rPr>
                <w:rFonts w:ascii="Verdana" w:hAnsi="Verdana"/>
                <w:b/>
                <w:color w:val="000000"/>
                <w:sz w:val="16"/>
                <w:szCs w:val="16"/>
              </w:rPr>
            </w:pPr>
            <w:r w:rsidRPr="00637CEE">
              <w:rPr>
                <w:rFonts w:ascii="Verdana" w:hAnsi="Verdana"/>
                <w:b/>
                <w:color w:val="000000"/>
                <w:sz w:val="16"/>
                <w:szCs w:val="16"/>
              </w:rPr>
              <w:t>BANČNO POSLOVANJE</w:t>
            </w:r>
          </w:p>
        </w:tc>
        <w:tc>
          <w:tcPr>
            <w:tcW w:w="784" w:type="dxa"/>
            <w:vMerge w:val="restart"/>
            <w:tcBorders>
              <w:top w:val="single" w:sz="4" w:space="0" w:color="auto"/>
              <w:left w:val="nil"/>
              <w:right w:val="single" w:sz="4" w:space="0" w:color="000000"/>
            </w:tcBorders>
            <w:shd w:val="clear" w:color="000000" w:fill="FFFFFF"/>
            <w:vAlign w:val="center"/>
            <w:hideMark/>
          </w:tcPr>
          <w:p w:rsidR="00257FC1" w:rsidRPr="00637CEE" w:rsidRDefault="00257FC1" w:rsidP="006F7A4A">
            <w:pPr>
              <w:jc w:val="center"/>
              <w:rPr>
                <w:rFonts w:ascii="Verdana" w:hAnsi="Verdana"/>
                <w:b/>
                <w:color w:val="000000"/>
                <w:sz w:val="18"/>
                <w:szCs w:val="18"/>
              </w:rPr>
            </w:pPr>
            <w:r w:rsidRPr="00F93683">
              <w:rPr>
                <w:rFonts w:ascii="Verdana" w:hAnsi="Verdana"/>
                <w:color w:val="000000"/>
                <w:sz w:val="18"/>
                <w:szCs w:val="18"/>
              </w:rPr>
              <w:t>IZB</w:t>
            </w:r>
          </w:p>
        </w:tc>
        <w:tc>
          <w:tcPr>
            <w:tcW w:w="1041" w:type="dxa"/>
            <w:gridSpan w:val="2"/>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p>
        </w:tc>
        <w:tc>
          <w:tcPr>
            <w:tcW w:w="1030"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p>
        </w:tc>
        <w:tc>
          <w:tcPr>
            <w:tcW w:w="937"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102</w:t>
            </w:r>
          </w:p>
        </w:tc>
        <w:tc>
          <w:tcPr>
            <w:tcW w:w="1068" w:type="dxa"/>
            <w:tcBorders>
              <w:top w:val="single" w:sz="4" w:space="0" w:color="auto"/>
              <w:left w:val="nil"/>
              <w:bottom w:val="single" w:sz="8" w:space="0" w:color="000000"/>
              <w:right w:val="single" w:sz="8" w:space="0" w:color="000000"/>
            </w:tcBorders>
            <w:shd w:val="clear" w:color="auto" w:fill="auto"/>
            <w:vAlign w:val="center"/>
            <w:hideMark/>
          </w:tcPr>
          <w:p w:rsidR="00257FC1" w:rsidRPr="00637CEE" w:rsidRDefault="00257FC1" w:rsidP="006F7A4A">
            <w:pPr>
              <w:jc w:val="center"/>
              <w:rPr>
                <w:rFonts w:ascii="Verdana" w:hAnsi="Verdana"/>
                <w:b/>
                <w:color w:val="000000"/>
                <w:sz w:val="12"/>
                <w:szCs w:val="12"/>
              </w:rPr>
            </w:pPr>
            <w:r w:rsidRPr="00637CEE">
              <w:rPr>
                <w:rFonts w:ascii="Verdana" w:hAnsi="Verdana"/>
                <w:b/>
                <w:color w:val="000000"/>
                <w:sz w:val="12"/>
                <w:szCs w:val="12"/>
              </w:rPr>
              <w:t>5</w:t>
            </w:r>
          </w:p>
        </w:tc>
      </w:tr>
      <w:tr w:rsidR="006F7A4A" w:rsidRPr="00F93683" w:rsidTr="003A65C1">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FFFFFF" w:themeFill="background1"/>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BPT</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FFFF" w:themeFill="background1"/>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w:t>
            </w:r>
            <w:r>
              <w:rPr>
                <w:rFonts w:ascii="Verdana" w:hAnsi="Verdana"/>
                <w:color w:val="000000"/>
                <w:sz w:val="16"/>
                <w:szCs w:val="16"/>
              </w:rPr>
              <w:t>d tega BANČNO POSLOVANJE teoretično</w:t>
            </w:r>
          </w:p>
        </w:tc>
        <w:tc>
          <w:tcPr>
            <w:tcW w:w="784" w:type="dxa"/>
            <w:vMerge/>
            <w:tcBorders>
              <w:left w:val="single" w:sz="4"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F93683" w:rsidRDefault="00257FC1" w:rsidP="006F7A4A">
            <w:pPr>
              <w:jc w:val="center"/>
              <w:rPr>
                <w:rFonts w:ascii="Verdana" w:hAnsi="Verdana"/>
                <w:color w:val="000000"/>
                <w:sz w:val="12"/>
                <w:szCs w:val="12"/>
              </w:rPr>
            </w:pPr>
            <w:r w:rsidRPr="00F93683">
              <w:rPr>
                <w:rFonts w:ascii="Verdana" w:hAnsi="Verdana"/>
                <w:color w:val="000000"/>
                <w:sz w:val="12"/>
                <w:szCs w:val="12"/>
              </w:rPr>
              <w:t>5</w:t>
            </w:r>
          </w:p>
        </w:tc>
      </w:tr>
      <w:tr w:rsidR="006F7A4A" w:rsidRPr="00F93683" w:rsidTr="003A65C1">
        <w:tblPrEx>
          <w:jc w:val="left"/>
        </w:tblPrEx>
        <w:trPr>
          <w:trHeight w:val="1520"/>
        </w:trPr>
        <w:tc>
          <w:tcPr>
            <w:tcW w:w="2667" w:type="dxa"/>
            <w:tcBorders>
              <w:top w:val="nil"/>
              <w:left w:val="single" w:sz="4" w:space="0" w:color="auto"/>
              <w:bottom w:val="single" w:sz="4" w:space="0" w:color="auto"/>
              <w:right w:val="single" w:sz="4" w:space="0" w:color="auto"/>
            </w:tcBorders>
            <w:shd w:val="clear" w:color="auto" w:fill="FFFFFF" w:themeFill="background1"/>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BPV</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FFFF" w:themeFill="background1"/>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xml:space="preserve">od tega BANČNO POSLOVANJE </w:t>
            </w:r>
            <w:r>
              <w:rPr>
                <w:rFonts w:ascii="Verdana" w:hAnsi="Verdana"/>
                <w:color w:val="000000"/>
                <w:sz w:val="16"/>
                <w:szCs w:val="16"/>
              </w:rPr>
              <w:t>praktično</w:t>
            </w:r>
          </w:p>
        </w:tc>
        <w:tc>
          <w:tcPr>
            <w:tcW w:w="784" w:type="dxa"/>
            <w:vMerge/>
            <w:tcBorders>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2"/>
                <w:szCs w:val="12"/>
              </w:rPr>
            </w:pPr>
          </w:p>
        </w:tc>
      </w:tr>
      <w:tr w:rsidR="006F7A4A" w:rsidRPr="00637CEE" w:rsidTr="003A65C1">
        <w:tblPrEx>
          <w:jc w:val="left"/>
        </w:tblPrEx>
        <w:trPr>
          <w:trHeight w:val="420"/>
        </w:trPr>
        <w:tc>
          <w:tcPr>
            <w:tcW w:w="2667" w:type="dxa"/>
            <w:vMerge w:val="restart"/>
            <w:tcBorders>
              <w:top w:val="single" w:sz="4" w:space="0" w:color="auto"/>
              <w:left w:val="single" w:sz="4" w:space="0" w:color="auto"/>
              <w:right w:val="single" w:sz="4" w:space="0" w:color="auto"/>
            </w:tcBorders>
            <w:shd w:val="clear" w:color="auto" w:fill="FF0000"/>
            <w:vAlign w:val="center"/>
            <w:hideMark/>
          </w:tcPr>
          <w:p w:rsidR="00257FC1" w:rsidRPr="00EC29A5" w:rsidRDefault="00257FC1" w:rsidP="001B1DD1">
            <w:pPr>
              <w:jc w:val="center"/>
              <w:rPr>
                <w:rFonts w:ascii="Verdana" w:hAnsi="Verdana"/>
                <w:b/>
                <w:sz w:val="16"/>
                <w:szCs w:val="16"/>
              </w:rPr>
            </w:pPr>
            <w:r w:rsidRPr="00EC29A5">
              <w:rPr>
                <w:rFonts w:ascii="Verdana" w:hAnsi="Verdana"/>
                <w:b/>
                <w:sz w:val="16"/>
                <w:szCs w:val="16"/>
              </w:rPr>
              <w:t>M12 - FIK</w:t>
            </w:r>
          </w:p>
        </w:tc>
        <w:tc>
          <w:tcPr>
            <w:tcW w:w="1838" w:type="dxa"/>
            <w:tcBorders>
              <w:top w:val="single" w:sz="4" w:space="0" w:color="auto"/>
              <w:left w:val="nil"/>
              <w:bottom w:val="single" w:sz="8" w:space="0" w:color="000000"/>
              <w:right w:val="single" w:sz="4" w:space="0" w:color="000000"/>
            </w:tcBorders>
            <w:shd w:val="clear" w:color="auto" w:fill="FF0000"/>
            <w:vAlign w:val="center"/>
            <w:hideMark/>
          </w:tcPr>
          <w:p w:rsidR="00257FC1" w:rsidRPr="00EC29A5" w:rsidRDefault="00257FC1" w:rsidP="006F7A4A">
            <w:pPr>
              <w:rPr>
                <w:rFonts w:ascii="Verdana" w:hAnsi="Verdana"/>
                <w:b/>
                <w:sz w:val="16"/>
                <w:szCs w:val="16"/>
              </w:rPr>
            </w:pPr>
            <w:r w:rsidRPr="00EC29A5">
              <w:rPr>
                <w:rFonts w:ascii="Verdana" w:hAnsi="Verdana"/>
                <w:b/>
                <w:sz w:val="16"/>
                <w:szCs w:val="16"/>
              </w:rPr>
              <w:t>FINANČNO KNJIGOVODSTVO</w:t>
            </w:r>
          </w:p>
        </w:tc>
        <w:tc>
          <w:tcPr>
            <w:tcW w:w="784" w:type="dxa"/>
            <w:vMerge w:val="restart"/>
            <w:tcBorders>
              <w:top w:val="single" w:sz="4" w:space="0" w:color="auto"/>
              <w:left w:val="single" w:sz="4" w:space="0" w:color="000000"/>
              <w:right w:val="single" w:sz="4" w:space="0" w:color="000000"/>
            </w:tcBorders>
            <w:shd w:val="clear" w:color="auto" w:fill="FF0000"/>
            <w:vAlign w:val="center"/>
            <w:hideMark/>
          </w:tcPr>
          <w:p w:rsidR="00257FC1" w:rsidRPr="00EC29A5" w:rsidRDefault="00257FC1" w:rsidP="006F7A4A">
            <w:pPr>
              <w:jc w:val="center"/>
              <w:rPr>
                <w:rFonts w:ascii="Verdana" w:hAnsi="Verdana"/>
                <w:b/>
                <w:sz w:val="18"/>
                <w:szCs w:val="18"/>
              </w:rPr>
            </w:pPr>
            <w:r w:rsidRPr="00EC29A5">
              <w:rPr>
                <w:rFonts w:ascii="Verdana" w:hAnsi="Verdana"/>
                <w:sz w:val="18"/>
                <w:szCs w:val="18"/>
              </w:rPr>
              <w:t>OK</w:t>
            </w:r>
          </w:p>
        </w:tc>
        <w:tc>
          <w:tcPr>
            <w:tcW w:w="1041" w:type="dxa"/>
            <w:gridSpan w:val="2"/>
            <w:tcBorders>
              <w:top w:val="single" w:sz="4" w:space="0" w:color="auto"/>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p>
        </w:tc>
        <w:tc>
          <w:tcPr>
            <w:tcW w:w="1030" w:type="dxa"/>
            <w:tcBorders>
              <w:top w:val="single" w:sz="4" w:space="0" w:color="auto"/>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p>
        </w:tc>
        <w:tc>
          <w:tcPr>
            <w:tcW w:w="937" w:type="dxa"/>
            <w:tcBorders>
              <w:top w:val="single" w:sz="4" w:space="0" w:color="auto"/>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r w:rsidRPr="009F08BB">
              <w:rPr>
                <w:rFonts w:ascii="Verdana" w:hAnsi="Verdana"/>
                <w:b/>
                <w:sz w:val="16"/>
                <w:szCs w:val="16"/>
              </w:rPr>
              <w:t>68</w:t>
            </w:r>
          </w:p>
        </w:tc>
        <w:tc>
          <w:tcPr>
            <w:tcW w:w="984" w:type="dxa"/>
            <w:tcBorders>
              <w:top w:val="single" w:sz="4" w:space="0" w:color="auto"/>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r w:rsidRPr="009F08BB">
              <w:rPr>
                <w:rFonts w:ascii="Verdana" w:hAnsi="Verdana"/>
                <w:b/>
                <w:sz w:val="16"/>
                <w:szCs w:val="16"/>
              </w:rPr>
              <w:t>34</w:t>
            </w:r>
          </w:p>
        </w:tc>
        <w:tc>
          <w:tcPr>
            <w:tcW w:w="1068" w:type="dxa"/>
            <w:tcBorders>
              <w:top w:val="single" w:sz="4" w:space="0" w:color="auto"/>
              <w:left w:val="single" w:sz="4" w:space="0" w:color="000000"/>
              <w:bottom w:val="single" w:sz="8" w:space="0" w:color="000000"/>
              <w:right w:val="single" w:sz="8" w:space="0" w:color="000000"/>
            </w:tcBorders>
            <w:shd w:val="clear" w:color="000000" w:fill="FF0000"/>
            <w:vAlign w:val="center"/>
            <w:hideMark/>
          </w:tcPr>
          <w:p w:rsidR="00257FC1" w:rsidRPr="00EC29A5" w:rsidRDefault="00257FC1" w:rsidP="006F7A4A">
            <w:pPr>
              <w:jc w:val="center"/>
              <w:rPr>
                <w:rFonts w:ascii="Verdana" w:hAnsi="Verdana"/>
                <w:b/>
                <w:sz w:val="12"/>
                <w:szCs w:val="12"/>
              </w:rPr>
            </w:pPr>
          </w:p>
        </w:tc>
      </w:tr>
      <w:tr w:rsidR="006F7A4A" w:rsidRPr="00637CEE" w:rsidTr="003A65C1">
        <w:tblPrEx>
          <w:jc w:val="left"/>
        </w:tblPrEx>
        <w:trPr>
          <w:trHeight w:val="420"/>
        </w:trPr>
        <w:tc>
          <w:tcPr>
            <w:tcW w:w="2667" w:type="dxa"/>
            <w:vMerge/>
            <w:tcBorders>
              <w:left w:val="single" w:sz="4" w:space="0" w:color="auto"/>
              <w:right w:val="single" w:sz="4" w:space="0" w:color="auto"/>
            </w:tcBorders>
            <w:shd w:val="clear" w:color="auto" w:fill="FF0000"/>
            <w:vAlign w:val="center"/>
          </w:tcPr>
          <w:p w:rsidR="00257FC1" w:rsidRPr="00C31D25" w:rsidRDefault="00257FC1" w:rsidP="006F7A4A">
            <w:pPr>
              <w:jc w:val="center"/>
              <w:rPr>
                <w:rFonts w:ascii="Verdana" w:hAnsi="Verdana"/>
                <w:b/>
                <w:sz w:val="16"/>
                <w:szCs w:val="16"/>
              </w:rPr>
            </w:pPr>
          </w:p>
        </w:tc>
        <w:tc>
          <w:tcPr>
            <w:tcW w:w="1838" w:type="dxa"/>
            <w:tcBorders>
              <w:top w:val="single" w:sz="4" w:space="0" w:color="auto"/>
              <w:left w:val="nil"/>
              <w:bottom w:val="single" w:sz="8" w:space="0" w:color="000000"/>
              <w:right w:val="single" w:sz="4" w:space="0" w:color="000000"/>
            </w:tcBorders>
            <w:shd w:val="clear" w:color="auto" w:fill="FF0000"/>
            <w:vAlign w:val="center"/>
          </w:tcPr>
          <w:p w:rsidR="00257FC1" w:rsidRPr="00EC29A5" w:rsidRDefault="00257FC1" w:rsidP="006F7A4A">
            <w:pPr>
              <w:rPr>
                <w:rFonts w:ascii="Verdana" w:hAnsi="Verdana"/>
                <w:sz w:val="16"/>
                <w:szCs w:val="16"/>
              </w:rPr>
            </w:pPr>
            <w:r w:rsidRPr="00C31D25">
              <w:rPr>
                <w:rFonts w:ascii="Verdana" w:hAnsi="Verdana"/>
                <w:color w:val="000000"/>
                <w:sz w:val="16"/>
                <w:szCs w:val="16"/>
              </w:rPr>
              <w:t xml:space="preserve">od tega </w:t>
            </w:r>
            <w:r w:rsidRPr="00EC29A5">
              <w:rPr>
                <w:rFonts w:ascii="Verdana" w:hAnsi="Verdana"/>
                <w:sz w:val="16"/>
                <w:szCs w:val="16"/>
              </w:rPr>
              <w:t xml:space="preserve">FINANČNO KNJIGOVODSTVO </w:t>
            </w:r>
            <w:r w:rsidRPr="00C31D25">
              <w:rPr>
                <w:rFonts w:ascii="Verdana" w:hAnsi="Verdana"/>
                <w:color w:val="000000"/>
                <w:sz w:val="16"/>
                <w:szCs w:val="16"/>
              </w:rPr>
              <w:t>teoretično</w:t>
            </w:r>
          </w:p>
        </w:tc>
        <w:tc>
          <w:tcPr>
            <w:tcW w:w="784" w:type="dxa"/>
            <w:vMerge/>
            <w:tcBorders>
              <w:left w:val="single" w:sz="4" w:space="0" w:color="000000"/>
              <w:right w:val="single" w:sz="4" w:space="0" w:color="000000"/>
            </w:tcBorders>
            <w:shd w:val="clear" w:color="auto" w:fill="FF0000"/>
            <w:vAlign w:val="center"/>
          </w:tcPr>
          <w:p w:rsidR="00257FC1" w:rsidRPr="00C31D25" w:rsidRDefault="00257FC1" w:rsidP="006F7A4A">
            <w:pPr>
              <w:jc w:val="center"/>
              <w:rPr>
                <w:rFonts w:ascii="Verdana" w:hAnsi="Verdana"/>
                <w:b/>
                <w:sz w:val="18"/>
                <w:szCs w:val="18"/>
              </w:rPr>
            </w:pPr>
          </w:p>
        </w:tc>
        <w:tc>
          <w:tcPr>
            <w:tcW w:w="1041" w:type="dxa"/>
            <w:gridSpan w:val="2"/>
            <w:tcBorders>
              <w:top w:val="single" w:sz="4" w:space="0" w:color="auto"/>
              <w:left w:val="nil"/>
              <w:bottom w:val="single" w:sz="8" w:space="0" w:color="000000"/>
              <w:right w:val="single" w:sz="4" w:space="0" w:color="000000"/>
            </w:tcBorders>
            <w:shd w:val="clear" w:color="auto" w:fill="FF0000"/>
            <w:vAlign w:val="center"/>
          </w:tcPr>
          <w:p w:rsidR="00257FC1" w:rsidRPr="009F08BB" w:rsidRDefault="00257FC1" w:rsidP="006F7A4A">
            <w:pPr>
              <w:jc w:val="right"/>
              <w:rPr>
                <w:rFonts w:ascii="Verdana" w:hAnsi="Verdana"/>
                <w:b/>
                <w:sz w:val="16"/>
                <w:szCs w:val="16"/>
              </w:rPr>
            </w:pPr>
          </w:p>
        </w:tc>
        <w:tc>
          <w:tcPr>
            <w:tcW w:w="1030" w:type="dxa"/>
            <w:tcBorders>
              <w:top w:val="single" w:sz="4" w:space="0" w:color="auto"/>
              <w:left w:val="nil"/>
              <w:bottom w:val="single" w:sz="8" w:space="0" w:color="000000"/>
              <w:right w:val="single" w:sz="4" w:space="0" w:color="000000"/>
            </w:tcBorders>
            <w:shd w:val="clear" w:color="auto" w:fill="FF0000"/>
            <w:vAlign w:val="center"/>
          </w:tcPr>
          <w:p w:rsidR="00257FC1" w:rsidRPr="009F08BB" w:rsidRDefault="00257FC1" w:rsidP="006F7A4A">
            <w:pPr>
              <w:jc w:val="right"/>
              <w:rPr>
                <w:rFonts w:ascii="Verdana" w:hAnsi="Verdana"/>
                <w:b/>
                <w:sz w:val="16"/>
                <w:szCs w:val="16"/>
              </w:rPr>
            </w:pPr>
          </w:p>
        </w:tc>
        <w:tc>
          <w:tcPr>
            <w:tcW w:w="937" w:type="dxa"/>
            <w:tcBorders>
              <w:top w:val="single" w:sz="4" w:space="0" w:color="auto"/>
              <w:left w:val="nil"/>
              <w:bottom w:val="single" w:sz="8" w:space="0" w:color="000000"/>
              <w:right w:val="single" w:sz="4" w:space="0" w:color="000000"/>
            </w:tcBorders>
            <w:shd w:val="clear" w:color="auto" w:fill="FF0000"/>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single" w:sz="4" w:space="0" w:color="auto"/>
              <w:left w:val="nil"/>
              <w:bottom w:val="single" w:sz="8" w:space="0" w:color="000000"/>
              <w:right w:val="single" w:sz="4" w:space="0" w:color="000000"/>
            </w:tcBorders>
            <w:shd w:val="clear" w:color="auto" w:fill="FF0000"/>
            <w:vAlign w:val="center"/>
          </w:tcPr>
          <w:p w:rsidR="00257FC1" w:rsidRPr="00EC29A5" w:rsidDel="006722DE" w:rsidRDefault="00257FC1" w:rsidP="006F7A4A">
            <w:pPr>
              <w:jc w:val="right"/>
              <w:rPr>
                <w:rFonts w:ascii="Verdana" w:hAnsi="Verdana"/>
                <w:sz w:val="16"/>
                <w:szCs w:val="16"/>
              </w:rPr>
            </w:pPr>
          </w:p>
        </w:tc>
        <w:tc>
          <w:tcPr>
            <w:tcW w:w="1068" w:type="dxa"/>
            <w:tcBorders>
              <w:top w:val="single" w:sz="4" w:space="0" w:color="auto"/>
              <w:left w:val="single" w:sz="4" w:space="0" w:color="000000"/>
              <w:bottom w:val="single" w:sz="8" w:space="0" w:color="000000"/>
              <w:right w:val="single" w:sz="8" w:space="0" w:color="000000"/>
            </w:tcBorders>
            <w:shd w:val="clear" w:color="000000" w:fill="FF0000"/>
            <w:vAlign w:val="center"/>
          </w:tcPr>
          <w:p w:rsidR="00257FC1" w:rsidRPr="00C31D25" w:rsidRDefault="00257FC1" w:rsidP="006F7A4A">
            <w:pPr>
              <w:jc w:val="center"/>
              <w:rPr>
                <w:rFonts w:ascii="Verdana" w:hAnsi="Verdana"/>
                <w:b/>
                <w:sz w:val="12"/>
                <w:szCs w:val="12"/>
              </w:rPr>
            </w:pPr>
          </w:p>
        </w:tc>
      </w:tr>
      <w:tr w:rsidR="006F7A4A" w:rsidRPr="00637CEE" w:rsidTr="003A65C1">
        <w:tblPrEx>
          <w:jc w:val="left"/>
        </w:tblPrEx>
        <w:trPr>
          <w:trHeight w:val="420"/>
        </w:trPr>
        <w:tc>
          <w:tcPr>
            <w:tcW w:w="2667" w:type="dxa"/>
            <w:vMerge/>
            <w:tcBorders>
              <w:left w:val="single" w:sz="4" w:space="0" w:color="auto"/>
              <w:bottom w:val="single" w:sz="4" w:space="0" w:color="auto"/>
              <w:right w:val="single" w:sz="4" w:space="0" w:color="auto"/>
            </w:tcBorders>
            <w:shd w:val="clear" w:color="auto" w:fill="FF0000"/>
            <w:vAlign w:val="center"/>
          </w:tcPr>
          <w:p w:rsidR="00257FC1" w:rsidRPr="00EC29A5" w:rsidRDefault="00257FC1" w:rsidP="006F7A4A">
            <w:pPr>
              <w:jc w:val="center"/>
              <w:rPr>
                <w:rFonts w:ascii="Verdana" w:hAnsi="Verdana"/>
                <w:b/>
                <w:sz w:val="16"/>
                <w:szCs w:val="16"/>
              </w:rPr>
            </w:pPr>
          </w:p>
        </w:tc>
        <w:tc>
          <w:tcPr>
            <w:tcW w:w="1838" w:type="dxa"/>
            <w:tcBorders>
              <w:top w:val="single" w:sz="4" w:space="0" w:color="auto"/>
              <w:left w:val="nil"/>
              <w:bottom w:val="single" w:sz="4" w:space="0" w:color="auto"/>
              <w:right w:val="single" w:sz="4" w:space="0" w:color="000000"/>
            </w:tcBorders>
            <w:shd w:val="clear" w:color="auto" w:fill="FF0000"/>
            <w:vAlign w:val="center"/>
          </w:tcPr>
          <w:p w:rsidR="00257FC1" w:rsidRPr="00EC29A5" w:rsidRDefault="00257FC1" w:rsidP="006F7A4A">
            <w:pPr>
              <w:rPr>
                <w:rFonts w:ascii="Verdana" w:hAnsi="Verdana"/>
                <w:sz w:val="16"/>
                <w:szCs w:val="16"/>
              </w:rPr>
            </w:pPr>
            <w:r w:rsidRPr="00EC29A5">
              <w:rPr>
                <w:rFonts w:ascii="Verdana" w:hAnsi="Verdana"/>
                <w:sz w:val="16"/>
                <w:szCs w:val="16"/>
              </w:rPr>
              <w:t>od tega FINANČNO KNJIGOVODSTVO</w:t>
            </w:r>
          </w:p>
          <w:p w:rsidR="00257FC1" w:rsidRPr="00EC29A5" w:rsidRDefault="00257FC1" w:rsidP="006F7A4A">
            <w:pPr>
              <w:rPr>
                <w:rFonts w:ascii="Verdana" w:hAnsi="Verdana"/>
                <w:sz w:val="16"/>
                <w:szCs w:val="16"/>
              </w:rPr>
            </w:pPr>
            <w:r w:rsidRPr="00C31D25">
              <w:rPr>
                <w:rFonts w:ascii="Verdana" w:hAnsi="Verdana"/>
                <w:sz w:val="16"/>
                <w:szCs w:val="16"/>
              </w:rPr>
              <w:t>praktično</w:t>
            </w:r>
          </w:p>
        </w:tc>
        <w:tc>
          <w:tcPr>
            <w:tcW w:w="784" w:type="dxa"/>
            <w:vMerge/>
            <w:tcBorders>
              <w:left w:val="single" w:sz="4" w:space="0" w:color="000000"/>
              <w:bottom w:val="single" w:sz="4" w:space="0" w:color="auto"/>
              <w:right w:val="single" w:sz="4" w:space="0" w:color="000000"/>
            </w:tcBorders>
            <w:shd w:val="clear" w:color="auto" w:fill="FF0000"/>
            <w:vAlign w:val="center"/>
          </w:tcPr>
          <w:p w:rsidR="00257FC1" w:rsidRPr="00EC29A5" w:rsidRDefault="00257FC1" w:rsidP="006F7A4A">
            <w:pPr>
              <w:jc w:val="center"/>
              <w:rPr>
                <w:rFonts w:ascii="Verdana" w:hAnsi="Verdana"/>
                <w:b/>
                <w:sz w:val="18"/>
                <w:szCs w:val="18"/>
              </w:rPr>
            </w:pPr>
          </w:p>
        </w:tc>
        <w:tc>
          <w:tcPr>
            <w:tcW w:w="1041" w:type="dxa"/>
            <w:gridSpan w:val="2"/>
            <w:tcBorders>
              <w:top w:val="single" w:sz="4" w:space="0" w:color="auto"/>
              <w:left w:val="nil"/>
              <w:bottom w:val="single" w:sz="4" w:space="0" w:color="auto"/>
              <w:right w:val="single" w:sz="4" w:space="0" w:color="000000"/>
            </w:tcBorders>
            <w:shd w:val="clear" w:color="auto" w:fill="FF0000"/>
            <w:vAlign w:val="center"/>
          </w:tcPr>
          <w:p w:rsidR="00257FC1" w:rsidRPr="00EC29A5" w:rsidRDefault="00257FC1" w:rsidP="006F7A4A">
            <w:pPr>
              <w:jc w:val="right"/>
              <w:rPr>
                <w:rFonts w:ascii="Verdana" w:hAnsi="Verdana"/>
                <w:b/>
                <w:sz w:val="16"/>
                <w:szCs w:val="16"/>
              </w:rPr>
            </w:pPr>
          </w:p>
        </w:tc>
        <w:tc>
          <w:tcPr>
            <w:tcW w:w="1030" w:type="dxa"/>
            <w:tcBorders>
              <w:top w:val="single" w:sz="4" w:space="0" w:color="auto"/>
              <w:left w:val="nil"/>
              <w:bottom w:val="single" w:sz="4" w:space="0" w:color="auto"/>
              <w:right w:val="single" w:sz="4" w:space="0" w:color="000000"/>
            </w:tcBorders>
            <w:shd w:val="clear" w:color="auto" w:fill="FF0000"/>
            <w:vAlign w:val="center"/>
          </w:tcPr>
          <w:p w:rsidR="00257FC1" w:rsidRPr="00EC29A5" w:rsidRDefault="00257FC1" w:rsidP="006F7A4A">
            <w:pPr>
              <w:jc w:val="right"/>
              <w:rPr>
                <w:rFonts w:ascii="Verdana" w:hAnsi="Verdana"/>
                <w:b/>
                <w:sz w:val="16"/>
                <w:szCs w:val="16"/>
              </w:rPr>
            </w:pPr>
          </w:p>
        </w:tc>
        <w:tc>
          <w:tcPr>
            <w:tcW w:w="937" w:type="dxa"/>
            <w:tcBorders>
              <w:top w:val="single" w:sz="4" w:space="0" w:color="auto"/>
              <w:left w:val="nil"/>
              <w:bottom w:val="single" w:sz="4" w:space="0" w:color="auto"/>
              <w:right w:val="single" w:sz="4" w:space="0" w:color="000000"/>
            </w:tcBorders>
            <w:shd w:val="clear" w:color="auto" w:fill="FF0000"/>
            <w:vAlign w:val="center"/>
          </w:tcPr>
          <w:p w:rsidR="00257FC1" w:rsidRPr="00EC29A5" w:rsidRDefault="00257FC1" w:rsidP="006F7A4A">
            <w:pPr>
              <w:jc w:val="right"/>
              <w:rPr>
                <w:rFonts w:ascii="Verdana" w:hAnsi="Verdana"/>
                <w:sz w:val="16"/>
                <w:szCs w:val="16"/>
              </w:rPr>
            </w:pPr>
          </w:p>
        </w:tc>
        <w:tc>
          <w:tcPr>
            <w:tcW w:w="984" w:type="dxa"/>
            <w:tcBorders>
              <w:top w:val="single" w:sz="4" w:space="0" w:color="auto"/>
              <w:left w:val="nil"/>
              <w:bottom w:val="single" w:sz="4" w:space="0" w:color="auto"/>
              <w:right w:val="single" w:sz="4" w:space="0" w:color="000000"/>
            </w:tcBorders>
            <w:shd w:val="clear" w:color="auto" w:fill="A6A6A6" w:themeFill="background1" w:themeFillShade="A6"/>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tcBorders>
              <w:top w:val="single" w:sz="4" w:space="0" w:color="auto"/>
              <w:left w:val="single" w:sz="4" w:space="0" w:color="000000"/>
              <w:bottom w:val="single" w:sz="4" w:space="0" w:color="auto"/>
              <w:right w:val="single" w:sz="8" w:space="0" w:color="000000"/>
            </w:tcBorders>
            <w:shd w:val="clear" w:color="000000" w:fill="FF0000"/>
            <w:vAlign w:val="center"/>
          </w:tcPr>
          <w:p w:rsidR="00257FC1" w:rsidRPr="00EC29A5" w:rsidRDefault="00257FC1" w:rsidP="006F7A4A">
            <w:pPr>
              <w:jc w:val="center"/>
              <w:rPr>
                <w:rFonts w:ascii="Verdana" w:hAnsi="Verdana"/>
                <w:b/>
                <w:sz w:val="12"/>
                <w:szCs w:val="12"/>
              </w:rPr>
            </w:pPr>
          </w:p>
        </w:tc>
      </w:tr>
      <w:tr w:rsidR="006F7A4A" w:rsidRPr="00637CEE" w:rsidTr="003A65C1">
        <w:tblPrEx>
          <w:jc w:val="left"/>
        </w:tblPrEx>
        <w:trPr>
          <w:trHeight w:val="420"/>
        </w:trPr>
        <w:tc>
          <w:tcPr>
            <w:tcW w:w="2667"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257FC1" w:rsidRPr="00EC29A5" w:rsidRDefault="00257FC1" w:rsidP="001B1DD1">
            <w:pPr>
              <w:jc w:val="center"/>
              <w:rPr>
                <w:rFonts w:ascii="Verdana" w:hAnsi="Verdana"/>
                <w:b/>
                <w:sz w:val="16"/>
                <w:szCs w:val="16"/>
              </w:rPr>
            </w:pPr>
            <w:r w:rsidRPr="00EC29A5">
              <w:rPr>
                <w:rFonts w:ascii="Verdana" w:hAnsi="Verdana"/>
                <w:b/>
                <w:sz w:val="16"/>
                <w:szCs w:val="16"/>
              </w:rPr>
              <w:lastRenderedPageBreak/>
              <w:t>M13  - NET</w:t>
            </w:r>
          </w:p>
        </w:tc>
        <w:tc>
          <w:tcPr>
            <w:tcW w:w="1838" w:type="dxa"/>
            <w:tcBorders>
              <w:top w:val="single" w:sz="4" w:space="0" w:color="auto"/>
              <w:left w:val="nil"/>
              <w:bottom w:val="single" w:sz="4" w:space="0" w:color="auto"/>
              <w:right w:val="single" w:sz="4" w:space="0" w:color="000000"/>
            </w:tcBorders>
            <w:shd w:val="clear" w:color="auto" w:fill="FF0000"/>
            <w:vAlign w:val="center"/>
            <w:hideMark/>
          </w:tcPr>
          <w:p w:rsidR="00257FC1" w:rsidRPr="00EC29A5" w:rsidRDefault="00257FC1" w:rsidP="006F7A4A">
            <w:pPr>
              <w:rPr>
                <w:rFonts w:ascii="Verdana" w:hAnsi="Verdana"/>
                <w:b/>
                <w:sz w:val="16"/>
                <w:szCs w:val="16"/>
              </w:rPr>
            </w:pPr>
            <w:r w:rsidRPr="00EC29A5">
              <w:rPr>
                <w:rFonts w:ascii="Verdana" w:hAnsi="Verdana"/>
                <w:b/>
                <w:sz w:val="16"/>
                <w:szCs w:val="16"/>
              </w:rPr>
              <w:t>NEPOSREDNO TRŽENJE</w:t>
            </w:r>
          </w:p>
        </w:tc>
        <w:tc>
          <w:tcPr>
            <w:tcW w:w="784" w:type="dxa"/>
            <w:vMerge w:val="restart"/>
            <w:tcBorders>
              <w:top w:val="single" w:sz="4" w:space="0" w:color="auto"/>
              <w:left w:val="single" w:sz="4" w:space="0" w:color="000000"/>
              <w:bottom w:val="single" w:sz="4" w:space="0" w:color="auto"/>
              <w:right w:val="single" w:sz="4" w:space="0" w:color="000000"/>
            </w:tcBorders>
            <w:shd w:val="clear" w:color="auto" w:fill="FF0000"/>
            <w:vAlign w:val="center"/>
            <w:hideMark/>
          </w:tcPr>
          <w:p w:rsidR="00257FC1" w:rsidRPr="00EC29A5" w:rsidRDefault="00257FC1" w:rsidP="006F7A4A">
            <w:pPr>
              <w:jc w:val="center"/>
              <w:rPr>
                <w:rFonts w:ascii="Verdana" w:hAnsi="Verdana"/>
                <w:b/>
                <w:sz w:val="18"/>
                <w:szCs w:val="18"/>
              </w:rPr>
            </w:pPr>
            <w:r w:rsidRPr="00EC29A5">
              <w:rPr>
                <w:rFonts w:ascii="Verdana" w:hAnsi="Verdana"/>
                <w:sz w:val="18"/>
                <w:szCs w:val="18"/>
              </w:rPr>
              <w:t>OK</w:t>
            </w:r>
          </w:p>
        </w:tc>
        <w:tc>
          <w:tcPr>
            <w:tcW w:w="1041" w:type="dxa"/>
            <w:gridSpan w:val="2"/>
            <w:tcBorders>
              <w:top w:val="single" w:sz="4" w:space="0" w:color="auto"/>
              <w:left w:val="nil"/>
              <w:bottom w:val="single" w:sz="4" w:space="0" w:color="auto"/>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p>
        </w:tc>
        <w:tc>
          <w:tcPr>
            <w:tcW w:w="1030" w:type="dxa"/>
            <w:tcBorders>
              <w:top w:val="single" w:sz="4" w:space="0" w:color="auto"/>
              <w:left w:val="nil"/>
              <w:bottom w:val="single" w:sz="4" w:space="0" w:color="auto"/>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p>
        </w:tc>
        <w:tc>
          <w:tcPr>
            <w:tcW w:w="937" w:type="dxa"/>
            <w:tcBorders>
              <w:top w:val="single" w:sz="4" w:space="0" w:color="auto"/>
              <w:left w:val="nil"/>
              <w:bottom w:val="single" w:sz="4" w:space="0" w:color="auto"/>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984" w:type="dxa"/>
            <w:tcBorders>
              <w:top w:val="single" w:sz="4" w:space="0" w:color="auto"/>
              <w:left w:val="nil"/>
              <w:bottom w:val="single" w:sz="4" w:space="0" w:color="auto"/>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34</w:t>
            </w:r>
          </w:p>
        </w:tc>
        <w:tc>
          <w:tcPr>
            <w:tcW w:w="1068" w:type="dxa"/>
            <w:tcBorders>
              <w:top w:val="single" w:sz="4" w:space="0" w:color="auto"/>
              <w:left w:val="nil"/>
              <w:bottom w:val="single" w:sz="4" w:space="0" w:color="auto"/>
              <w:right w:val="single" w:sz="8" w:space="0" w:color="000000"/>
            </w:tcBorders>
            <w:shd w:val="clear" w:color="000000" w:fill="FF0000"/>
            <w:vAlign w:val="center"/>
            <w:hideMark/>
          </w:tcPr>
          <w:p w:rsidR="00257FC1" w:rsidRPr="00EC29A5" w:rsidRDefault="00257FC1" w:rsidP="006F7A4A">
            <w:pPr>
              <w:jc w:val="center"/>
              <w:rPr>
                <w:rFonts w:ascii="Verdana" w:hAnsi="Verdana"/>
                <w:b/>
                <w:sz w:val="12"/>
                <w:szCs w:val="12"/>
              </w:rPr>
            </w:pPr>
            <w:r w:rsidRPr="00EC29A5">
              <w:rPr>
                <w:rFonts w:ascii="Verdana" w:hAnsi="Verdana"/>
                <w:b/>
                <w:sz w:val="12"/>
                <w:szCs w:val="12"/>
              </w:rPr>
              <w:t>5</w:t>
            </w:r>
          </w:p>
        </w:tc>
      </w:tr>
      <w:tr w:rsidR="006F7A4A" w:rsidRPr="00637CEE" w:rsidTr="003A65C1">
        <w:tblPrEx>
          <w:jc w:val="left"/>
        </w:tblPrEx>
        <w:trPr>
          <w:trHeight w:val="420"/>
        </w:trPr>
        <w:tc>
          <w:tcPr>
            <w:tcW w:w="2667" w:type="dxa"/>
            <w:vMerge/>
            <w:tcBorders>
              <w:top w:val="single" w:sz="4" w:space="0" w:color="auto"/>
              <w:left w:val="single" w:sz="4" w:space="0" w:color="auto"/>
              <w:right w:val="single" w:sz="4" w:space="0" w:color="auto"/>
            </w:tcBorders>
            <w:shd w:val="clear" w:color="auto" w:fill="FF0000"/>
            <w:vAlign w:val="center"/>
          </w:tcPr>
          <w:p w:rsidR="00257FC1" w:rsidRPr="00C31D25" w:rsidRDefault="00257FC1" w:rsidP="006F7A4A">
            <w:pPr>
              <w:jc w:val="center"/>
              <w:rPr>
                <w:rFonts w:ascii="Verdana" w:hAnsi="Verdana"/>
                <w:b/>
                <w:sz w:val="16"/>
                <w:szCs w:val="16"/>
              </w:rPr>
            </w:pPr>
          </w:p>
        </w:tc>
        <w:tc>
          <w:tcPr>
            <w:tcW w:w="1838" w:type="dxa"/>
            <w:tcBorders>
              <w:top w:val="single" w:sz="4" w:space="0" w:color="auto"/>
              <w:left w:val="nil"/>
              <w:bottom w:val="single" w:sz="4" w:space="0" w:color="auto"/>
              <w:right w:val="single" w:sz="4" w:space="0" w:color="000000"/>
            </w:tcBorders>
            <w:shd w:val="clear" w:color="auto" w:fill="FF0000"/>
            <w:vAlign w:val="center"/>
          </w:tcPr>
          <w:p w:rsidR="00257FC1" w:rsidRPr="00EC29A5" w:rsidRDefault="00257FC1" w:rsidP="006F7A4A">
            <w:pPr>
              <w:rPr>
                <w:rFonts w:ascii="Verdana" w:hAnsi="Verdana"/>
                <w:sz w:val="16"/>
                <w:szCs w:val="16"/>
              </w:rPr>
            </w:pPr>
            <w:r w:rsidRPr="00C31D25">
              <w:rPr>
                <w:rFonts w:ascii="Verdana" w:hAnsi="Verdana"/>
                <w:sz w:val="16"/>
                <w:szCs w:val="16"/>
              </w:rPr>
              <w:t xml:space="preserve">od </w:t>
            </w:r>
            <w:r w:rsidRPr="00EC29A5">
              <w:rPr>
                <w:rFonts w:ascii="Verdana" w:hAnsi="Verdana"/>
                <w:sz w:val="16"/>
                <w:szCs w:val="16"/>
              </w:rPr>
              <w:t>tega NEPOSREDNO TRŽENJE</w:t>
            </w:r>
            <w:r>
              <w:rPr>
                <w:rFonts w:ascii="Verdana" w:hAnsi="Verdana"/>
                <w:sz w:val="16"/>
                <w:szCs w:val="16"/>
              </w:rPr>
              <w:t xml:space="preserve"> </w:t>
            </w:r>
            <w:r w:rsidRPr="00EC29A5">
              <w:rPr>
                <w:rFonts w:ascii="Verdana" w:hAnsi="Verdana"/>
                <w:sz w:val="16"/>
                <w:szCs w:val="16"/>
              </w:rPr>
              <w:t>teoretično</w:t>
            </w:r>
          </w:p>
        </w:tc>
        <w:tc>
          <w:tcPr>
            <w:tcW w:w="784" w:type="dxa"/>
            <w:vMerge/>
            <w:tcBorders>
              <w:top w:val="single" w:sz="4" w:space="0" w:color="auto"/>
              <w:left w:val="single" w:sz="4" w:space="0" w:color="000000"/>
              <w:right w:val="single" w:sz="4" w:space="0" w:color="000000"/>
            </w:tcBorders>
            <w:shd w:val="clear" w:color="auto" w:fill="FF0000"/>
            <w:vAlign w:val="center"/>
          </w:tcPr>
          <w:p w:rsidR="00257FC1" w:rsidRPr="00C31D25" w:rsidRDefault="00257FC1" w:rsidP="006F7A4A">
            <w:pPr>
              <w:jc w:val="center"/>
              <w:rPr>
                <w:rFonts w:ascii="Verdana" w:hAnsi="Verdana"/>
                <w:b/>
                <w:sz w:val="18"/>
                <w:szCs w:val="18"/>
              </w:rPr>
            </w:pPr>
          </w:p>
        </w:tc>
        <w:tc>
          <w:tcPr>
            <w:tcW w:w="1041" w:type="dxa"/>
            <w:gridSpan w:val="2"/>
            <w:tcBorders>
              <w:top w:val="single" w:sz="4" w:space="0" w:color="auto"/>
              <w:left w:val="nil"/>
              <w:bottom w:val="single" w:sz="4" w:space="0" w:color="auto"/>
              <w:right w:val="single" w:sz="4" w:space="0" w:color="000000"/>
            </w:tcBorders>
            <w:shd w:val="clear" w:color="auto" w:fill="FF0000"/>
            <w:vAlign w:val="center"/>
          </w:tcPr>
          <w:p w:rsidR="00257FC1" w:rsidRPr="009F08BB" w:rsidRDefault="00257FC1" w:rsidP="006F7A4A">
            <w:pPr>
              <w:jc w:val="right"/>
              <w:rPr>
                <w:rFonts w:ascii="Verdana" w:hAnsi="Verdana"/>
                <w:b/>
                <w:sz w:val="16"/>
                <w:szCs w:val="16"/>
              </w:rPr>
            </w:pPr>
          </w:p>
        </w:tc>
        <w:tc>
          <w:tcPr>
            <w:tcW w:w="1030" w:type="dxa"/>
            <w:tcBorders>
              <w:top w:val="single" w:sz="4" w:space="0" w:color="auto"/>
              <w:left w:val="nil"/>
              <w:bottom w:val="single" w:sz="4" w:space="0" w:color="auto"/>
              <w:right w:val="single" w:sz="4" w:space="0" w:color="000000"/>
            </w:tcBorders>
            <w:shd w:val="clear" w:color="auto" w:fill="FF0000"/>
            <w:vAlign w:val="center"/>
          </w:tcPr>
          <w:p w:rsidR="00257FC1" w:rsidRPr="009F08BB" w:rsidRDefault="00257FC1" w:rsidP="006F7A4A">
            <w:pPr>
              <w:jc w:val="right"/>
              <w:rPr>
                <w:rFonts w:ascii="Verdana" w:hAnsi="Verdana"/>
                <w:b/>
                <w:sz w:val="16"/>
                <w:szCs w:val="16"/>
              </w:rPr>
            </w:pPr>
          </w:p>
        </w:tc>
        <w:tc>
          <w:tcPr>
            <w:tcW w:w="937" w:type="dxa"/>
            <w:tcBorders>
              <w:top w:val="single" w:sz="4" w:space="0" w:color="auto"/>
              <w:left w:val="nil"/>
              <w:bottom w:val="single" w:sz="4" w:space="0" w:color="auto"/>
              <w:right w:val="single" w:sz="4" w:space="0" w:color="000000"/>
            </w:tcBorders>
            <w:shd w:val="clear" w:color="000000" w:fill="FF0000"/>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984" w:type="dxa"/>
            <w:tcBorders>
              <w:top w:val="single" w:sz="4" w:space="0" w:color="auto"/>
              <w:left w:val="nil"/>
              <w:bottom w:val="single" w:sz="4" w:space="0" w:color="auto"/>
              <w:right w:val="single" w:sz="4" w:space="0" w:color="000000"/>
            </w:tcBorders>
            <w:shd w:val="clear" w:color="000000" w:fill="FF0000"/>
            <w:vAlign w:val="center"/>
          </w:tcPr>
          <w:p w:rsidR="00257FC1" w:rsidRPr="00EC29A5" w:rsidRDefault="00257FC1" w:rsidP="006F7A4A">
            <w:pPr>
              <w:jc w:val="right"/>
              <w:rPr>
                <w:rFonts w:ascii="Verdana" w:hAnsi="Verdana"/>
                <w:sz w:val="16"/>
                <w:szCs w:val="16"/>
              </w:rPr>
            </w:pPr>
          </w:p>
        </w:tc>
        <w:tc>
          <w:tcPr>
            <w:tcW w:w="1068" w:type="dxa"/>
            <w:tcBorders>
              <w:top w:val="single" w:sz="4" w:space="0" w:color="auto"/>
              <w:left w:val="nil"/>
              <w:bottom w:val="single" w:sz="4" w:space="0" w:color="auto"/>
              <w:right w:val="single" w:sz="8" w:space="0" w:color="000000"/>
            </w:tcBorders>
            <w:shd w:val="clear" w:color="000000" w:fill="FF0000"/>
            <w:vAlign w:val="center"/>
          </w:tcPr>
          <w:p w:rsidR="00257FC1" w:rsidRPr="00C31D25" w:rsidRDefault="00257FC1" w:rsidP="006F7A4A">
            <w:pPr>
              <w:jc w:val="center"/>
              <w:rPr>
                <w:rFonts w:ascii="Verdana" w:hAnsi="Verdana"/>
                <w:b/>
                <w:sz w:val="12"/>
                <w:szCs w:val="12"/>
              </w:rPr>
            </w:pPr>
          </w:p>
        </w:tc>
      </w:tr>
      <w:tr w:rsidR="006F7A4A" w:rsidRPr="00637CEE" w:rsidTr="003A65C1">
        <w:tblPrEx>
          <w:jc w:val="left"/>
        </w:tblPrEx>
        <w:trPr>
          <w:trHeight w:val="420"/>
        </w:trPr>
        <w:tc>
          <w:tcPr>
            <w:tcW w:w="2667" w:type="dxa"/>
            <w:vMerge/>
            <w:tcBorders>
              <w:left w:val="single" w:sz="4" w:space="0" w:color="auto"/>
              <w:bottom w:val="single" w:sz="4" w:space="0" w:color="auto"/>
              <w:right w:val="single" w:sz="4" w:space="0" w:color="auto"/>
            </w:tcBorders>
            <w:shd w:val="clear" w:color="auto" w:fill="FF0000"/>
            <w:vAlign w:val="center"/>
          </w:tcPr>
          <w:p w:rsidR="00257FC1" w:rsidRPr="00C31D25" w:rsidRDefault="00257FC1" w:rsidP="006F7A4A">
            <w:pPr>
              <w:jc w:val="center"/>
              <w:rPr>
                <w:rFonts w:ascii="Verdana" w:hAnsi="Verdana"/>
                <w:b/>
                <w:sz w:val="16"/>
                <w:szCs w:val="16"/>
              </w:rPr>
            </w:pPr>
          </w:p>
        </w:tc>
        <w:tc>
          <w:tcPr>
            <w:tcW w:w="1838" w:type="dxa"/>
            <w:tcBorders>
              <w:top w:val="nil"/>
              <w:left w:val="nil"/>
              <w:bottom w:val="single" w:sz="4" w:space="0" w:color="auto"/>
              <w:right w:val="single" w:sz="4" w:space="0" w:color="000000"/>
            </w:tcBorders>
            <w:shd w:val="clear" w:color="auto" w:fill="FF0000"/>
            <w:vAlign w:val="center"/>
          </w:tcPr>
          <w:p w:rsidR="00257FC1" w:rsidRPr="00EC29A5" w:rsidRDefault="00257FC1" w:rsidP="006F7A4A">
            <w:pPr>
              <w:rPr>
                <w:rFonts w:ascii="Verdana" w:hAnsi="Verdana"/>
                <w:sz w:val="16"/>
                <w:szCs w:val="16"/>
              </w:rPr>
            </w:pPr>
            <w:r w:rsidRPr="00C31D25">
              <w:rPr>
                <w:rFonts w:ascii="Verdana" w:hAnsi="Verdana"/>
                <w:sz w:val="16"/>
                <w:szCs w:val="16"/>
              </w:rPr>
              <w:t xml:space="preserve">od </w:t>
            </w:r>
            <w:r w:rsidRPr="00EC29A5">
              <w:rPr>
                <w:rFonts w:ascii="Verdana" w:hAnsi="Verdana"/>
                <w:sz w:val="16"/>
                <w:szCs w:val="16"/>
              </w:rPr>
              <w:t>tega NEPOSREDNO TRŽENJE praktično</w:t>
            </w:r>
          </w:p>
        </w:tc>
        <w:tc>
          <w:tcPr>
            <w:tcW w:w="784" w:type="dxa"/>
            <w:vMerge/>
            <w:tcBorders>
              <w:left w:val="single" w:sz="4" w:space="0" w:color="000000"/>
              <w:bottom w:val="single" w:sz="4" w:space="0" w:color="auto"/>
              <w:right w:val="single" w:sz="4" w:space="0" w:color="000000"/>
            </w:tcBorders>
            <w:shd w:val="clear" w:color="auto" w:fill="FF0000"/>
            <w:vAlign w:val="center"/>
          </w:tcPr>
          <w:p w:rsidR="00257FC1" w:rsidRPr="00C31D25" w:rsidRDefault="00257FC1" w:rsidP="006F7A4A">
            <w:pPr>
              <w:jc w:val="center"/>
              <w:rPr>
                <w:rFonts w:ascii="Verdana" w:hAnsi="Verdana"/>
                <w:b/>
                <w:sz w:val="18"/>
                <w:szCs w:val="18"/>
              </w:rPr>
            </w:pPr>
          </w:p>
        </w:tc>
        <w:tc>
          <w:tcPr>
            <w:tcW w:w="1041" w:type="dxa"/>
            <w:gridSpan w:val="2"/>
            <w:tcBorders>
              <w:top w:val="nil"/>
              <w:left w:val="nil"/>
              <w:bottom w:val="single" w:sz="4" w:space="0" w:color="auto"/>
              <w:right w:val="single" w:sz="4" w:space="0" w:color="000000"/>
            </w:tcBorders>
            <w:shd w:val="clear" w:color="auto" w:fill="FF0000"/>
            <w:vAlign w:val="center"/>
          </w:tcPr>
          <w:p w:rsidR="00257FC1" w:rsidRPr="009F08BB" w:rsidRDefault="00257FC1" w:rsidP="006F7A4A">
            <w:pPr>
              <w:jc w:val="right"/>
              <w:rPr>
                <w:rFonts w:ascii="Verdana" w:hAnsi="Verdana"/>
                <w:b/>
                <w:sz w:val="16"/>
                <w:szCs w:val="16"/>
              </w:rPr>
            </w:pPr>
          </w:p>
        </w:tc>
        <w:tc>
          <w:tcPr>
            <w:tcW w:w="1030" w:type="dxa"/>
            <w:tcBorders>
              <w:top w:val="nil"/>
              <w:left w:val="nil"/>
              <w:bottom w:val="single" w:sz="4" w:space="0" w:color="auto"/>
              <w:right w:val="single" w:sz="4" w:space="0" w:color="000000"/>
            </w:tcBorders>
            <w:shd w:val="clear" w:color="auto" w:fill="FF0000"/>
            <w:vAlign w:val="center"/>
          </w:tcPr>
          <w:p w:rsidR="00257FC1" w:rsidRPr="009F08BB" w:rsidRDefault="00257FC1" w:rsidP="006F7A4A">
            <w:pPr>
              <w:jc w:val="right"/>
              <w:rPr>
                <w:rFonts w:ascii="Verdana" w:hAnsi="Verdana"/>
                <w:b/>
                <w:sz w:val="16"/>
                <w:szCs w:val="16"/>
              </w:rPr>
            </w:pPr>
          </w:p>
        </w:tc>
        <w:tc>
          <w:tcPr>
            <w:tcW w:w="937" w:type="dxa"/>
            <w:tcBorders>
              <w:top w:val="nil"/>
              <w:left w:val="nil"/>
              <w:bottom w:val="single" w:sz="4" w:space="0" w:color="auto"/>
              <w:right w:val="single" w:sz="4" w:space="0" w:color="000000"/>
            </w:tcBorders>
            <w:shd w:val="clear" w:color="000000" w:fill="FF0000"/>
            <w:vAlign w:val="center"/>
          </w:tcPr>
          <w:p w:rsidR="00257FC1" w:rsidRPr="00EC29A5" w:rsidRDefault="00257FC1" w:rsidP="006F7A4A">
            <w:pPr>
              <w:jc w:val="right"/>
              <w:rPr>
                <w:rFonts w:ascii="Verdana" w:hAnsi="Verdana"/>
                <w:sz w:val="16"/>
                <w:szCs w:val="16"/>
              </w:rPr>
            </w:pPr>
          </w:p>
        </w:tc>
        <w:tc>
          <w:tcPr>
            <w:tcW w:w="984" w:type="dxa"/>
            <w:tcBorders>
              <w:top w:val="nil"/>
              <w:left w:val="nil"/>
              <w:bottom w:val="single" w:sz="4" w:space="0" w:color="auto"/>
              <w:right w:val="single" w:sz="4" w:space="0" w:color="000000"/>
            </w:tcBorders>
            <w:shd w:val="clear" w:color="auto" w:fill="A6A6A6" w:themeFill="background1" w:themeFillShade="A6"/>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68" w:type="dxa"/>
            <w:tcBorders>
              <w:top w:val="nil"/>
              <w:left w:val="nil"/>
              <w:bottom w:val="single" w:sz="4" w:space="0" w:color="auto"/>
              <w:right w:val="single" w:sz="8" w:space="0" w:color="000000"/>
            </w:tcBorders>
            <w:shd w:val="clear" w:color="000000" w:fill="FF0000"/>
            <w:vAlign w:val="center"/>
          </w:tcPr>
          <w:p w:rsidR="00257FC1" w:rsidRPr="00C31D25" w:rsidRDefault="00257FC1" w:rsidP="006F7A4A">
            <w:pPr>
              <w:jc w:val="center"/>
              <w:rPr>
                <w:rFonts w:ascii="Verdana" w:hAnsi="Verdana"/>
                <w:b/>
                <w:sz w:val="12"/>
                <w:szCs w:val="12"/>
              </w:rPr>
            </w:pPr>
          </w:p>
        </w:tc>
      </w:tr>
      <w:tr w:rsidR="006F7A4A" w:rsidRPr="00F93683" w:rsidTr="003A65C1">
        <w:tblPrEx>
          <w:jc w:val="left"/>
        </w:tblPrEx>
        <w:trPr>
          <w:trHeight w:val="420"/>
        </w:trPr>
        <w:tc>
          <w:tcPr>
            <w:tcW w:w="5289" w:type="dxa"/>
            <w:gridSpan w:val="3"/>
            <w:tcBorders>
              <w:top w:val="single" w:sz="8" w:space="0" w:color="000000"/>
              <w:left w:val="single" w:sz="4" w:space="0" w:color="auto"/>
              <w:bottom w:val="single" w:sz="8" w:space="0" w:color="000000"/>
              <w:right w:val="single" w:sz="4" w:space="0" w:color="000000"/>
            </w:tcBorders>
            <w:shd w:val="clear" w:color="000000" w:fill="FFC000"/>
            <w:vAlign w:val="center"/>
            <w:hideMark/>
          </w:tcPr>
          <w:p w:rsidR="00257FC1" w:rsidRPr="00F93683" w:rsidRDefault="00257FC1" w:rsidP="00A1518F">
            <w:pPr>
              <w:rPr>
                <w:rFonts w:ascii="Verdana" w:hAnsi="Verdana"/>
                <w:b/>
                <w:bCs/>
                <w:color w:val="000000"/>
                <w:sz w:val="16"/>
                <w:szCs w:val="16"/>
              </w:rPr>
            </w:pPr>
            <w:r w:rsidRPr="00F93683">
              <w:rPr>
                <w:rFonts w:ascii="Verdana" w:hAnsi="Verdana"/>
                <w:b/>
                <w:bCs/>
                <w:color w:val="000000"/>
                <w:sz w:val="16"/>
                <w:szCs w:val="16"/>
              </w:rPr>
              <w:t>E – Odprti kurikulum</w:t>
            </w:r>
            <w:r>
              <w:rPr>
                <w:rFonts w:ascii="Verdana" w:hAnsi="Verdana"/>
                <w:b/>
                <w:bCs/>
                <w:color w:val="000000"/>
                <w:sz w:val="16"/>
                <w:szCs w:val="16"/>
              </w:rPr>
              <w:t xml:space="preserve"> (del odprtega kurikuluma, ki je že zajet zgoraj je označen z modrim)</w:t>
            </w:r>
          </w:p>
        </w:tc>
        <w:tc>
          <w:tcPr>
            <w:tcW w:w="1041" w:type="dxa"/>
            <w:gridSpan w:val="2"/>
            <w:tcBorders>
              <w:top w:val="nil"/>
              <w:left w:val="nil"/>
              <w:bottom w:val="single" w:sz="8" w:space="0" w:color="000000"/>
              <w:right w:val="single" w:sz="4" w:space="0" w:color="000000"/>
            </w:tcBorders>
            <w:shd w:val="clear" w:color="000000" w:fill="FFC000"/>
            <w:vAlign w:val="center"/>
            <w:hideMark/>
          </w:tcPr>
          <w:p w:rsidR="00257FC1" w:rsidRPr="00EC29A5" w:rsidRDefault="00257FC1" w:rsidP="006F7A4A">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000000" w:fill="FFC000"/>
            <w:vAlign w:val="center"/>
            <w:hideMark/>
          </w:tcPr>
          <w:p w:rsidR="00257FC1" w:rsidRPr="00EC29A5" w:rsidRDefault="00257FC1" w:rsidP="006F7A4A">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000000" w:fill="FFC000"/>
            <w:vAlign w:val="center"/>
            <w:hideMark/>
          </w:tcPr>
          <w:p w:rsidR="00257FC1" w:rsidRPr="00EC29A5" w:rsidRDefault="00257FC1" w:rsidP="006F7A4A">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000000" w:fill="FFC000"/>
            <w:vAlign w:val="center"/>
            <w:hideMark/>
          </w:tcPr>
          <w:p w:rsidR="00257FC1" w:rsidRPr="00EC29A5" w:rsidRDefault="00257FC1" w:rsidP="006F7A4A">
            <w:pPr>
              <w:jc w:val="right"/>
              <w:rPr>
                <w:rFonts w:ascii="Verdana" w:hAnsi="Verdana"/>
                <w:b/>
                <w:bCs/>
                <w:sz w:val="16"/>
                <w:szCs w:val="16"/>
              </w:rPr>
            </w:pPr>
          </w:p>
        </w:tc>
        <w:tc>
          <w:tcPr>
            <w:tcW w:w="1068" w:type="dxa"/>
            <w:tcBorders>
              <w:top w:val="nil"/>
              <w:left w:val="nil"/>
              <w:bottom w:val="single" w:sz="8" w:space="0" w:color="000000"/>
              <w:right w:val="single" w:sz="8" w:space="0" w:color="000000"/>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p>
        </w:tc>
      </w:tr>
      <w:tr w:rsidR="006F7A4A" w:rsidRPr="00F93683" w:rsidTr="003A65C1">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jc w:val="center"/>
              <w:rPr>
                <w:rFonts w:ascii="Verdana" w:hAnsi="Verdana"/>
                <w:color w:val="00B0F0"/>
                <w:sz w:val="16"/>
                <w:szCs w:val="16"/>
              </w:rPr>
            </w:pPr>
            <w:r w:rsidRPr="003006A9">
              <w:rPr>
                <w:rFonts w:ascii="Verdana" w:hAnsi="Verdana"/>
                <w:color w:val="00B0F0"/>
                <w:sz w:val="16"/>
                <w:szCs w:val="16"/>
              </w:rPr>
              <w:t>NST</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rPr>
                <w:rFonts w:ascii="Verdana" w:hAnsi="Verdana"/>
                <w:color w:val="00B0F0"/>
                <w:sz w:val="16"/>
                <w:szCs w:val="16"/>
              </w:rPr>
            </w:pPr>
            <w:r w:rsidRPr="006D51AC">
              <w:rPr>
                <w:rFonts w:ascii="Verdana" w:hAnsi="Verdana"/>
                <w:color w:val="00B0F0"/>
                <w:sz w:val="16"/>
                <w:szCs w:val="16"/>
              </w:rPr>
              <w:t>NEMŠČINA STROKE</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257FC1" w:rsidRPr="00EC29A5" w:rsidRDefault="00257FC1" w:rsidP="006F7A4A">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r w:rsidRPr="00A34CEF">
              <w:rPr>
                <w:rFonts w:ascii="Verdana" w:hAnsi="Verdana"/>
                <w:color w:val="00B0F0"/>
                <w:sz w:val="16"/>
                <w:szCs w:val="16"/>
              </w:rPr>
              <w:t>68</w:t>
            </w:r>
          </w:p>
        </w:tc>
        <w:tc>
          <w:tcPr>
            <w:tcW w:w="1068" w:type="dxa"/>
            <w:tcBorders>
              <w:top w:val="nil"/>
              <w:left w:val="nil"/>
              <w:bottom w:val="single" w:sz="8" w:space="0" w:color="000000"/>
              <w:right w:val="single" w:sz="8" w:space="0" w:color="000000"/>
            </w:tcBorders>
            <w:shd w:val="clear" w:color="auto" w:fill="auto"/>
            <w:vAlign w:val="center"/>
          </w:tcPr>
          <w:p w:rsidR="00257FC1" w:rsidRPr="00F93683" w:rsidDel="009F08BB" w:rsidRDefault="00257FC1" w:rsidP="006F7A4A">
            <w:pPr>
              <w:jc w:val="center"/>
              <w:rPr>
                <w:rFonts w:ascii="Verdana" w:hAnsi="Verdana"/>
                <w:b/>
                <w:bCs/>
                <w:color w:val="000000"/>
                <w:sz w:val="16"/>
                <w:szCs w:val="16"/>
              </w:rPr>
            </w:pPr>
          </w:p>
        </w:tc>
      </w:tr>
      <w:tr w:rsidR="006F7A4A" w:rsidRPr="00F93683" w:rsidTr="003A65C1">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jc w:val="center"/>
              <w:rPr>
                <w:rFonts w:ascii="Verdana" w:hAnsi="Verdana"/>
                <w:color w:val="00B0F0"/>
                <w:sz w:val="16"/>
                <w:szCs w:val="16"/>
              </w:rPr>
            </w:pPr>
            <w:r w:rsidRPr="00910CEA">
              <w:rPr>
                <w:rFonts w:ascii="Verdana" w:hAnsi="Verdana"/>
                <w:color w:val="00B0F0"/>
                <w:sz w:val="16"/>
                <w:szCs w:val="16"/>
              </w:rPr>
              <w:t>GES</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rPr>
                <w:rFonts w:ascii="Verdana" w:hAnsi="Verdana"/>
                <w:color w:val="00B0F0"/>
                <w:sz w:val="16"/>
                <w:szCs w:val="16"/>
              </w:rPr>
            </w:pPr>
            <w:r w:rsidRPr="003B4AF3">
              <w:rPr>
                <w:rFonts w:ascii="Verdana" w:hAnsi="Verdana"/>
                <w:color w:val="00B0F0"/>
                <w:sz w:val="16"/>
                <w:szCs w:val="16"/>
              </w:rPr>
              <w:t>GEOGRAFIJA STROKE</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257FC1" w:rsidRPr="00EC29A5" w:rsidRDefault="00257FC1" w:rsidP="006F7A4A">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257FC1" w:rsidRPr="00EC29A5" w:rsidDel="009F08BB" w:rsidRDefault="00257FC1" w:rsidP="006F7A4A">
            <w:pPr>
              <w:jc w:val="right"/>
              <w:rPr>
                <w:rFonts w:ascii="Verdana" w:hAnsi="Verdana"/>
                <w:color w:val="00B0F0"/>
                <w:sz w:val="16"/>
                <w:szCs w:val="16"/>
              </w:rPr>
            </w:pPr>
            <w:r w:rsidRPr="00EC29A5">
              <w:rPr>
                <w:rFonts w:ascii="Verdana" w:hAnsi="Verdana"/>
                <w:color w:val="00B0F0"/>
                <w:sz w:val="16"/>
                <w:szCs w:val="16"/>
              </w:rPr>
              <w:t>34</w:t>
            </w:r>
          </w:p>
        </w:tc>
        <w:tc>
          <w:tcPr>
            <w:tcW w:w="937"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1068" w:type="dxa"/>
            <w:tcBorders>
              <w:top w:val="nil"/>
              <w:left w:val="nil"/>
              <w:bottom w:val="single" w:sz="8" w:space="0" w:color="000000"/>
              <w:right w:val="single" w:sz="8" w:space="0" w:color="000000"/>
            </w:tcBorders>
            <w:shd w:val="clear" w:color="auto" w:fill="auto"/>
            <w:vAlign w:val="center"/>
          </w:tcPr>
          <w:p w:rsidR="00257FC1" w:rsidRPr="00F93683" w:rsidDel="009F08BB" w:rsidRDefault="00257FC1" w:rsidP="006F7A4A">
            <w:pPr>
              <w:jc w:val="center"/>
              <w:rPr>
                <w:rFonts w:ascii="Verdana" w:hAnsi="Verdana"/>
                <w:b/>
                <w:bCs/>
                <w:color w:val="000000"/>
                <w:sz w:val="16"/>
                <w:szCs w:val="16"/>
              </w:rPr>
            </w:pPr>
          </w:p>
        </w:tc>
      </w:tr>
      <w:tr w:rsidR="006F7A4A" w:rsidRPr="00F93683" w:rsidTr="003A65C1">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jc w:val="center"/>
              <w:rPr>
                <w:rFonts w:ascii="Verdana" w:hAnsi="Verdana"/>
                <w:color w:val="00B0F0"/>
                <w:sz w:val="16"/>
                <w:szCs w:val="16"/>
              </w:rPr>
            </w:pPr>
            <w:r w:rsidRPr="00E7444E">
              <w:rPr>
                <w:rFonts w:ascii="Verdana" w:hAnsi="Verdana"/>
                <w:color w:val="00B0F0"/>
                <w:sz w:val="16"/>
                <w:szCs w:val="16"/>
              </w:rPr>
              <w:t>MAK</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rPr>
                <w:rFonts w:ascii="Verdana" w:hAnsi="Verdana"/>
                <w:color w:val="00B0F0"/>
                <w:sz w:val="16"/>
                <w:szCs w:val="16"/>
              </w:rPr>
            </w:pPr>
            <w:r w:rsidRPr="009852E9">
              <w:rPr>
                <w:rFonts w:ascii="Verdana" w:hAnsi="Verdana"/>
                <w:color w:val="00B0F0"/>
                <w:sz w:val="16"/>
                <w:szCs w:val="16"/>
              </w:rPr>
              <w:t>MATERIALNO KNJIGOVODSTVO</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257FC1" w:rsidRPr="00EC29A5" w:rsidRDefault="00257FC1" w:rsidP="006F7A4A">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r w:rsidRPr="00D97E70">
              <w:rPr>
                <w:rFonts w:ascii="Verdana" w:hAnsi="Verdana"/>
                <w:color w:val="00B0F0"/>
                <w:sz w:val="16"/>
                <w:szCs w:val="16"/>
              </w:rPr>
              <w:t>136</w:t>
            </w:r>
          </w:p>
        </w:tc>
        <w:tc>
          <w:tcPr>
            <w:tcW w:w="1068" w:type="dxa"/>
            <w:tcBorders>
              <w:top w:val="nil"/>
              <w:left w:val="nil"/>
              <w:bottom w:val="single" w:sz="8" w:space="0" w:color="000000"/>
              <w:right w:val="single" w:sz="8" w:space="0" w:color="000000"/>
            </w:tcBorders>
            <w:shd w:val="clear" w:color="auto" w:fill="auto"/>
            <w:vAlign w:val="center"/>
          </w:tcPr>
          <w:p w:rsidR="00257FC1" w:rsidRPr="00F93683" w:rsidDel="009F08BB" w:rsidRDefault="00257FC1" w:rsidP="006F7A4A">
            <w:pPr>
              <w:jc w:val="center"/>
              <w:rPr>
                <w:rFonts w:ascii="Verdana" w:hAnsi="Verdana"/>
                <w:b/>
                <w:bCs/>
                <w:color w:val="000000"/>
                <w:sz w:val="16"/>
                <w:szCs w:val="16"/>
              </w:rPr>
            </w:pPr>
          </w:p>
        </w:tc>
      </w:tr>
      <w:tr w:rsidR="006F7A4A" w:rsidRPr="00F93683" w:rsidTr="003A65C1">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jc w:val="center"/>
              <w:rPr>
                <w:rFonts w:ascii="Verdana" w:hAnsi="Verdana"/>
                <w:color w:val="00B0F0"/>
                <w:sz w:val="16"/>
                <w:szCs w:val="16"/>
              </w:rPr>
            </w:pPr>
            <w:r w:rsidRPr="00FB27CF">
              <w:rPr>
                <w:rFonts w:ascii="Verdana" w:hAnsi="Verdana"/>
                <w:color w:val="00B0F0"/>
                <w:sz w:val="16"/>
                <w:szCs w:val="16"/>
              </w:rPr>
              <w:t>FIK</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rPr>
                <w:rFonts w:ascii="Verdana" w:hAnsi="Verdana"/>
                <w:color w:val="00B0F0"/>
                <w:sz w:val="16"/>
                <w:szCs w:val="16"/>
              </w:rPr>
            </w:pPr>
            <w:r w:rsidRPr="007B08EC">
              <w:rPr>
                <w:rFonts w:ascii="Verdana" w:hAnsi="Verdana"/>
                <w:color w:val="00B0F0"/>
                <w:sz w:val="16"/>
                <w:szCs w:val="16"/>
              </w:rPr>
              <w:t>FINANČNO KNJIGOVODSTVO</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257FC1" w:rsidRPr="00EC29A5" w:rsidRDefault="00257FC1" w:rsidP="006F7A4A">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r w:rsidRPr="00F577E5">
              <w:rPr>
                <w:rFonts w:ascii="Verdana" w:hAnsi="Verdana"/>
                <w:color w:val="00B0F0"/>
                <w:sz w:val="16"/>
                <w:szCs w:val="16"/>
              </w:rPr>
              <w:t>68</w:t>
            </w:r>
          </w:p>
        </w:tc>
        <w:tc>
          <w:tcPr>
            <w:tcW w:w="984" w:type="dxa"/>
            <w:tcBorders>
              <w:top w:val="nil"/>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r w:rsidRPr="0026713F">
              <w:rPr>
                <w:rFonts w:ascii="Verdana" w:hAnsi="Verdana"/>
                <w:color w:val="00B0F0"/>
                <w:sz w:val="16"/>
                <w:szCs w:val="16"/>
              </w:rPr>
              <w:t>34</w:t>
            </w:r>
          </w:p>
        </w:tc>
        <w:tc>
          <w:tcPr>
            <w:tcW w:w="1068" w:type="dxa"/>
            <w:tcBorders>
              <w:top w:val="nil"/>
              <w:left w:val="nil"/>
              <w:bottom w:val="single" w:sz="4" w:space="0" w:color="auto"/>
              <w:right w:val="single" w:sz="8" w:space="0" w:color="000000"/>
            </w:tcBorders>
            <w:shd w:val="clear" w:color="auto" w:fill="auto"/>
            <w:vAlign w:val="center"/>
          </w:tcPr>
          <w:p w:rsidR="00257FC1" w:rsidRPr="00F93683" w:rsidDel="009F08BB" w:rsidRDefault="00257FC1" w:rsidP="006F7A4A">
            <w:pPr>
              <w:jc w:val="center"/>
              <w:rPr>
                <w:rFonts w:ascii="Verdana" w:hAnsi="Verdana"/>
                <w:b/>
                <w:bCs/>
                <w:color w:val="000000"/>
                <w:sz w:val="16"/>
                <w:szCs w:val="16"/>
              </w:rPr>
            </w:pPr>
          </w:p>
        </w:tc>
      </w:tr>
      <w:tr w:rsidR="006F7A4A" w:rsidRPr="00F93683" w:rsidTr="003A65C1">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jc w:val="center"/>
              <w:rPr>
                <w:rFonts w:ascii="Verdana" w:hAnsi="Verdana"/>
                <w:color w:val="00B0F0"/>
                <w:sz w:val="16"/>
                <w:szCs w:val="16"/>
              </w:rPr>
            </w:pPr>
            <w:r w:rsidRPr="00241C1A">
              <w:rPr>
                <w:rFonts w:ascii="Verdana" w:hAnsi="Verdana"/>
                <w:color w:val="00B0F0"/>
                <w:sz w:val="16"/>
                <w:szCs w:val="16"/>
              </w:rPr>
              <w:t>NET</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257FC1" w:rsidRPr="00EC29A5" w:rsidRDefault="00257FC1" w:rsidP="006F7A4A">
            <w:pPr>
              <w:rPr>
                <w:rFonts w:ascii="Verdana" w:hAnsi="Verdana"/>
                <w:color w:val="00B0F0"/>
                <w:sz w:val="16"/>
                <w:szCs w:val="16"/>
              </w:rPr>
            </w:pPr>
            <w:r w:rsidRPr="00B87614">
              <w:rPr>
                <w:rFonts w:ascii="Verdana" w:hAnsi="Verdana"/>
                <w:color w:val="00B0F0"/>
                <w:sz w:val="16"/>
                <w:szCs w:val="16"/>
              </w:rPr>
              <w:t>NEPOSREDNO TRŽENJE</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257FC1" w:rsidRPr="00EC29A5" w:rsidRDefault="00257FC1" w:rsidP="006F7A4A">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single" w:sz="4" w:space="0" w:color="auto"/>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1030" w:type="dxa"/>
            <w:tcBorders>
              <w:top w:val="single" w:sz="4" w:space="0" w:color="auto"/>
              <w:left w:val="nil"/>
              <w:bottom w:val="single" w:sz="8" w:space="0" w:color="000000"/>
              <w:right w:val="single" w:sz="4" w:space="0" w:color="000000"/>
            </w:tcBorders>
            <w:shd w:val="clear" w:color="auto" w:fill="auto"/>
            <w:vAlign w:val="center"/>
          </w:tcPr>
          <w:p w:rsidR="00257FC1" w:rsidRPr="00565191" w:rsidDel="009F08BB" w:rsidRDefault="00257FC1" w:rsidP="006F7A4A">
            <w:pPr>
              <w:jc w:val="right"/>
              <w:rPr>
                <w:rFonts w:ascii="Verdana" w:hAnsi="Verdana"/>
                <w:b/>
                <w:bCs/>
                <w:sz w:val="16"/>
                <w:szCs w:val="16"/>
              </w:rPr>
            </w:pPr>
          </w:p>
        </w:tc>
        <w:tc>
          <w:tcPr>
            <w:tcW w:w="937" w:type="dxa"/>
            <w:tcBorders>
              <w:top w:val="single" w:sz="4" w:space="0" w:color="auto"/>
              <w:left w:val="nil"/>
              <w:bottom w:val="single" w:sz="8" w:space="0" w:color="000000"/>
              <w:right w:val="single" w:sz="4" w:space="0" w:color="000000"/>
            </w:tcBorders>
            <w:shd w:val="clear" w:color="auto" w:fill="auto"/>
            <w:vAlign w:val="center"/>
          </w:tcPr>
          <w:p w:rsidR="00257FC1" w:rsidRDefault="00257FC1" w:rsidP="006F7A4A">
            <w:pPr>
              <w:jc w:val="right"/>
              <w:rPr>
                <w:rFonts w:ascii="Verdana" w:hAnsi="Verdana"/>
                <w:b/>
                <w:bCs/>
                <w:sz w:val="16"/>
                <w:szCs w:val="16"/>
              </w:rPr>
            </w:pPr>
            <w:r w:rsidRPr="009330B8">
              <w:rPr>
                <w:rFonts w:ascii="Verdana" w:hAnsi="Verdana"/>
                <w:color w:val="00B0F0"/>
                <w:sz w:val="16"/>
                <w:szCs w:val="16"/>
              </w:rPr>
              <w:t>68</w:t>
            </w:r>
          </w:p>
        </w:tc>
        <w:tc>
          <w:tcPr>
            <w:tcW w:w="984" w:type="dxa"/>
            <w:tcBorders>
              <w:top w:val="single" w:sz="4" w:space="0" w:color="auto"/>
              <w:left w:val="nil"/>
              <w:bottom w:val="single" w:sz="8" w:space="0" w:color="000000"/>
              <w:right w:val="single" w:sz="4" w:space="0" w:color="auto"/>
            </w:tcBorders>
            <w:shd w:val="clear" w:color="auto" w:fill="auto"/>
            <w:vAlign w:val="center"/>
          </w:tcPr>
          <w:p w:rsidR="00257FC1" w:rsidRPr="00565191" w:rsidDel="009F08BB" w:rsidRDefault="00257FC1" w:rsidP="006F7A4A">
            <w:pPr>
              <w:jc w:val="right"/>
              <w:rPr>
                <w:rFonts w:ascii="Verdana" w:hAnsi="Verdana"/>
                <w:b/>
                <w:bCs/>
                <w:sz w:val="16"/>
                <w:szCs w:val="16"/>
              </w:rPr>
            </w:pPr>
            <w:r w:rsidRPr="000F4208">
              <w:rPr>
                <w:rFonts w:ascii="Verdana" w:hAnsi="Verdana"/>
                <w:color w:val="00B0F0"/>
                <w:sz w:val="16"/>
                <w:szCs w:val="16"/>
              </w:rPr>
              <w:t>34</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257FC1" w:rsidRPr="00F93683" w:rsidDel="009F08BB" w:rsidRDefault="00257FC1" w:rsidP="006F7A4A">
            <w:pPr>
              <w:jc w:val="center"/>
              <w:rPr>
                <w:rFonts w:ascii="Verdana" w:hAnsi="Verdana"/>
                <w:b/>
                <w:bCs/>
                <w:color w:val="000000"/>
                <w:sz w:val="16"/>
                <w:szCs w:val="16"/>
              </w:rPr>
            </w:pPr>
          </w:p>
        </w:tc>
      </w:tr>
      <w:tr w:rsidR="006F7A4A" w:rsidRPr="00F93683"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OGT</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OSNOVE GOSTINSTVA IN TURIZMA</w:t>
            </w:r>
            <w:r>
              <w:rPr>
                <w:rFonts w:ascii="Verdana" w:hAnsi="Verdana"/>
                <w:color w:val="000000"/>
                <w:sz w:val="16"/>
                <w:szCs w:val="16"/>
              </w:rPr>
              <w:t xml:space="preserve"> teore</w:t>
            </w:r>
            <w:r w:rsidR="009F3B1B">
              <w:rPr>
                <w:rFonts w:ascii="Verdana" w:hAnsi="Verdana"/>
                <w:color w:val="000000"/>
                <w:sz w:val="16"/>
                <w:szCs w:val="16"/>
              </w:rPr>
              <w:t>t</w:t>
            </w:r>
            <w:r>
              <w:rPr>
                <w:rFonts w:ascii="Verdana" w:hAnsi="Verdana"/>
                <w:color w:val="000000"/>
                <w:sz w:val="16"/>
                <w:szCs w:val="16"/>
              </w:rPr>
              <w:t>ično</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w:t>
            </w:r>
          </w:p>
        </w:tc>
      </w:tr>
      <w:tr w:rsidR="006F7A4A" w:rsidRPr="00F93683" w:rsidTr="003A65C1">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ANI</w:t>
            </w:r>
          </w:p>
        </w:tc>
        <w:tc>
          <w:tcPr>
            <w:tcW w:w="1838"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ANIMACIJA</w:t>
            </w:r>
            <w:r>
              <w:rPr>
                <w:rFonts w:ascii="Verdana" w:hAnsi="Verdana"/>
                <w:color w:val="000000"/>
                <w:sz w:val="16"/>
                <w:szCs w:val="16"/>
              </w:rPr>
              <w:t xml:space="preserve"> teoretično</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w:t>
            </w:r>
          </w:p>
        </w:tc>
      </w:tr>
      <w:tr w:rsidR="006F7A4A" w:rsidRPr="00F93683" w:rsidTr="003A65C1">
        <w:tblPrEx>
          <w:jc w:val="left"/>
        </w:tblPrEx>
        <w:trPr>
          <w:trHeight w:val="360"/>
        </w:trPr>
        <w:tc>
          <w:tcPr>
            <w:tcW w:w="4505" w:type="dxa"/>
            <w:gridSpan w:val="2"/>
            <w:tcBorders>
              <w:top w:val="single" w:sz="8" w:space="0" w:color="000000"/>
              <w:left w:val="single" w:sz="8" w:space="0" w:color="000000"/>
              <w:bottom w:val="single" w:sz="8" w:space="0" w:color="000000"/>
              <w:right w:val="single" w:sz="4" w:space="0" w:color="000000"/>
            </w:tcBorders>
            <w:shd w:val="clear" w:color="000000" w:fill="00B0F0"/>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Skupaj E</w:t>
            </w:r>
          </w:p>
        </w:tc>
        <w:tc>
          <w:tcPr>
            <w:tcW w:w="784" w:type="dxa"/>
            <w:tcBorders>
              <w:top w:val="nil"/>
              <w:left w:val="nil"/>
              <w:bottom w:val="single" w:sz="8" w:space="0" w:color="000000"/>
              <w:right w:val="single" w:sz="4" w:space="0" w:color="000000"/>
            </w:tcBorders>
            <w:shd w:val="clear" w:color="000000" w:fill="00B0F0"/>
            <w:vAlign w:val="center"/>
            <w:hideMark/>
          </w:tcPr>
          <w:p w:rsidR="00257FC1" w:rsidRPr="00F93683" w:rsidRDefault="00257FC1" w:rsidP="006F7A4A">
            <w:pPr>
              <w:rPr>
                <w:rFonts w:ascii="Verdana" w:hAnsi="Verdana"/>
                <w:b/>
                <w:bCs/>
                <w:i/>
                <w:iCs/>
                <w:color w:val="000000"/>
                <w:sz w:val="16"/>
                <w:szCs w:val="16"/>
              </w:rPr>
            </w:pPr>
          </w:p>
        </w:tc>
        <w:tc>
          <w:tcPr>
            <w:tcW w:w="1041" w:type="dxa"/>
            <w:gridSpan w:val="2"/>
            <w:tcBorders>
              <w:top w:val="nil"/>
              <w:left w:val="nil"/>
              <w:bottom w:val="single" w:sz="8" w:space="0" w:color="000000"/>
              <w:right w:val="single" w:sz="4" w:space="0" w:color="000000"/>
            </w:tcBorders>
            <w:shd w:val="clear" w:color="000000" w:fill="00B0F0"/>
            <w:vAlign w:val="center"/>
            <w:hideMark/>
          </w:tcPr>
          <w:p w:rsidR="00257FC1" w:rsidRPr="00EC29A5" w:rsidRDefault="00257FC1" w:rsidP="006F7A4A">
            <w:pPr>
              <w:jc w:val="right"/>
              <w:rPr>
                <w:rFonts w:ascii="Verdana" w:hAnsi="Verdana"/>
                <w:b/>
                <w:bCs/>
                <w:i/>
                <w:iCs/>
                <w:sz w:val="16"/>
                <w:szCs w:val="16"/>
              </w:rPr>
            </w:pPr>
            <w:r w:rsidRPr="00EC29A5">
              <w:rPr>
                <w:rFonts w:ascii="Verdana" w:hAnsi="Verdana"/>
                <w:b/>
                <w:bCs/>
                <w:i/>
                <w:iCs/>
                <w:sz w:val="16"/>
                <w:szCs w:val="16"/>
              </w:rPr>
              <w:t>68</w:t>
            </w:r>
          </w:p>
        </w:tc>
        <w:tc>
          <w:tcPr>
            <w:tcW w:w="1030" w:type="dxa"/>
            <w:tcBorders>
              <w:top w:val="nil"/>
              <w:left w:val="nil"/>
              <w:bottom w:val="single" w:sz="8" w:space="0" w:color="000000"/>
              <w:right w:val="single" w:sz="4" w:space="0" w:color="000000"/>
            </w:tcBorders>
            <w:shd w:val="clear" w:color="000000" w:fill="00B0F0"/>
            <w:vAlign w:val="center"/>
            <w:hideMark/>
          </w:tcPr>
          <w:p w:rsidR="00257FC1" w:rsidRPr="00EC29A5" w:rsidRDefault="00257FC1" w:rsidP="006F7A4A">
            <w:pPr>
              <w:jc w:val="right"/>
              <w:rPr>
                <w:rFonts w:ascii="Verdana" w:hAnsi="Verdana"/>
                <w:b/>
                <w:bCs/>
                <w:i/>
                <w:iCs/>
                <w:sz w:val="16"/>
                <w:szCs w:val="16"/>
              </w:rPr>
            </w:pPr>
            <w:r w:rsidRPr="00EC29A5">
              <w:rPr>
                <w:rFonts w:ascii="Verdana" w:hAnsi="Verdana"/>
                <w:b/>
                <w:bCs/>
                <w:i/>
                <w:iCs/>
                <w:sz w:val="16"/>
                <w:szCs w:val="16"/>
              </w:rPr>
              <w:t>102</w:t>
            </w:r>
          </w:p>
        </w:tc>
        <w:tc>
          <w:tcPr>
            <w:tcW w:w="937" w:type="dxa"/>
            <w:tcBorders>
              <w:top w:val="nil"/>
              <w:left w:val="nil"/>
              <w:bottom w:val="single" w:sz="8" w:space="0" w:color="000000"/>
              <w:right w:val="single" w:sz="4" w:space="0" w:color="000000"/>
            </w:tcBorders>
            <w:shd w:val="clear" w:color="000000" w:fill="00B0F0"/>
            <w:vAlign w:val="center"/>
            <w:hideMark/>
          </w:tcPr>
          <w:p w:rsidR="00257FC1" w:rsidRPr="00EC29A5" w:rsidRDefault="00257FC1" w:rsidP="006F7A4A">
            <w:pPr>
              <w:jc w:val="right"/>
              <w:rPr>
                <w:rFonts w:ascii="Verdana" w:hAnsi="Verdana"/>
                <w:b/>
                <w:bCs/>
                <w:i/>
                <w:iCs/>
                <w:sz w:val="16"/>
                <w:szCs w:val="16"/>
              </w:rPr>
            </w:pPr>
            <w:r w:rsidRPr="00EC29A5">
              <w:rPr>
                <w:rFonts w:ascii="Verdana" w:hAnsi="Verdana"/>
                <w:b/>
                <w:bCs/>
                <w:i/>
                <w:iCs/>
                <w:sz w:val="16"/>
                <w:szCs w:val="16"/>
              </w:rPr>
              <w:t>136</w:t>
            </w:r>
          </w:p>
        </w:tc>
        <w:tc>
          <w:tcPr>
            <w:tcW w:w="984" w:type="dxa"/>
            <w:tcBorders>
              <w:top w:val="nil"/>
              <w:left w:val="nil"/>
              <w:bottom w:val="single" w:sz="8" w:space="0" w:color="000000"/>
              <w:right w:val="single" w:sz="4" w:space="0" w:color="000000"/>
            </w:tcBorders>
            <w:shd w:val="clear" w:color="000000" w:fill="00B0F0"/>
            <w:vAlign w:val="center"/>
            <w:hideMark/>
          </w:tcPr>
          <w:p w:rsidR="00257FC1" w:rsidRPr="00EC29A5" w:rsidRDefault="00257FC1" w:rsidP="006F7A4A">
            <w:pPr>
              <w:jc w:val="right"/>
              <w:rPr>
                <w:rFonts w:ascii="Verdana" w:hAnsi="Verdana"/>
                <w:b/>
                <w:bCs/>
                <w:i/>
                <w:iCs/>
                <w:sz w:val="16"/>
                <w:szCs w:val="16"/>
              </w:rPr>
            </w:pPr>
            <w:r w:rsidRPr="00EC29A5">
              <w:rPr>
                <w:rFonts w:ascii="Verdana" w:hAnsi="Verdana"/>
                <w:b/>
                <w:bCs/>
                <w:i/>
                <w:iCs/>
                <w:sz w:val="16"/>
                <w:szCs w:val="16"/>
              </w:rPr>
              <w:t>272</w:t>
            </w:r>
          </w:p>
        </w:tc>
        <w:tc>
          <w:tcPr>
            <w:tcW w:w="1068" w:type="dxa"/>
            <w:tcBorders>
              <w:top w:val="nil"/>
              <w:left w:val="nil"/>
              <w:bottom w:val="single" w:sz="8" w:space="0" w:color="000000"/>
              <w:right w:val="single" w:sz="8" w:space="0" w:color="000000"/>
            </w:tcBorders>
            <w:shd w:val="clear" w:color="000000" w:fill="00B0F0"/>
            <w:vAlign w:val="center"/>
            <w:hideMark/>
          </w:tcPr>
          <w:p w:rsidR="00257FC1" w:rsidRPr="00F93683" w:rsidRDefault="00257FC1" w:rsidP="006F7A4A">
            <w:pPr>
              <w:jc w:val="center"/>
              <w:rPr>
                <w:rFonts w:ascii="Verdana" w:hAnsi="Verdana"/>
                <w:b/>
                <w:bCs/>
                <w:color w:val="000000"/>
                <w:sz w:val="16"/>
                <w:szCs w:val="16"/>
              </w:rPr>
            </w:pPr>
          </w:p>
        </w:tc>
      </w:tr>
      <w:tr w:rsidR="00257FC1" w:rsidRPr="00F93683" w:rsidTr="003A65C1">
        <w:tblPrEx>
          <w:jc w:val="left"/>
        </w:tblPrEx>
        <w:trPr>
          <w:trHeight w:val="360"/>
        </w:trPr>
        <w:tc>
          <w:tcPr>
            <w:tcW w:w="10349" w:type="dxa"/>
            <w:gridSpan w:val="9"/>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Č – Praktično izobraževanje pri delodajalcu</w:t>
            </w:r>
          </w:p>
        </w:tc>
      </w:tr>
      <w:tr w:rsidR="006F7A4A" w:rsidRPr="00F93683" w:rsidTr="003A65C1">
        <w:tblPrEx>
          <w:jc w:val="left"/>
        </w:tblPrEx>
        <w:trPr>
          <w:trHeight w:val="36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Praktično usposabljanje z delom</w:t>
            </w:r>
          </w:p>
        </w:tc>
        <w:tc>
          <w:tcPr>
            <w:tcW w:w="784" w:type="dxa"/>
            <w:tcBorders>
              <w:top w:val="single" w:sz="8" w:space="0" w:color="000000"/>
              <w:left w:val="nil"/>
              <w:bottom w:val="single" w:sz="8" w:space="0" w:color="000000"/>
              <w:right w:val="single" w:sz="4" w:space="0" w:color="auto"/>
            </w:tcBorders>
            <w:shd w:val="clear" w:color="auto" w:fill="auto"/>
            <w:vAlign w:val="center"/>
            <w:hideMark/>
          </w:tcPr>
          <w:p w:rsidR="00257FC1" w:rsidRPr="00EC29A5" w:rsidRDefault="00257FC1" w:rsidP="006F7A4A">
            <w:pPr>
              <w:jc w:val="center"/>
              <w:rPr>
                <w:rFonts w:ascii="Verdana" w:hAnsi="Verdana"/>
                <w:sz w:val="16"/>
                <w:szCs w:val="16"/>
              </w:rPr>
            </w:pPr>
            <w:r w:rsidRPr="00EC29A5">
              <w:rPr>
                <w:rFonts w:ascii="Verdana" w:hAnsi="Verdana"/>
                <w:color w:val="000000"/>
                <w:sz w:val="18"/>
                <w:szCs w:val="18"/>
              </w:rPr>
              <w:t>OBV</w:t>
            </w:r>
          </w:p>
        </w:tc>
        <w:tc>
          <w:tcPr>
            <w:tcW w:w="1041" w:type="dxa"/>
            <w:gridSpan w:val="2"/>
            <w:tcBorders>
              <w:top w:val="single" w:sz="8" w:space="0" w:color="000000"/>
              <w:left w:val="single" w:sz="4" w:space="0" w:color="auto"/>
              <w:bottom w:val="single" w:sz="8" w:space="0" w:color="000000"/>
              <w:right w:val="single" w:sz="4" w:space="0" w:color="000000"/>
            </w:tcBorders>
            <w:shd w:val="clear" w:color="000000" w:fill="F2F2F2"/>
            <w:vAlign w:val="center"/>
          </w:tcPr>
          <w:p w:rsidR="00257FC1" w:rsidRPr="006A2586" w:rsidRDefault="00257FC1" w:rsidP="006F7A4A">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76</w:t>
            </w:r>
          </w:p>
        </w:tc>
        <w:tc>
          <w:tcPr>
            <w:tcW w:w="937"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76</w:t>
            </w:r>
          </w:p>
        </w:tc>
        <w:tc>
          <w:tcPr>
            <w:tcW w:w="984"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6</w:t>
            </w:r>
          </w:p>
        </w:tc>
      </w:tr>
      <w:tr w:rsidR="00257FC1" w:rsidRPr="00F93683" w:rsidTr="003A65C1">
        <w:tblPrEx>
          <w:jc w:val="left"/>
        </w:tblPrEx>
        <w:trPr>
          <w:trHeight w:val="360"/>
        </w:trPr>
        <w:tc>
          <w:tcPr>
            <w:tcW w:w="10349" w:type="dxa"/>
            <w:gridSpan w:val="9"/>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257FC1" w:rsidRPr="00EC29A5" w:rsidRDefault="00257FC1" w:rsidP="00171CF7">
            <w:pPr>
              <w:rPr>
                <w:rFonts w:ascii="Verdana" w:hAnsi="Verdana"/>
                <w:b/>
                <w:bCs/>
                <w:sz w:val="16"/>
                <w:szCs w:val="16"/>
              </w:rPr>
            </w:pPr>
            <w:r w:rsidRPr="00EC29A5">
              <w:rPr>
                <w:rFonts w:ascii="Verdana" w:hAnsi="Verdana"/>
                <w:b/>
                <w:bCs/>
                <w:sz w:val="16"/>
                <w:szCs w:val="16"/>
              </w:rPr>
              <w:t>D – Interesne dejavnosti</w:t>
            </w:r>
          </w:p>
        </w:tc>
      </w:tr>
      <w:tr w:rsidR="006F7A4A" w:rsidRPr="00F93683" w:rsidTr="003A65C1">
        <w:tblPrEx>
          <w:jc w:val="left"/>
        </w:tblPrEx>
        <w:trPr>
          <w:trHeight w:val="36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Interesne dejavnosti</w:t>
            </w:r>
          </w:p>
        </w:tc>
        <w:tc>
          <w:tcPr>
            <w:tcW w:w="784" w:type="dxa"/>
            <w:tcBorders>
              <w:top w:val="nil"/>
              <w:left w:val="nil"/>
              <w:bottom w:val="single" w:sz="8" w:space="0" w:color="000000"/>
              <w:right w:val="nil"/>
            </w:tcBorders>
            <w:shd w:val="clear" w:color="000000" w:fill="FFFFFF"/>
            <w:vAlign w:val="center"/>
          </w:tcPr>
          <w:p w:rsidR="00257FC1" w:rsidRPr="00EC29A5" w:rsidRDefault="00257FC1" w:rsidP="006F7A4A">
            <w:pPr>
              <w:jc w:val="right"/>
              <w:rPr>
                <w:rFonts w:ascii="Verdana" w:hAnsi="Verdana"/>
                <w:sz w:val="16"/>
                <w:szCs w:val="16"/>
              </w:rPr>
            </w:pPr>
          </w:p>
        </w:tc>
        <w:tc>
          <w:tcPr>
            <w:tcW w:w="1041" w:type="dxa"/>
            <w:gridSpan w:val="2"/>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99</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95</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90</w:t>
            </w: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68" w:type="dxa"/>
            <w:vMerge w:val="restart"/>
            <w:tcBorders>
              <w:top w:val="nil"/>
              <w:left w:val="single" w:sz="4" w:space="0" w:color="000000"/>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14</w:t>
            </w:r>
          </w:p>
        </w:tc>
      </w:tr>
      <w:tr w:rsidR="006F7A4A" w:rsidRPr="00F93683" w:rsidTr="003A65C1">
        <w:tblPrEx>
          <w:jc w:val="left"/>
        </w:tblPrEx>
        <w:trPr>
          <w:trHeight w:val="36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w:t>
            </w:r>
          </w:p>
        </w:tc>
        <w:tc>
          <w:tcPr>
            <w:tcW w:w="1838"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proste izbire</w:t>
            </w:r>
          </w:p>
        </w:tc>
        <w:tc>
          <w:tcPr>
            <w:tcW w:w="784" w:type="dxa"/>
            <w:tcBorders>
              <w:top w:val="nil"/>
              <w:left w:val="nil"/>
              <w:bottom w:val="single" w:sz="8" w:space="0" w:color="000000"/>
              <w:right w:val="single" w:sz="4" w:space="0" w:color="000000"/>
            </w:tcBorders>
            <w:shd w:val="clear" w:color="000000" w:fill="FFFFFF"/>
            <w:vAlign w:val="center"/>
          </w:tcPr>
          <w:p w:rsidR="00257FC1" w:rsidRPr="00EC29A5" w:rsidRDefault="00257FC1" w:rsidP="006F7A4A">
            <w:pPr>
              <w:jc w:val="right"/>
              <w:rPr>
                <w:rFonts w:ascii="Verdana" w:hAnsi="Verdana"/>
                <w:sz w:val="16"/>
                <w:szCs w:val="16"/>
              </w:rPr>
            </w:pPr>
          </w:p>
        </w:tc>
        <w:tc>
          <w:tcPr>
            <w:tcW w:w="1041" w:type="dxa"/>
            <w:gridSpan w:val="2"/>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22</w:t>
            </w:r>
          </w:p>
        </w:tc>
        <w:tc>
          <w:tcPr>
            <w:tcW w:w="103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22</w:t>
            </w:r>
          </w:p>
        </w:tc>
        <w:tc>
          <w:tcPr>
            <w:tcW w:w="937"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22</w:t>
            </w:r>
          </w:p>
        </w:tc>
        <w:tc>
          <w:tcPr>
            <w:tcW w:w="9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12</w:t>
            </w:r>
          </w:p>
        </w:tc>
        <w:tc>
          <w:tcPr>
            <w:tcW w:w="1068"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6"/>
                <w:szCs w:val="16"/>
              </w:rPr>
            </w:pPr>
          </w:p>
        </w:tc>
      </w:tr>
    </w:tbl>
    <w:p w:rsidR="00257FC1" w:rsidRDefault="00257FC1" w:rsidP="00257FC1">
      <w:pPr>
        <w:pStyle w:val="Naslov3"/>
        <w:spacing w:before="240" w:after="240"/>
      </w:pPr>
      <w:bookmarkStart w:id="72" w:name="_Toc528100453"/>
      <w:bookmarkStart w:id="73" w:name="_Toc528100686"/>
      <w:bookmarkStart w:id="74" w:name="_Toc528100454"/>
      <w:bookmarkStart w:id="75" w:name="_Toc528100687"/>
      <w:bookmarkStart w:id="76" w:name="_Toc528100455"/>
      <w:bookmarkStart w:id="77" w:name="_Toc528100688"/>
      <w:bookmarkStart w:id="78" w:name="_Toc530729663"/>
      <w:bookmarkEnd w:id="72"/>
      <w:bookmarkEnd w:id="73"/>
      <w:bookmarkEnd w:id="74"/>
      <w:bookmarkEnd w:id="75"/>
      <w:bookmarkEnd w:id="76"/>
      <w:bookmarkEnd w:id="77"/>
      <w:r>
        <w:t xml:space="preserve">Izvedbeni </w:t>
      </w:r>
      <w:proofErr w:type="spellStart"/>
      <w:r>
        <w:t>kurikul</w:t>
      </w:r>
      <w:proofErr w:type="spellEnd"/>
      <w:r>
        <w:t xml:space="preserve"> v programu EKONOMSKI TEHNIK (PTI)</w:t>
      </w:r>
      <w:bookmarkEnd w:id="78"/>
    </w:p>
    <w:tbl>
      <w:tblPr>
        <w:tblW w:w="8100" w:type="dxa"/>
        <w:tblInd w:w="55" w:type="dxa"/>
        <w:tblCellMar>
          <w:left w:w="70" w:type="dxa"/>
          <w:right w:w="70" w:type="dxa"/>
        </w:tblCellMar>
        <w:tblLook w:val="04A0" w:firstRow="1" w:lastRow="0" w:firstColumn="1" w:lastColumn="0" w:noHBand="0" w:noVBand="1"/>
      </w:tblPr>
      <w:tblGrid>
        <w:gridCol w:w="2850"/>
        <w:gridCol w:w="1713"/>
        <w:gridCol w:w="871"/>
        <w:gridCol w:w="83"/>
        <w:gridCol w:w="789"/>
        <w:gridCol w:w="790"/>
        <w:gridCol w:w="1004"/>
      </w:tblGrid>
      <w:tr w:rsidR="00257FC1" w:rsidRPr="00F93683" w:rsidTr="006F7A4A">
        <w:trPr>
          <w:trHeight w:val="525"/>
        </w:trPr>
        <w:tc>
          <w:tcPr>
            <w:tcW w:w="2850" w:type="dxa"/>
            <w:tcBorders>
              <w:top w:val="single" w:sz="8" w:space="0" w:color="000000"/>
              <w:left w:val="single" w:sz="8" w:space="0" w:color="000000"/>
              <w:bottom w:val="nil"/>
              <w:right w:val="single" w:sz="4"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oznaka</w:t>
            </w:r>
          </w:p>
        </w:tc>
        <w:tc>
          <w:tcPr>
            <w:tcW w:w="1713" w:type="dxa"/>
            <w:tcBorders>
              <w:top w:val="single" w:sz="8" w:space="0" w:color="000000"/>
              <w:left w:val="nil"/>
              <w:bottom w:val="nil"/>
              <w:right w:val="single" w:sz="4"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programske enote</w:t>
            </w:r>
          </w:p>
        </w:tc>
        <w:tc>
          <w:tcPr>
            <w:tcW w:w="954" w:type="dxa"/>
            <w:gridSpan w:val="2"/>
            <w:tcBorders>
              <w:top w:val="single" w:sz="8" w:space="0" w:color="000000"/>
              <w:left w:val="nil"/>
              <w:bottom w:val="nil"/>
              <w:right w:val="single" w:sz="4" w:space="0" w:color="000000"/>
            </w:tcBorders>
            <w:shd w:val="clear" w:color="000000" w:fill="FFFF66"/>
            <w:vAlign w:val="center"/>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obvezno izbirno</w:t>
            </w:r>
            <w:r w:rsidRPr="00F93683" w:rsidDel="00DA3BDC">
              <w:rPr>
                <w:rFonts w:ascii="Verdana" w:hAnsi="Verdana"/>
                <w:b/>
                <w:bCs/>
                <w:color w:val="000000"/>
                <w:sz w:val="16"/>
                <w:szCs w:val="16"/>
              </w:rPr>
              <w:t xml:space="preserve"> </w:t>
            </w:r>
          </w:p>
        </w:tc>
        <w:tc>
          <w:tcPr>
            <w:tcW w:w="1579" w:type="dxa"/>
            <w:gridSpan w:val="2"/>
            <w:tcBorders>
              <w:top w:val="single" w:sz="8" w:space="0" w:color="000000"/>
              <w:left w:val="nil"/>
              <w:bottom w:val="nil"/>
              <w:right w:val="single" w:sz="4"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ure po letnikih</w:t>
            </w:r>
          </w:p>
        </w:tc>
        <w:tc>
          <w:tcPr>
            <w:tcW w:w="1004" w:type="dxa"/>
            <w:tcBorders>
              <w:top w:val="single" w:sz="8" w:space="0" w:color="000000"/>
              <w:left w:val="nil"/>
              <w:bottom w:val="nil"/>
              <w:right w:val="single" w:sz="8" w:space="0" w:color="000000"/>
            </w:tcBorders>
            <w:shd w:val="clear" w:color="000000" w:fill="FFFF66"/>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št. kredit. Točk</w:t>
            </w:r>
          </w:p>
        </w:tc>
      </w:tr>
      <w:tr w:rsidR="00257FC1" w:rsidRPr="00F93683" w:rsidTr="006F7A4A">
        <w:trPr>
          <w:trHeight w:val="315"/>
        </w:trPr>
        <w:tc>
          <w:tcPr>
            <w:tcW w:w="4563"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A – Splošnoizobraževalni predmeti</w:t>
            </w:r>
          </w:p>
        </w:tc>
        <w:tc>
          <w:tcPr>
            <w:tcW w:w="954" w:type="dxa"/>
            <w:gridSpan w:val="2"/>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 </w:t>
            </w:r>
          </w:p>
        </w:tc>
        <w:tc>
          <w:tcPr>
            <w:tcW w:w="789"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1. letnik</w:t>
            </w:r>
          </w:p>
        </w:tc>
        <w:tc>
          <w:tcPr>
            <w:tcW w:w="790"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2. letnik</w:t>
            </w:r>
          </w:p>
        </w:tc>
        <w:tc>
          <w:tcPr>
            <w:tcW w:w="1004" w:type="dxa"/>
            <w:tcBorders>
              <w:top w:val="single" w:sz="4" w:space="0" w:color="auto"/>
              <w:left w:val="nil"/>
              <w:bottom w:val="single" w:sz="4" w:space="0" w:color="auto"/>
              <w:right w:val="single" w:sz="4" w:space="0" w:color="auto"/>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r w:rsidRPr="00F93683">
              <w:rPr>
                <w:rFonts w:ascii="Verdana" w:hAnsi="Verdana"/>
                <w:b/>
                <w:bCs/>
                <w:color w:val="000000"/>
                <w:sz w:val="16"/>
                <w:szCs w:val="16"/>
              </w:rPr>
              <w:t> </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P01 - SLJ</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SLOVENŠČINA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140</w:t>
            </w:r>
          </w:p>
        </w:tc>
        <w:tc>
          <w:tcPr>
            <w:tcW w:w="790"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136</w:t>
            </w:r>
          </w:p>
        </w:tc>
        <w:tc>
          <w:tcPr>
            <w:tcW w:w="1004"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13</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P02 - MAT</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MATEMATIKA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790"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101</w:t>
            </w:r>
          </w:p>
        </w:tc>
        <w:tc>
          <w:tcPr>
            <w:tcW w:w="1004"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10</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M</w:t>
            </w:r>
            <w:r>
              <w:rPr>
                <w:rFonts w:ascii="Verdana" w:hAnsi="Verdana"/>
                <w:color w:val="000000"/>
                <w:sz w:val="16"/>
                <w:szCs w:val="16"/>
              </w:rPr>
              <w:t>AS</w:t>
            </w:r>
          </w:p>
        </w:tc>
        <w:tc>
          <w:tcPr>
            <w:tcW w:w="1713" w:type="dxa"/>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MATEMATIKA STROKE</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789"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24</w:t>
            </w:r>
          </w:p>
        </w:tc>
        <w:tc>
          <w:tcPr>
            <w:tcW w:w="1004" w:type="dxa"/>
            <w:tcBorders>
              <w:top w:val="nil"/>
              <w:left w:val="nil"/>
              <w:bottom w:val="single" w:sz="8" w:space="0" w:color="000000"/>
              <w:right w:val="single" w:sz="8" w:space="0" w:color="000000"/>
            </w:tcBorders>
            <w:shd w:val="clear" w:color="000000" w:fill="FF0000"/>
            <w:vAlign w:val="center"/>
            <w:hideMark/>
          </w:tcPr>
          <w:p w:rsidR="00257FC1" w:rsidRPr="00F93683" w:rsidRDefault="00257FC1" w:rsidP="006F7A4A">
            <w:pPr>
              <w:jc w:val="center"/>
              <w:rPr>
                <w:rFonts w:ascii="Verdana" w:hAnsi="Verdana"/>
                <w:color w:val="000000"/>
                <w:sz w:val="12"/>
                <w:szCs w:val="12"/>
              </w:rPr>
            </w:pPr>
            <w:r w:rsidRPr="00F93683">
              <w:rPr>
                <w:rFonts w:ascii="Verdana" w:hAnsi="Verdana"/>
                <w:color w:val="000000"/>
                <w:sz w:val="12"/>
                <w:szCs w:val="12"/>
              </w:rPr>
              <w:t> </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P03 - TJA</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ANGLEŠČINA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140</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136</w:t>
            </w:r>
          </w:p>
        </w:tc>
        <w:tc>
          <w:tcPr>
            <w:tcW w:w="1004"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13</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P04 - TJN</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NEMŠČINA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79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04"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4</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NST</w:t>
            </w:r>
          </w:p>
        </w:tc>
        <w:tc>
          <w:tcPr>
            <w:tcW w:w="1713" w:type="dxa"/>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NEMŠČINA STROKE</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789"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04" w:type="dxa"/>
            <w:tcBorders>
              <w:top w:val="nil"/>
              <w:left w:val="nil"/>
              <w:bottom w:val="single" w:sz="8" w:space="0" w:color="000000"/>
              <w:right w:val="single" w:sz="8"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P05- UME</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UMETNOST</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30</w:t>
            </w:r>
          </w:p>
        </w:tc>
        <w:tc>
          <w:tcPr>
            <w:tcW w:w="79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04" w:type="dxa"/>
            <w:tcBorders>
              <w:top w:val="nil"/>
              <w:left w:val="nil"/>
              <w:bottom w:val="single" w:sz="8" w:space="0" w:color="000000"/>
              <w:right w:val="single" w:sz="8" w:space="0" w:color="000000"/>
            </w:tcBorders>
            <w:shd w:val="clear" w:color="auto" w:fill="auto"/>
            <w:vAlign w:val="center"/>
            <w:hideMark/>
          </w:tcPr>
          <w:p w:rsidR="00257FC1" w:rsidRPr="00F93683" w:rsidRDefault="00257FC1" w:rsidP="006F7A4A">
            <w:pPr>
              <w:jc w:val="center"/>
              <w:rPr>
                <w:rFonts w:ascii="Verdana" w:hAnsi="Verdana"/>
                <w:color w:val="000000"/>
                <w:sz w:val="12"/>
                <w:szCs w:val="12"/>
              </w:rPr>
            </w:pPr>
            <w:r w:rsidRPr="00F93683">
              <w:rPr>
                <w:rFonts w:ascii="Verdana" w:hAnsi="Verdana"/>
                <w:color w:val="000000"/>
                <w:sz w:val="12"/>
                <w:szCs w:val="12"/>
              </w:rPr>
              <w:t>2</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P06 - ZGO</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ZGODOVINA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40</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1004"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2</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P07 - GEO</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GEOGRAFIJA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40</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1004" w:type="dxa"/>
            <w:tcBorders>
              <w:top w:val="nil"/>
              <w:left w:val="nil"/>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2</w:t>
            </w:r>
          </w:p>
        </w:tc>
      </w:tr>
      <w:tr w:rsidR="00257FC1" w:rsidRPr="00F93683" w:rsidTr="006F7A4A">
        <w:trPr>
          <w:trHeight w:val="315"/>
        </w:trPr>
        <w:tc>
          <w:tcPr>
            <w:tcW w:w="2850" w:type="dxa"/>
            <w:tcBorders>
              <w:top w:val="nil"/>
              <w:left w:val="single" w:sz="8" w:space="0" w:color="000000"/>
              <w:bottom w:val="single" w:sz="4" w:space="0" w:color="auto"/>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P08 - SOC</w:t>
            </w:r>
          </w:p>
        </w:tc>
        <w:tc>
          <w:tcPr>
            <w:tcW w:w="1713" w:type="dxa"/>
            <w:tcBorders>
              <w:top w:val="nil"/>
              <w:left w:val="nil"/>
              <w:bottom w:val="single" w:sz="4" w:space="0" w:color="auto"/>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SOCIOLOGIJA</w:t>
            </w:r>
          </w:p>
        </w:tc>
        <w:tc>
          <w:tcPr>
            <w:tcW w:w="954" w:type="dxa"/>
            <w:gridSpan w:val="2"/>
            <w:tcBorders>
              <w:top w:val="nil"/>
              <w:left w:val="nil"/>
              <w:bottom w:val="single" w:sz="4" w:space="0" w:color="auto"/>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IZB</w:t>
            </w:r>
          </w:p>
        </w:tc>
        <w:tc>
          <w:tcPr>
            <w:tcW w:w="789"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40</w:t>
            </w:r>
          </w:p>
        </w:tc>
        <w:tc>
          <w:tcPr>
            <w:tcW w:w="790"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p>
        </w:tc>
        <w:tc>
          <w:tcPr>
            <w:tcW w:w="1004" w:type="dxa"/>
            <w:tcBorders>
              <w:top w:val="nil"/>
              <w:left w:val="nil"/>
              <w:bottom w:val="single" w:sz="4" w:space="0" w:color="auto"/>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2</w:t>
            </w:r>
          </w:p>
        </w:tc>
      </w:tr>
      <w:tr w:rsidR="00257FC1" w:rsidRPr="00F93683" w:rsidTr="006F7A4A">
        <w:trPr>
          <w:trHeight w:val="315"/>
        </w:trPr>
        <w:tc>
          <w:tcPr>
            <w:tcW w:w="2850" w:type="dxa"/>
            <w:tcBorders>
              <w:top w:val="single" w:sz="4" w:space="0" w:color="auto"/>
              <w:left w:val="single" w:sz="8" w:space="0" w:color="000000"/>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DRU</w:t>
            </w:r>
          </w:p>
        </w:tc>
        <w:tc>
          <w:tcPr>
            <w:tcW w:w="1713" w:type="dxa"/>
            <w:tcBorders>
              <w:top w:val="single" w:sz="4" w:space="0" w:color="auto"/>
              <w:left w:val="nil"/>
              <w:bottom w:val="single" w:sz="8" w:space="0" w:color="000000"/>
              <w:right w:val="single" w:sz="4" w:space="0" w:color="000000"/>
            </w:tcBorders>
            <w:shd w:val="clear" w:color="000000" w:fill="FF0000"/>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DRUŽBOSLOVJE</w:t>
            </w:r>
          </w:p>
        </w:tc>
        <w:tc>
          <w:tcPr>
            <w:tcW w:w="954" w:type="dxa"/>
            <w:gridSpan w:val="2"/>
            <w:tcBorders>
              <w:top w:val="single" w:sz="4" w:space="0" w:color="auto"/>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789" w:type="dxa"/>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90" w:type="dxa"/>
            <w:tcBorders>
              <w:top w:val="single" w:sz="4" w:space="0" w:color="auto"/>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19</w:t>
            </w:r>
          </w:p>
        </w:tc>
        <w:tc>
          <w:tcPr>
            <w:tcW w:w="1004" w:type="dxa"/>
            <w:tcBorders>
              <w:top w:val="single" w:sz="4" w:space="0" w:color="auto"/>
              <w:left w:val="nil"/>
              <w:bottom w:val="single" w:sz="8" w:space="0" w:color="000000"/>
              <w:right w:val="nil"/>
            </w:tcBorders>
            <w:shd w:val="clear" w:color="000000" w:fill="FF0000"/>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2F2F2"/>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P09 - PSI</w:t>
            </w:r>
          </w:p>
        </w:tc>
        <w:tc>
          <w:tcPr>
            <w:tcW w:w="1713" w:type="dxa"/>
            <w:tcBorders>
              <w:top w:val="nil"/>
              <w:left w:val="nil"/>
              <w:bottom w:val="single" w:sz="8" w:space="0" w:color="000000"/>
              <w:right w:val="single" w:sz="4" w:space="0" w:color="000000"/>
            </w:tcBorders>
            <w:shd w:val="clear" w:color="000000" w:fill="F2F2F2"/>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PSIHOLOGIJA - se ne izvaja</w:t>
            </w:r>
          </w:p>
        </w:tc>
        <w:tc>
          <w:tcPr>
            <w:tcW w:w="954" w:type="dxa"/>
            <w:gridSpan w:val="2"/>
            <w:tcBorders>
              <w:top w:val="nil"/>
              <w:left w:val="nil"/>
              <w:bottom w:val="single" w:sz="8" w:space="0" w:color="000000"/>
              <w:right w:val="single" w:sz="4" w:space="0" w:color="000000"/>
            </w:tcBorders>
            <w:shd w:val="clear" w:color="000000" w:fill="F2F2F2"/>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IZB</w:t>
            </w:r>
          </w:p>
        </w:tc>
        <w:tc>
          <w:tcPr>
            <w:tcW w:w="789"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04" w:type="dxa"/>
            <w:tcBorders>
              <w:top w:val="nil"/>
              <w:left w:val="nil"/>
              <w:bottom w:val="single" w:sz="8" w:space="0" w:color="000000"/>
              <w:right w:val="single" w:sz="4" w:space="0" w:color="000000"/>
            </w:tcBorders>
            <w:shd w:val="clear" w:color="000000" w:fill="F2F2F2"/>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2</w:t>
            </w:r>
          </w:p>
        </w:tc>
      </w:tr>
      <w:tr w:rsidR="00257FC1" w:rsidRPr="00F93683" w:rsidTr="003A65C1">
        <w:trPr>
          <w:trHeight w:val="315"/>
        </w:trPr>
        <w:tc>
          <w:tcPr>
            <w:tcW w:w="2850" w:type="dxa"/>
            <w:tcBorders>
              <w:top w:val="nil"/>
              <w:left w:val="single" w:sz="8" w:space="0" w:color="000000"/>
              <w:bottom w:val="single" w:sz="4" w:space="0" w:color="auto"/>
              <w:right w:val="single" w:sz="4" w:space="0" w:color="000000"/>
            </w:tcBorders>
            <w:shd w:val="clear" w:color="000000" w:fill="FFFFFF"/>
            <w:noWrap/>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xml:space="preserve">P10 - KEM </w:t>
            </w:r>
          </w:p>
        </w:tc>
        <w:tc>
          <w:tcPr>
            <w:tcW w:w="1713" w:type="dxa"/>
            <w:tcBorders>
              <w:top w:val="nil"/>
              <w:left w:val="nil"/>
              <w:bottom w:val="single" w:sz="4" w:space="0" w:color="auto"/>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KEMIJA</w:t>
            </w:r>
          </w:p>
        </w:tc>
        <w:tc>
          <w:tcPr>
            <w:tcW w:w="954" w:type="dxa"/>
            <w:gridSpan w:val="2"/>
            <w:tcBorders>
              <w:top w:val="nil"/>
              <w:left w:val="nil"/>
              <w:bottom w:val="single" w:sz="4" w:space="0" w:color="auto"/>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60</w:t>
            </w:r>
          </w:p>
        </w:tc>
        <w:tc>
          <w:tcPr>
            <w:tcW w:w="790" w:type="dxa"/>
            <w:tcBorders>
              <w:top w:val="nil"/>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004" w:type="dxa"/>
            <w:tcBorders>
              <w:top w:val="nil"/>
              <w:left w:val="single" w:sz="4" w:space="0" w:color="000000"/>
              <w:bottom w:val="single" w:sz="4" w:space="0" w:color="auto"/>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3</w:t>
            </w:r>
          </w:p>
        </w:tc>
      </w:tr>
      <w:tr w:rsidR="00257FC1" w:rsidRPr="00F93683" w:rsidTr="003A65C1">
        <w:trPr>
          <w:trHeight w:val="315"/>
        </w:trPr>
        <w:tc>
          <w:tcPr>
            <w:tcW w:w="2850" w:type="dxa"/>
            <w:tcBorders>
              <w:top w:val="single" w:sz="4" w:space="0" w:color="auto"/>
              <w:left w:val="single" w:sz="8" w:space="0" w:color="000000"/>
              <w:bottom w:val="single" w:sz="8" w:space="0" w:color="000000"/>
              <w:right w:val="single" w:sz="4" w:space="0" w:color="000000"/>
            </w:tcBorders>
            <w:shd w:val="clear" w:color="000000" w:fill="FF0000"/>
            <w:noWrap/>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lastRenderedPageBreak/>
              <w:t>KE</w:t>
            </w:r>
            <w:r>
              <w:rPr>
                <w:rFonts w:ascii="Verdana" w:hAnsi="Verdana"/>
                <w:color w:val="000000"/>
                <w:sz w:val="16"/>
                <w:szCs w:val="16"/>
              </w:rPr>
              <w:t>S</w:t>
            </w:r>
          </w:p>
        </w:tc>
        <w:tc>
          <w:tcPr>
            <w:tcW w:w="1713" w:type="dxa"/>
            <w:tcBorders>
              <w:top w:val="single" w:sz="4" w:space="0" w:color="auto"/>
              <w:left w:val="nil"/>
              <w:bottom w:val="single" w:sz="8" w:space="0" w:color="000000"/>
              <w:right w:val="single" w:sz="4" w:space="0" w:color="000000"/>
            </w:tcBorders>
            <w:shd w:val="clear" w:color="000000" w:fill="FF0000"/>
            <w:vAlign w:val="center"/>
            <w:hideMark/>
          </w:tcPr>
          <w:p w:rsidR="00257FC1" w:rsidRPr="00F93683" w:rsidRDefault="00257FC1" w:rsidP="006F7A4A">
            <w:pPr>
              <w:rPr>
                <w:rFonts w:ascii="Verdana" w:hAnsi="Verdana"/>
                <w:sz w:val="16"/>
                <w:szCs w:val="16"/>
              </w:rPr>
            </w:pPr>
            <w:r w:rsidRPr="00F93683">
              <w:rPr>
                <w:rFonts w:ascii="Verdana" w:hAnsi="Verdana"/>
                <w:sz w:val="16"/>
                <w:szCs w:val="16"/>
              </w:rPr>
              <w:t>KEMIJA STROKE</w:t>
            </w:r>
          </w:p>
        </w:tc>
        <w:tc>
          <w:tcPr>
            <w:tcW w:w="954" w:type="dxa"/>
            <w:gridSpan w:val="2"/>
            <w:tcBorders>
              <w:top w:val="single" w:sz="4" w:space="0" w:color="auto"/>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sz w:val="18"/>
                <w:szCs w:val="18"/>
              </w:rPr>
            </w:pPr>
            <w:r w:rsidRPr="00F93683">
              <w:rPr>
                <w:rFonts w:ascii="Verdana" w:hAnsi="Verdana"/>
                <w:sz w:val="18"/>
                <w:szCs w:val="18"/>
              </w:rPr>
              <w:t>OK</w:t>
            </w:r>
          </w:p>
        </w:tc>
        <w:tc>
          <w:tcPr>
            <w:tcW w:w="789" w:type="dxa"/>
            <w:tcBorders>
              <w:top w:val="single" w:sz="4" w:space="0" w:color="auto"/>
              <w:left w:val="nil"/>
              <w:bottom w:val="single" w:sz="8" w:space="0" w:color="000000"/>
              <w:right w:val="single" w:sz="4" w:space="0" w:color="000000"/>
            </w:tcBorders>
            <w:shd w:val="clear" w:color="000000" w:fill="FF0000"/>
            <w:vAlign w:val="center"/>
            <w:hideMark/>
          </w:tcPr>
          <w:p w:rsidR="00257FC1" w:rsidRPr="009F08BB" w:rsidRDefault="00257FC1" w:rsidP="006F7A4A">
            <w:pPr>
              <w:jc w:val="right"/>
              <w:rPr>
                <w:rFonts w:ascii="Verdana" w:hAnsi="Verdana"/>
                <w:sz w:val="16"/>
                <w:szCs w:val="16"/>
              </w:rPr>
            </w:pPr>
            <w:r w:rsidRPr="009F08BB">
              <w:rPr>
                <w:rFonts w:ascii="Verdana" w:hAnsi="Verdana"/>
                <w:sz w:val="16"/>
                <w:szCs w:val="16"/>
              </w:rPr>
              <w:t>8</w:t>
            </w:r>
          </w:p>
        </w:tc>
        <w:tc>
          <w:tcPr>
            <w:tcW w:w="790" w:type="dxa"/>
            <w:tcBorders>
              <w:top w:val="single" w:sz="4" w:space="0" w:color="auto"/>
              <w:left w:val="nil"/>
              <w:bottom w:val="single" w:sz="8" w:space="0" w:color="000000"/>
              <w:right w:val="single" w:sz="4" w:space="0" w:color="000000"/>
            </w:tcBorders>
            <w:shd w:val="clear" w:color="000000" w:fill="F2F2F2"/>
            <w:vAlign w:val="center"/>
            <w:hideMark/>
          </w:tcPr>
          <w:p w:rsidR="00257FC1" w:rsidRPr="009F08BB" w:rsidRDefault="00257FC1" w:rsidP="006F7A4A">
            <w:pPr>
              <w:jc w:val="right"/>
              <w:rPr>
                <w:rFonts w:ascii="Verdana" w:hAnsi="Verdana"/>
                <w:sz w:val="16"/>
                <w:szCs w:val="16"/>
              </w:rPr>
            </w:pPr>
          </w:p>
        </w:tc>
        <w:tc>
          <w:tcPr>
            <w:tcW w:w="1004" w:type="dxa"/>
            <w:tcBorders>
              <w:top w:val="single" w:sz="4" w:space="0" w:color="auto"/>
              <w:left w:val="nil"/>
              <w:bottom w:val="single" w:sz="8" w:space="0" w:color="000000"/>
              <w:right w:val="single" w:sz="8"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w:t>
            </w:r>
          </w:p>
        </w:tc>
      </w:tr>
      <w:tr w:rsidR="00257FC1" w:rsidRPr="00F93683" w:rsidTr="006F7A4A">
        <w:trPr>
          <w:trHeight w:val="315"/>
        </w:trPr>
        <w:tc>
          <w:tcPr>
            <w:tcW w:w="2850" w:type="dxa"/>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P11 - BIO</w:t>
            </w:r>
          </w:p>
        </w:tc>
        <w:tc>
          <w:tcPr>
            <w:tcW w:w="1713" w:type="dxa"/>
            <w:tcBorders>
              <w:top w:val="single" w:sz="4" w:space="0" w:color="auto"/>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BIOLOGIJA</w:t>
            </w:r>
          </w:p>
        </w:tc>
        <w:tc>
          <w:tcPr>
            <w:tcW w:w="954" w:type="dxa"/>
            <w:gridSpan w:val="2"/>
            <w:tcBorders>
              <w:top w:val="single" w:sz="4" w:space="0" w:color="auto"/>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single" w:sz="4" w:space="0" w:color="auto"/>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90" w:type="dxa"/>
            <w:tcBorders>
              <w:top w:val="single" w:sz="4" w:space="0" w:color="auto"/>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60</w:t>
            </w:r>
          </w:p>
        </w:tc>
        <w:tc>
          <w:tcPr>
            <w:tcW w:w="1004" w:type="dxa"/>
            <w:tcBorders>
              <w:top w:val="single" w:sz="4" w:space="0" w:color="auto"/>
              <w:left w:val="single" w:sz="4" w:space="0" w:color="000000"/>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3</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0000"/>
            <w:noWrap/>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BI</w:t>
            </w:r>
            <w:r>
              <w:rPr>
                <w:rFonts w:ascii="Verdana" w:hAnsi="Verdana"/>
                <w:color w:val="000000"/>
                <w:sz w:val="16"/>
                <w:szCs w:val="16"/>
              </w:rPr>
              <w:t>S</w:t>
            </w:r>
          </w:p>
        </w:tc>
        <w:tc>
          <w:tcPr>
            <w:tcW w:w="1713" w:type="dxa"/>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BIOLOGIJA STROKE</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sz w:val="18"/>
                <w:szCs w:val="18"/>
              </w:rPr>
            </w:pPr>
            <w:r w:rsidRPr="00F93683">
              <w:rPr>
                <w:rFonts w:ascii="Verdana" w:hAnsi="Verdana"/>
                <w:sz w:val="18"/>
                <w:szCs w:val="18"/>
              </w:rPr>
              <w:t>OK</w:t>
            </w:r>
          </w:p>
        </w:tc>
        <w:tc>
          <w:tcPr>
            <w:tcW w:w="789" w:type="dxa"/>
            <w:tcBorders>
              <w:top w:val="nil"/>
              <w:left w:val="nil"/>
              <w:bottom w:val="single" w:sz="8" w:space="0" w:color="000000"/>
              <w:right w:val="single" w:sz="4" w:space="0" w:color="000000"/>
            </w:tcBorders>
            <w:shd w:val="clear" w:color="000000" w:fill="F2F2F2"/>
            <w:vAlign w:val="center"/>
            <w:hideMark/>
          </w:tcPr>
          <w:p w:rsidR="00257FC1" w:rsidRPr="009F08BB" w:rsidRDefault="00257FC1" w:rsidP="006F7A4A">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8</w:t>
            </w:r>
          </w:p>
        </w:tc>
        <w:tc>
          <w:tcPr>
            <w:tcW w:w="1004" w:type="dxa"/>
            <w:tcBorders>
              <w:top w:val="nil"/>
              <w:left w:val="nil"/>
              <w:bottom w:val="single" w:sz="8" w:space="0" w:color="000000"/>
              <w:right w:val="single" w:sz="8"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 </w:t>
            </w:r>
          </w:p>
        </w:tc>
      </w:tr>
      <w:tr w:rsidR="00257FC1" w:rsidRPr="00F93683" w:rsidTr="006F7A4A">
        <w:trPr>
          <w:trHeight w:val="315"/>
        </w:trPr>
        <w:tc>
          <w:tcPr>
            <w:tcW w:w="2850" w:type="dxa"/>
            <w:tcBorders>
              <w:top w:val="nil"/>
              <w:left w:val="single" w:sz="8" w:space="0" w:color="000000"/>
              <w:bottom w:val="nil"/>
              <w:right w:val="single" w:sz="4" w:space="0" w:color="000000"/>
            </w:tcBorders>
            <w:shd w:val="clear" w:color="000000" w:fill="FFFFFF"/>
            <w:noWrap/>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P12 - ŠVZ</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ŠPORTNA VZGOJA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75</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48</w:t>
            </w:r>
          </w:p>
        </w:tc>
        <w:tc>
          <w:tcPr>
            <w:tcW w:w="1004" w:type="dxa"/>
            <w:tcBorders>
              <w:top w:val="nil"/>
              <w:left w:val="single" w:sz="4" w:space="0" w:color="000000"/>
              <w:bottom w:val="single" w:sz="8" w:space="0" w:color="000000"/>
              <w:right w:val="single" w:sz="8"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7</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0000"/>
            <w:noWrap/>
            <w:vAlign w:val="center"/>
            <w:hideMark/>
          </w:tcPr>
          <w:p w:rsidR="00257FC1" w:rsidRPr="00785153" w:rsidRDefault="00257FC1" w:rsidP="006F7A4A">
            <w:pPr>
              <w:jc w:val="center"/>
              <w:rPr>
                <w:rFonts w:ascii="Verdana" w:hAnsi="Verdana"/>
                <w:color w:val="00B0F0"/>
                <w:sz w:val="16"/>
                <w:szCs w:val="16"/>
              </w:rPr>
            </w:pPr>
            <w:r w:rsidRPr="00EC29A5">
              <w:rPr>
                <w:rFonts w:ascii="Verdana" w:hAnsi="Verdana"/>
                <w:sz w:val="16"/>
                <w:szCs w:val="16"/>
              </w:rPr>
              <w:t>ŠZD</w:t>
            </w:r>
          </w:p>
        </w:tc>
        <w:tc>
          <w:tcPr>
            <w:tcW w:w="1713"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rPr>
                <w:rFonts w:ascii="Verdana" w:hAnsi="Verdana"/>
                <w:sz w:val="16"/>
                <w:szCs w:val="16"/>
              </w:rPr>
            </w:pPr>
            <w:r w:rsidRPr="00EC29A5">
              <w:rPr>
                <w:rFonts w:ascii="Verdana" w:hAnsi="Verdana"/>
                <w:sz w:val="16"/>
                <w:szCs w:val="16"/>
              </w:rPr>
              <w:t>ŠPORT ZA ZDRAVJE</w:t>
            </w:r>
            <w:r>
              <w:rPr>
                <w:rFonts w:ascii="Verdana" w:hAnsi="Verdana"/>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257FC1" w:rsidRPr="00F93683" w:rsidRDefault="00257FC1" w:rsidP="006F7A4A">
            <w:pPr>
              <w:jc w:val="center"/>
              <w:rPr>
                <w:rFonts w:ascii="Verdana" w:hAnsi="Verdana"/>
                <w:color w:val="000000"/>
                <w:sz w:val="18"/>
                <w:szCs w:val="18"/>
              </w:rPr>
            </w:pPr>
            <w:r w:rsidRPr="00F93683">
              <w:rPr>
                <w:rFonts w:ascii="Verdana" w:hAnsi="Verdana"/>
                <w:color w:val="000000"/>
                <w:sz w:val="18"/>
                <w:szCs w:val="18"/>
              </w:rPr>
              <w:t>OK</w:t>
            </w:r>
          </w:p>
        </w:tc>
        <w:tc>
          <w:tcPr>
            <w:tcW w:w="789"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20</w:t>
            </w:r>
          </w:p>
        </w:tc>
        <w:tc>
          <w:tcPr>
            <w:tcW w:w="1004" w:type="dxa"/>
            <w:tcBorders>
              <w:top w:val="nil"/>
              <w:left w:val="single" w:sz="4" w:space="0" w:color="000000"/>
              <w:bottom w:val="single" w:sz="8" w:space="0" w:color="000000"/>
              <w:right w:val="single" w:sz="8" w:space="0" w:color="000000"/>
            </w:tcBorders>
            <w:shd w:val="clear" w:color="000000" w:fill="FF0000"/>
            <w:vAlign w:val="center"/>
            <w:hideMark/>
          </w:tcPr>
          <w:p w:rsidR="00257FC1" w:rsidRPr="00F93683" w:rsidRDefault="00257FC1" w:rsidP="006F7A4A">
            <w:pPr>
              <w:jc w:val="center"/>
              <w:rPr>
                <w:rFonts w:ascii="Verdana" w:hAnsi="Verdana"/>
                <w:color w:val="000000"/>
                <w:sz w:val="16"/>
                <w:szCs w:val="16"/>
              </w:rPr>
            </w:pPr>
          </w:p>
        </w:tc>
      </w:tr>
      <w:tr w:rsidR="00257FC1" w:rsidRPr="00F93683" w:rsidTr="006F7A4A">
        <w:trPr>
          <w:trHeight w:val="323"/>
        </w:trPr>
        <w:tc>
          <w:tcPr>
            <w:tcW w:w="5517" w:type="dxa"/>
            <w:gridSpan w:val="4"/>
            <w:tcBorders>
              <w:top w:val="single" w:sz="8" w:space="0" w:color="000000"/>
              <w:left w:val="single" w:sz="8" w:space="0" w:color="000000"/>
              <w:bottom w:val="single" w:sz="8" w:space="0" w:color="000000"/>
              <w:right w:val="single" w:sz="4" w:space="0" w:color="000000"/>
            </w:tcBorders>
            <w:shd w:val="clear" w:color="000000" w:fill="FFC000"/>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B – Strokovni moduli</w:t>
            </w:r>
          </w:p>
        </w:tc>
        <w:tc>
          <w:tcPr>
            <w:tcW w:w="789" w:type="dxa"/>
            <w:tcBorders>
              <w:top w:val="nil"/>
              <w:left w:val="nil"/>
              <w:bottom w:val="single" w:sz="8" w:space="0" w:color="000000"/>
              <w:right w:val="single" w:sz="4" w:space="0" w:color="auto"/>
            </w:tcBorders>
            <w:shd w:val="clear" w:color="000000" w:fill="FFC000"/>
            <w:vAlign w:val="center"/>
            <w:hideMark/>
          </w:tcPr>
          <w:p w:rsidR="00257FC1" w:rsidRPr="00EC29A5" w:rsidRDefault="00257FC1" w:rsidP="006F7A4A">
            <w:pPr>
              <w:jc w:val="right"/>
              <w:rPr>
                <w:rFonts w:ascii="Verdana" w:hAnsi="Verdana"/>
                <w:b/>
                <w:bCs/>
                <w:sz w:val="16"/>
                <w:szCs w:val="16"/>
              </w:rPr>
            </w:pPr>
          </w:p>
        </w:tc>
        <w:tc>
          <w:tcPr>
            <w:tcW w:w="790" w:type="dxa"/>
            <w:tcBorders>
              <w:top w:val="nil"/>
              <w:left w:val="nil"/>
              <w:bottom w:val="single" w:sz="8" w:space="0" w:color="000000"/>
              <w:right w:val="single" w:sz="4" w:space="0" w:color="auto"/>
            </w:tcBorders>
            <w:shd w:val="clear" w:color="000000" w:fill="FFC000"/>
            <w:vAlign w:val="center"/>
            <w:hideMark/>
          </w:tcPr>
          <w:p w:rsidR="00257FC1" w:rsidRPr="00EC29A5" w:rsidRDefault="00257FC1" w:rsidP="006F7A4A">
            <w:pPr>
              <w:jc w:val="right"/>
              <w:rPr>
                <w:rFonts w:ascii="Verdana" w:hAnsi="Verdana"/>
                <w:b/>
                <w:bCs/>
                <w:sz w:val="16"/>
                <w:szCs w:val="16"/>
              </w:rPr>
            </w:pPr>
          </w:p>
        </w:tc>
        <w:tc>
          <w:tcPr>
            <w:tcW w:w="1004" w:type="dxa"/>
            <w:tcBorders>
              <w:top w:val="nil"/>
              <w:left w:val="nil"/>
              <w:bottom w:val="single" w:sz="8" w:space="0" w:color="000000"/>
              <w:right w:val="single" w:sz="8" w:space="0" w:color="000000"/>
            </w:tcBorders>
            <w:shd w:val="clear" w:color="000000" w:fill="FFC000"/>
            <w:vAlign w:val="center"/>
            <w:hideMark/>
          </w:tcPr>
          <w:p w:rsidR="00257FC1" w:rsidRPr="00F93683" w:rsidRDefault="00257FC1" w:rsidP="006F7A4A">
            <w:pPr>
              <w:rPr>
                <w:rFonts w:ascii="Verdana" w:hAnsi="Verdana"/>
                <w:b/>
                <w:bCs/>
                <w:color w:val="000000"/>
                <w:sz w:val="16"/>
                <w:szCs w:val="16"/>
              </w:rPr>
            </w:pPr>
          </w:p>
        </w:tc>
      </w:tr>
      <w:tr w:rsidR="00257FC1" w:rsidRPr="0062553E" w:rsidTr="006F7A4A">
        <w:trPr>
          <w:trHeight w:val="443"/>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62553E" w:rsidRDefault="00257FC1" w:rsidP="006F7A4A">
            <w:pPr>
              <w:jc w:val="center"/>
              <w:rPr>
                <w:rFonts w:ascii="Verdana" w:hAnsi="Verdana"/>
                <w:b/>
                <w:color w:val="000000"/>
                <w:sz w:val="16"/>
                <w:szCs w:val="16"/>
              </w:rPr>
            </w:pPr>
            <w:r w:rsidRPr="0062553E">
              <w:rPr>
                <w:rFonts w:ascii="Verdana" w:hAnsi="Verdana"/>
                <w:b/>
                <w:color w:val="000000"/>
                <w:sz w:val="16"/>
                <w:szCs w:val="16"/>
              </w:rPr>
              <w:t>M01 - PPP</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62553E" w:rsidRDefault="00257FC1" w:rsidP="006F7A4A">
            <w:pPr>
              <w:rPr>
                <w:rFonts w:ascii="Verdana" w:hAnsi="Verdana"/>
                <w:b/>
                <w:color w:val="000000"/>
                <w:sz w:val="16"/>
                <w:szCs w:val="16"/>
              </w:rPr>
            </w:pPr>
            <w:r w:rsidRPr="0062553E">
              <w:rPr>
                <w:rFonts w:ascii="Verdana" w:hAnsi="Verdana"/>
                <w:b/>
                <w:color w:val="000000"/>
                <w:sz w:val="16"/>
                <w:szCs w:val="16"/>
              </w:rPr>
              <w:t xml:space="preserve">PROJEKTI IN POSLOVANJE PODJETJA </w:t>
            </w:r>
          </w:p>
        </w:tc>
        <w:tc>
          <w:tcPr>
            <w:tcW w:w="954"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rsidR="00257FC1" w:rsidRPr="0062553E" w:rsidRDefault="00257FC1" w:rsidP="006F7A4A">
            <w:pPr>
              <w:jc w:val="center"/>
              <w:rPr>
                <w:rFonts w:ascii="Verdana" w:hAnsi="Verdana"/>
                <w:color w:val="000000"/>
                <w:sz w:val="18"/>
                <w:szCs w:val="18"/>
              </w:rPr>
            </w:pPr>
            <w:r w:rsidRPr="0062553E">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102</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170</w:t>
            </w:r>
          </w:p>
        </w:tc>
        <w:tc>
          <w:tcPr>
            <w:tcW w:w="1004"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5E77C9" w:rsidRDefault="00257FC1" w:rsidP="006F7A4A">
            <w:pPr>
              <w:jc w:val="center"/>
              <w:rPr>
                <w:rFonts w:ascii="Verdana" w:hAnsi="Verdana"/>
                <w:color w:val="000000"/>
                <w:sz w:val="16"/>
                <w:szCs w:val="16"/>
              </w:rPr>
            </w:pPr>
            <w:r w:rsidRPr="005E77C9">
              <w:rPr>
                <w:rFonts w:ascii="Verdana" w:hAnsi="Verdana"/>
                <w:color w:val="000000"/>
                <w:sz w:val="16"/>
                <w:szCs w:val="16"/>
              </w:rPr>
              <w:t>13</w:t>
            </w:r>
          </w:p>
        </w:tc>
      </w:tr>
      <w:tr w:rsidR="00257FC1" w:rsidRPr="00F93683" w:rsidTr="006F7A4A">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PPT</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xml:space="preserve">od tega PROJEKTI </w:t>
            </w:r>
            <w:r>
              <w:rPr>
                <w:rFonts w:ascii="Verdana" w:hAnsi="Verdana"/>
                <w:color w:val="000000"/>
                <w:sz w:val="16"/>
                <w:szCs w:val="16"/>
              </w:rPr>
              <w:t>IN POSLOVANJE PODJETJA teoretično</w:t>
            </w:r>
            <w:r w:rsidRPr="00F93683">
              <w:rPr>
                <w:rFonts w:ascii="Verdana" w:hAnsi="Verdana"/>
                <w:color w:val="000000"/>
                <w:sz w:val="16"/>
                <w:szCs w:val="16"/>
              </w:rPr>
              <w:t xml:space="preserve"> </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67</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102</w:t>
            </w:r>
          </w:p>
        </w:tc>
        <w:tc>
          <w:tcPr>
            <w:tcW w:w="1004"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6"/>
                <w:szCs w:val="16"/>
              </w:rPr>
            </w:pPr>
          </w:p>
        </w:tc>
      </w:tr>
      <w:tr w:rsidR="00257FC1" w:rsidRPr="00F93683" w:rsidTr="006F7A4A">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PPV</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PROJEKTI IN POSLOVANJE PODJETJA   praktično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35</w:t>
            </w:r>
          </w:p>
        </w:tc>
        <w:tc>
          <w:tcPr>
            <w:tcW w:w="790"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04"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6"/>
                <w:szCs w:val="16"/>
              </w:rPr>
            </w:pPr>
          </w:p>
        </w:tc>
      </w:tr>
      <w:tr w:rsidR="00257FC1" w:rsidRPr="005E77C9" w:rsidTr="006F7A4A">
        <w:trPr>
          <w:trHeight w:val="443"/>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5E77C9" w:rsidRDefault="00257FC1" w:rsidP="006F7A4A">
            <w:pPr>
              <w:jc w:val="center"/>
              <w:rPr>
                <w:rFonts w:ascii="Verdana" w:hAnsi="Verdana"/>
                <w:b/>
                <w:color w:val="000000"/>
                <w:sz w:val="16"/>
                <w:szCs w:val="16"/>
              </w:rPr>
            </w:pPr>
            <w:r w:rsidRPr="005E77C9">
              <w:rPr>
                <w:rFonts w:ascii="Verdana" w:hAnsi="Verdana"/>
                <w:b/>
                <w:color w:val="000000"/>
                <w:sz w:val="16"/>
                <w:szCs w:val="16"/>
              </w:rPr>
              <w:t>M02 - DGE</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5E77C9" w:rsidRDefault="00257FC1" w:rsidP="006F7A4A">
            <w:pPr>
              <w:rPr>
                <w:rFonts w:ascii="Verdana" w:hAnsi="Verdana"/>
                <w:b/>
                <w:color w:val="000000"/>
                <w:sz w:val="16"/>
                <w:szCs w:val="16"/>
              </w:rPr>
            </w:pPr>
            <w:r w:rsidRPr="005E77C9">
              <w:rPr>
                <w:rFonts w:ascii="Verdana" w:hAnsi="Verdana"/>
                <w:b/>
                <w:color w:val="000000"/>
                <w:sz w:val="16"/>
                <w:szCs w:val="16"/>
              </w:rPr>
              <w:t>DELOVANJE GOSPODARSTVA IN EKONOMIKA POSLOVANJA</w:t>
            </w:r>
          </w:p>
        </w:tc>
        <w:tc>
          <w:tcPr>
            <w:tcW w:w="954"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rsidR="00257FC1" w:rsidRPr="005E77C9" w:rsidRDefault="00257FC1" w:rsidP="006F7A4A">
            <w:pPr>
              <w:jc w:val="center"/>
              <w:rPr>
                <w:rFonts w:ascii="Verdana" w:hAnsi="Verdana"/>
                <w:color w:val="000000"/>
                <w:sz w:val="18"/>
                <w:szCs w:val="18"/>
              </w:rPr>
            </w:pPr>
            <w:r w:rsidRPr="005E77C9">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136</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102</w:t>
            </w:r>
          </w:p>
        </w:tc>
        <w:tc>
          <w:tcPr>
            <w:tcW w:w="1004"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5E77C9" w:rsidRDefault="00257FC1" w:rsidP="006F7A4A">
            <w:pPr>
              <w:jc w:val="center"/>
              <w:rPr>
                <w:rFonts w:ascii="Verdana" w:hAnsi="Verdana"/>
                <w:color w:val="000000"/>
                <w:sz w:val="16"/>
                <w:szCs w:val="16"/>
              </w:rPr>
            </w:pPr>
            <w:r w:rsidRPr="005E77C9">
              <w:rPr>
                <w:rFonts w:ascii="Verdana" w:hAnsi="Verdana"/>
                <w:color w:val="000000"/>
                <w:sz w:val="16"/>
                <w:szCs w:val="16"/>
              </w:rPr>
              <w:t>12</w:t>
            </w:r>
          </w:p>
        </w:tc>
      </w:tr>
      <w:tr w:rsidR="00257FC1" w:rsidRPr="00F93683" w:rsidTr="006F7A4A">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DGT</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DELOVANJE GOSPODARSTVA IN EKONOMIKA PO</w:t>
            </w:r>
            <w:r>
              <w:rPr>
                <w:rFonts w:ascii="Verdana" w:hAnsi="Verdana"/>
                <w:color w:val="000000"/>
                <w:sz w:val="16"/>
                <w:szCs w:val="16"/>
              </w:rPr>
              <w:t>SLOVANJA  teoretično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101</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04"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6"/>
                <w:szCs w:val="16"/>
              </w:rPr>
            </w:pPr>
          </w:p>
        </w:tc>
      </w:tr>
      <w:tr w:rsidR="00257FC1" w:rsidRPr="00F93683" w:rsidTr="006F7A4A">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DGP</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DELOVANJE GOSPODARSTVA IN EKONOMIKA POSLOVANJA praktično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35</w:t>
            </w:r>
          </w:p>
        </w:tc>
        <w:tc>
          <w:tcPr>
            <w:tcW w:w="790"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04"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6"/>
                <w:szCs w:val="16"/>
              </w:rPr>
            </w:pPr>
          </w:p>
        </w:tc>
      </w:tr>
      <w:tr w:rsidR="00257FC1" w:rsidRPr="00E15B18" w:rsidTr="006F7A4A">
        <w:trPr>
          <w:trHeight w:val="480"/>
        </w:trPr>
        <w:tc>
          <w:tcPr>
            <w:tcW w:w="2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7FC1" w:rsidRPr="00E15B18" w:rsidRDefault="00257FC1" w:rsidP="006F7A4A">
            <w:pPr>
              <w:jc w:val="center"/>
              <w:rPr>
                <w:rFonts w:ascii="Verdana" w:hAnsi="Verdana"/>
                <w:b/>
                <w:color w:val="000000"/>
                <w:sz w:val="16"/>
                <w:szCs w:val="16"/>
              </w:rPr>
            </w:pPr>
            <w:r w:rsidRPr="00E15B18">
              <w:rPr>
                <w:rFonts w:ascii="Verdana" w:hAnsi="Verdana"/>
                <w:b/>
                <w:color w:val="000000"/>
                <w:sz w:val="16"/>
                <w:szCs w:val="16"/>
              </w:rPr>
              <w:t>M05 - KOP</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E15B18" w:rsidRDefault="00257FC1" w:rsidP="006F7A4A">
            <w:pPr>
              <w:rPr>
                <w:rFonts w:ascii="Verdana" w:hAnsi="Verdana"/>
                <w:b/>
                <w:color w:val="000000"/>
                <w:sz w:val="16"/>
                <w:szCs w:val="16"/>
              </w:rPr>
            </w:pPr>
            <w:r w:rsidRPr="00E15B18">
              <w:rPr>
                <w:rFonts w:ascii="Verdana" w:hAnsi="Verdana"/>
                <w:b/>
                <w:color w:val="000000"/>
                <w:sz w:val="16"/>
                <w:szCs w:val="16"/>
              </w:rPr>
              <w:t>KOMERCIALNO POSLOVANJE</w:t>
            </w:r>
          </w:p>
        </w:tc>
        <w:tc>
          <w:tcPr>
            <w:tcW w:w="954"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rsidR="00257FC1" w:rsidRPr="00E15B18" w:rsidRDefault="00257FC1" w:rsidP="006F7A4A">
            <w:pPr>
              <w:jc w:val="center"/>
              <w:rPr>
                <w:rFonts w:ascii="Verdana" w:hAnsi="Verdana"/>
                <w:color w:val="000000"/>
                <w:sz w:val="18"/>
                <w:szCs w:val="18"/>
              </w:rPr>
            </w:pPr>
            <w:r w:rsidRPr="00E15B18">
              <w:rPr>
                <w:rFonts w:ascii="Verdana" w:hAnsi="Verdana"/>
                <w:color w:val="000000"/>
                <w:sz w:val="18"/>
                <w:szCs w:val="18"/>
              </w:rPr>
              <w:t>IZB</w:t>
            </w:r>
          </w:p>
        </w:tc>
        <w:tc>
          <w:tcPr>
            <w:tcW w:w="789"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1004" w:type="dxa"/>
            <w:vMerge w:val="restart"/>
            <w:tcBorders>
              <w:top w:val="nil"/>
              <w:left w:val="single" w:sz="4" w:space="0" w:color="000000"/>
              <w:bottom w:val="single" w:sz="8" w:space="0" w:color="000000"/>
              <w:right w:val="single" w:sz="8" w:space="0" w:color="000000"/>
            </w:tcBorders>
            <w:shd w:val="clear" w:color="auto" w:fill="auto"/>
            <w:vAlign w:val="center"/>
            <w:hideMark/>
          </w:tcPr>
          <w:p w:rsidR="00257FC1" w:rsidRPr="00E15B18" w:rsidRDefault="00257FC1" w:rsidP="006F7A4A">
            <w:pPr>
              <w:jc w:val="center"/>
              <w:rPr>
                <w:rFonts w:ascii="Verdana" w:hAnsi="Verdana"/>
                <w:color w:val="000000"/>
                <w:sz w:val="16"/>
                <w:szCs w:val="16"/>
              </w:rPr>
            </w:pPr>
            <w:r w:rsidRPr="00E15B18">
              <w:rPr>
                <w:rFonts w:ascii="Verdana" w:hAnsi="Verdana"/>
                <w:color w:val="000000"/>
                <w:sz w:val="16"/>
                <w:szCs w:val="16"/>
              </w:rPr>
              <w:t>6</w:t>
            </w:r>
          </w:p>
        </w:tc>
      </w:tr>
      <w:tr w:rsidR="00257FC1" w:rsidRPr="00E15B18" w:rsidTr="006F7A4A">
        <w:trPr>
          <w:trHeight w:val="480"/>
        </w:trPr>
        <w:tc>
          <w:tcPr>
            <w:tcW w:w="2850" w:type="dxa"/>
            <w:tcBorders>
              <w:top w:val="single" w:sz="4" w:space="0" w:color="auto"/>
              <w:left w:val="single" w:sz="4" w:space="0" w:color="auto"/>
              <w:bottom w:val="single" w:sz="4" w:space="0" w:color="auto"/>
              <w:right w:val="single" w:sz="4" w:space="0" w:color="auto"/>
            </w:tcBorders>
            <w:shd w:val="clear" w:color="000000" w:fill="FFFFFF"/>
            <w:vAlign w:val="center"/>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KOP</w:t>
            </w:r>
          </w:p>
        </w:tc>
        <w:tc>
          <w:tcPr>
            <w:tcW w:w="1713" w:type="dxa"/>
            <w:tcBorders>
              <w:top w:val="nil"/>
              <w:left w:val="nil"/>
              <w:bottom w:val="single" w:sz="8" w:space="0" w:color="000000"/>
              <w:right w:val="single" w:sz="4" w:space="0" w:color="000000"/>
            </w:tcBorders>
            <w:shd w:val="clear" w:color="000000" w:fill="FFFFFF"/>
            <w:vAlign w:val="center"/>
          </w:tcPr>
          <w:p w:rsidR="00257FC1" w:rsidRPr="00EC29A5" w:rsidRDefault="00257FC1" w:rsidP="006F7A4A">
            <w:pPr>
              <w:rPr>
                <w:rFonts w:ascii="Verdana" w:hAnsi="Verdana"/>
                <w:color w:val="000000"/>
                <w:sz w:val="16"/>
                <w:szCs w:val="16"/>
              </w:rPr>
            </w:pPr>
            <w:r>
              <w:rPr>
                <w:rFonts w:ascii="Verdana" w:hAnsi="Verdana"/>
                <w:color w:val="000000"/>
                <w:sz w:val="16"/>
                <w:szCs w:val="16"/>
              </w:rPr>
              <w:t xml:space="preserve">od tega </w:t>
            </w:r>
            <w:r w:rsidRPr="00EC29A5">
              <w:rPr>
                <w:rFonts w:ascii="Verdana" w:hAnsi="Verdana"/>
                <w:color w:val="000000"/>
                <w:sz w:val="16"/>
                <w:szCs w:val="16"/>
              </w:rPr>
              <w:t>KOMERCIALNO POSLOVANJE</w:t>
            </w:r>
            <w:r>
              <w:rPr>
                <w:rFonts w:ascii="Verdana" w:hAnsi="Verdana"/>
                <w:color w:val="000000"/>
                <w:sz w:val="16"/>
                <w:szCs w:val="16"/>
              </w:rPr>
              <w:t xml:space="preserve"> teoretično</w:t>
            </w:r>
          </w:p>
        </w:tc>
        <w:tc>
          <w:tcPr>
            <w:tcW w:w="954" w:type="dxa"/>
            <w:gridSpan w:val="2"/>
            <w:vMerge/>
            <w:tcBorders>
              <w:top w:val="nil"/>
              <w:left w:val="single" w:sz="4" w:space="0" w:color="000000"/>
              <w:bottom w:val="single" w:sz="8" w:space="0" w:color="000000"/>
              <w:right w:val="single" w:sz="4" w:space="0" w:color="000000"/>
            </w:tcBorders>
            <w:shd w:val="clear" w:color="auto" w:fill="auto"/>
            <w:vAlign w:val="center"/>
          </w:tcPr>
          <w:p w:rsidR="00257FC1" w:rsidRPr="00E15B18" w:rsidRDefault="00257FC1" w:rsidP="006F7A4A">
            <w:pPr>
              <w:jc w:val="cente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790" w:type="dxa"/>
            <w:tcBorders>
              <w:top w:val="nil"/>
              <w:left w:val="nil"/>
              <w:bottom w:val="single" w:sz="8" w:space="0" w:color="000000"/>
              <w:right w:val="single" w:sz="4" w:space="0" w:color="000000"/>
            </w:tcBorders>
            <w:shd w:val="clear" w:color="auto" w:fill="auto"/>
            <w:vAlign w:val="center"/>
          </w:tcPr>
          <w:p w:rsidR="00257FC1" w:rsidRPr="00EC29A5" w:rsidRDefault="00257FC1" w:rsidP="006F7A4A">
            <w:pPr>
              <w:jc w:val="right"/>
              <w:rPr>
                <w:rFonts w:ascii="Verdana" w:hAnsi="Verdana"/>
                <w:b/>
                <w:sz w:val="16"/>
                <w:szCs w:val="16"/>
              </w:rPr>
            </w:pPr>
          </w:p>
        </w:tc>
        <w:tc>
          <w:tcPr>
            <w:tcW w:w="1004" w:type="dxa"/>
            <w:vMerge/>
            <w:tcBorders>
              <w:top w:val="nil"/>
              <w:left w:val="single" w:sz="4" w:space="0" w:color="000000"/>
              <w:bottom w:val="single" w:sz="8" w:space="0" w:color="000000"/>
              <w:right w:val="single" w:sz="8" w:space="0" w:color="000000"/>
            </w:tcBorders>
            <w:shd w:val="clear" w:color="auto" w:fill="auto"/>
            <w:vAlign w:val="center"/>
          </w:tcPr>
          <w:p w:rsidR="00257FC1" w:rsidRPr="00E15B18" w:rsidRDefault="00257FC1" w:rsidP="006F7A4A">
            <w:pPr>
              <w:jc w:val="center"/>
              <w:rPr>
                <w:rFonts w:ascii="Verdana" w:hAnsi="Verdana"/>
                <w:color w:val="000000"/>
                <w:sz w:val="16"/>
                <w:szCs w:val="16"/>
              </w:rPr>
            </w:pPr>
          </w:p>
        </w:tc>
      </w:tr>
      <w:tr w:rsidR="00257FC1" w:rsidRPr="00F93683" w:rsidTr="006F7A4A">
        <w:trPr>
          <w:trHeight w:val="480"/>
        </w:trPr>
        <w:tc>
          <w:tcPr>
            <w:tcW w:w="2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7FC1" w:rsidRPr="00F93683" w:rsidRDefault="00257FC1" w:rsidP="006F7A4A">
            <w:pPr>
              <w:jc w:val="center"/>
              <w:rPr>
                <w:rFonts w:ascii="Verdana" w:hAnsi="Verdana"/>
                <w:color w:val="000000"/>
                <w:sz w:val="16"/>
                <w:szCs w:val="16"/>
              </w:rPr>
            </w:pPr>
            <w:r>
              <w:rPr>
                <w:rFonts w:ascii="Verdana" w:hAnsi="Verdana"/>
                <w:color w:val="000000"/>
                <w:sz w:val="16"/>
                <w:szCs w:val="16"/>
              </w:rPr>
              <w:t>NTR</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xml:space="preserve">od tega </w:t>
            </w:r>
            <w:r>
              <w:rPr>
                <w:rFonts w:ascii="Verdana" w:hAnsi="Verdana"/>
                <w:color w:val="000000"/>
                <w:sz w:val="16"/>
                <w:szCs w:val="16"/>
              </w:rPr>
              <w:t xml:space="preserve">NABAVA, PRODAJA IN TRŽNO </w:t>
            </w:r>
            <w:r w:rsidRPr="00EC29A5">
              <w:rPr>
                <w:rFonts w:ascii="Verdana" w:hAnsi="Verdana"/>
                <w:sz w:val="16"/>
                <w:szCs w:val="16"/>
              </w:rPr>
              <w:t>KOMUNICIRANJE praktično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auto" w:fill="A6A6A6" w:themeFill="background1" w:themeFillShade="A6"/>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04"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6"/>
                <w:szCs w:val="16"/>
              </w:rPr>
            </w:pPr>
          </w:p>
        </w:tc>
      </w:tr>
      <w:tr w:rsidR="00257FC1" w:rsidRPr="00F93683" w:rsidTr="006F7A4A">
        <w:trPr>
          <w:trHeight w:val="480"/>
        </w:trPr>
        <w:tc>
          <w:tcPr>
            <w:tcW w:w="2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RBA</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Default="00257FC1" w:rsidP="006F7A4A">
            <w:pPr>
              <w:rPr>
                <w:rFonts w:ascii="Verdana" w:hAnsi="Verdana"/>
                <w:color w:val="000000"/>
                <w:sz w:val="16"/>
                <w:szCs w:val="16"/>
              </w:rPr>
            </w:pPr>
            <w:r w:rsidRPr="00F93683">
              <w:rPr>
                <w:rFonts w:ascii="Verdana" w:hAnsi="Verdana"/>
                <w:color w:val="000000"/>
                <w:sz w:val="16"/>
                <w:szCs w:val="16"/>
              </w:rPr>
              <w:t>od tega RAZVRŠČANJE BLAGA</w:t>
            </w:r>
          </w:p>
          <w:p w:rsidR="00257FC1" w:rsidRPr="00022AAC" w:rsidRDefault="00257FC1" w:rsidP="006F7A4A">
            <w:pPr>
              <w:rPr>
                <w:rFonts w:ascii="Verdana" w:hAnsi="Verdana"/>
                <w:color w:val="000000"/>
                <w:sz w:val="16"/>
                <w:szCs w:val="16"/>
              </w:rPr>
            </w:pPr>
            <w:r w:rsidRPr="00022AAC">
              <w:rPr>
                <w:rFonts w:ascii="Verdana" w:hAnsi="Verdana"/>
                <w:color w:val="000000"/>
                <w:sz w:val="16"/>
                <w:szCs w:val="16"/>
              </w:rPr>
              <w:t>teoretično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004" w:type="dxa"/>
            <w:vMerge/>
            <w:tcBorders>
              <w:top w:val="nil"/>
              <w:left w:val="single" w:sz="4" w:space="0" w:color="000000"/>
              <w:bottom w:val="single" w:sz="8" w:space="0" w:color="000000"/>
              <w:right w:val="single" w:sz="8" w:space="0" w:color="000000"/>
            </w:tcBorders>
            <w:vAlign w:val="center"/>
            <w:hideMark/>
          </w:tcPr>
          <w:p w:rsidR="00257FC1" w:rsidRPr="00F93683" w:rsidRDefault="00257FC1" w:rsidP="006F7A4A">
            <w:pPr>
              <w:rPr>
                <w:rFonts w:ascii="Verdana" w:hAnsi="Verdana"/>
                <w:color w:val="000000"/>
                <w:sz w:val="16"/>
                <w:szCs w:val="16"/>
              </w:rPr>
            </w:pPr>
          </w:p>
        </w:tc>
      </w:tr>
      <w:tr w:rsidR="00257FC1" w:rsidRPr="00637CEE" w:rsidTr="006F7A4A">
        <w:trPr>
          <w:trHeight w:val="480"/>
        </w:trPr>
        <w:tc>
          <w:tcPr>
            <w:tcW w:w="2850" w:type="dxa"/>
            <w:vMerge w:val="restart"/>
            <w:tcBorders>
              <w:top w:val="nil"/>
              <w:left w:val="single" w:sz="4" w:space="0" w:color="auto"/>
              <w:right w:val="single" w:sz="4" w:space="0" w:color="auto"/>
            </w:tcBorders>
            <w:shd w:val="clear" w:color="auto" w:fill="FF0000"/>
            <w:vAlign w:val="center"/>
            <w:hideMark/>
          </w:tcPr>
          <w:p w:rsidR="00257FC1" w:rsidRPr="00785153" w:rsidRDefault="00257FC1" w:rsidP="006F7A4A">
            <w:pPr>
              <w:jc w:val="center"/>
              <w:rPr>
                <w:rFonts w:ascii="Verdana" w:hAnsi="Verdana"/>
                <w:b/>
                <w:color w:val="FF0000"/>
                <w:sz w:val="16"/>
                <w:szCs w:val="16"/>
              </w:rPr>
            </w:pPr>
            <w:r w:rsidRPr="006F7A4A">
              <w:rPr>
                <w:rFonts w:ascii="Verdana" w:hAnsi="Verdana"/>
                <w:b/>
                <w:sz w:val="16"/>
                <w:szCs w:val="16"/>
              </w:rPr>
              <w:t>M10 - FIK</w:t>
            </w:r>
          </w:p>
        </w:tc>
        <w:tc>
          <w:tcPr>
            <w:tcW w:w="1713" w:type="dxa"/>
            <w:tcBorders>
              <w:top w:val="nil"/>
              <w:left w:val="nil"/>
              <w:bottom w:val="single" w:sz="8" w:space="0" w:color="000000"/>
              <w:right w:val="single" w:sz="4" w:space="0" w:color="000000"/>
            </w:tcBorders>
            <w:shd w:val="clear" w:color="000000" w:fill="FF0000"/>
            <w:vAlign w:val="center"/>
            <w:hideMark/>
          </w:tcPr>
          <w:p w:rsidR="00257FC1" w:rsidRPr="00637CEE" w:rsidRDefault="00257FC1" w:rsidP="006F7A4A">
            <w:pPr>
              <w:rPr>
                <w:rFonts w:ascii="Verdana" w:hAnsi="Verdana"/>
                <w:b/>
                <w:sz w:val="16"/>
                <w:szCs w:val="16"/>
              </w:rPr>
            </w:pPr>
            <w:r w:rsidRPr="00637CEE">
              <w:rPr>
                <w:rFonts w:ascii="Verdana" w:hAnsi="Verdana"/>
                <w:b/>
                <w:sz w:val="16"/>
                <w:szCs w:val="16"/>
              </w:rPr>
              <w:t xml:space="preserve">FINANČNO KNJIGOVODSTVO se izvaja kot OK </w:t>
            </w:r>
          </w:p>
        </w:tc>
        <w:tc>
          <w:tcPr>
            <w:tcW w:w="954" w:type="dxa"/>
            <w:gridSpan w:val="2"/>
            <w:vMerge w:val="restart"/>
            <w:tcBorders>
              <w:top w:val="nil"/>
              <w:left w:val="nil"/>
              <w:right w:val="single" w:sz="4" w:space="0" w:color="000000"/>
            </w:tcBorders>
            <w:shd w:val="clear" w:color="000000" w:fill="FF0000"/>
            <w:vAlign w:val="center"/>
            <w:hideMark/>
          </w:tcPr>
          <w:p w:rsidR="00257FC1" w:rsidRPr="00637CEE" w:rsidRDefault="00257FC1" w:rsidP="006F7A4A">
            <w:pPr>
              <w:jc w:val="center"/>
              <w:rPr>
                <w:rFonts w:ascii="Verdana" w:hAnsi="Verdana"/>
                <w:b/>
                <w:sz w:val="18"/>
                <w:szCs w:val="18"/>
              </w:rPr>
            </w:pPr>
            <w:r w:rsidRPr="00EC29A5">
              <w:rPr>
                <w:rFonts w:ascii="Verdana" w:hAnsi="Verdana"/>
                <w:sz w:val="18"/>
                <w:szCs w:val="18"/>
              </w:rPr>
              <w:t>IZB</w:t>
            </w:r>
          </w:p>
        </w:tc>
        <w:tc>
          <w:tcPr>
            <w:tcW w:w="789" w:type="dxa"/>
            <w:tcBorders>
              <w:top w:val="nil"/>
              <w:left w:val="nil"/>
              <w:bottom w:val="single" w:sz="8" w:space="0" w:color="000000"/>
              <w:right w:val="single" w:sz="4" w:space="0" w:color="000000"/>
            </w:tcBorders>
            <w:shd w:val="clear" w:color="000000" w:fill="FF0000"/>
            <w:vAlign w:val="center"/>
            <w:hideMark/>
          </w:tcPr>
          <w:p w:rsidR="00257FC1" w:rsidRPr="009F08BB" w:rsidRDefault="00257FC1" w:rsidP="006F7A4A">
            <w:pPr>
              <w:jc w:val="right"/>
              <w:rPr>
                <w:rFonts w:ascii="Verdana" w:hAnsi="Verdana"/>
                <w:b/>
                <w:sz w:val="16"/>
                <w:szCs w:val="16"/>
              </w:rPr>
            </w:pPr>
            <w:r w:rsidRPr="009F08BB">
              <w:rPr>
                <w:rFonts w:ascii="Verdana" w:hAnsi="Verdana"/>
                <w:b/>
                <w:sz w:val="16"/>
                <w:szCs w:val="16"/>
              </w:rPr>
              <w:t> </w:t>
            </w:r>
          </w:p>
        </w:tc>
        <w:tc>
          <w:tcPr>
            <w:tcW w:w="790" w:type="dxa"/>
            <w:tcBorders>
              <w:top w:val="nil"/>
              <w:left w:val="nil"/>
              <w:bottom w:val="single" w:sz="8" w:space="0" w:color="000000"/>
              <w:right w:val="single" w:sz="4" w:space="0" w:color="000000"/>
            </w:tcBorders>
            <w:shd w:val="clear" w:color="000000" w:fill="FF0000"/>
            <w:vAlign w:val="center"/>
            <w:hideMark/>
          </w:tcPr>
          <w:p w:rsidR="00257FC1" w:rsidRPr="009F08BB" w:rsidRDefault="00257FC1" w:rsidP="006F7A4A">
            <w:pPr>
              <w:jc w:val="right"/>
              <w:rPr>
                <w:rFonts w:ascii="Verdana" w:hAnsi="Verdana"/>
                <w:b/>
                <w:sz w:val="16"/>
                <w:szCs w:val="16"/>
              </w:rPr>
            </w:pPr>
            <w:r w:rsidRPr="009F08BB">
              <w:rPr>
                <w:rFonts w:ascii="Verdana" w:hAnsi="Verdana"/>
                <w:b/>
                <w:sz w:val="16"/>
                <w:szCs w:val="16"/>
              </w:rPr>
              <w:t>102</w:t>
            </w:r>
          </w:p>
        </w:tc>
        <w:tc>
          <w:tcPr>
            <w:tcW w:w="1004" w:type="dxa"/>
            <w:vMerge w:val="restart"/>
            <w:tcBorders>
              <w:top w:val="nil"/>
              <w:left w:val="nil"/>
              <w:right w:val="single" w:sz="8" w:space="0" w:color="000000"/>
            </w:tcBorders>
            <w:shd w:val="clear" w:color="000000" w:fill="FF0000"/>
            <w:vAlign w:val="center"/>
            <w:hideMark/>
          </w:tcPr>
          <w:p w:rsidR="00257FC1" w:rsidRPr="00637CEE" w:rsidRDefault="00257FC1" w:rsidP="006F7A4A">
            <w:pPr>
              <w:jc w:val="center"/>
              <w:rPr>
                <w:rFonts w:ascii="Verdana" w:hAnsi="Verdana"/>
                <w:b/>
                <w:sz w:val="16"/>
                <w:szCs w:val="16"/>
              </w:rPr>
            </w:pPr>
            <w:r w:rsidRPr="00637CEE">
              <w:rPr>
                <w:rFonts w:ascii="Verdana" w:hAnsi="Verdana"/>
                <w:b/>
                <w:sz w:val="16"/>
                <w:szCs w:val="16"/>
              </w:rPr>
              <w:t>5</w:t>
            </w:r>
          </w:p>
        </w:tc>
      </w:tr>
      <w:tr w:rsidR="00257FC1" w:rsidRPr="00637CEE" w:rsidTr="006F7A4A">
        <w:trPr>
          <w:trHeight w:val="480"/>
        </w:trPr>
        <w:tc>
          <w:tcPr>
            <w:tcW w:w="2850" w:type="dxa"/>
            <w:vMerge/>
            <w:tcBorders>
              <w:left w:val="single" w:sz="4" w:space="0" w:color="auto"/>
              <w:bottom w:val="single" w:sz="4" w:space="0" w:color="auto"/>
              <w:right w:val="single" w:sz="4" w:space="0" w:color="auto"/>
            </w:tcBorders>
            <w:shd w:val="clear" w:color="auto" w:fill="FF0000"/>
            <w:vAlign w:val="center"/>
          </w:tcPr>
          <w:p w:rsidR="00257FC1" w:rsidRPr="00785153" w:rsidRDefault="00257FC1" w:rsidP="006F7A4A">
            <w:pPr>
              <w:jc w:val="center"/>
              <w:rPr>
                <w:rFonts w:ascii="Verdana" w:hAnsi="Verdana"/>
                <w:b/>
                <w:color w:val="FF0000"/>
                <w:sz w:val="16"/>
                <w:szCs w:val="16"/>
              </w:rPr>
            </w:pPr>
          </w:p>
        </w:tc>
        <w:tc>
          <w:tcPr>
            <w:tcW w:w="1713" w:type="dxa"/>
            <w:tcBorders>
              <w:top w:val="nil"/>
              <w:left w:val="nil"/>
              <w:bottom w:val="single" w:sz="8" w:space="0" w:color="000000"/>
              <w:right w:val="single" w:sz="4" w:space="0" w:color="000000"/>
            </w:tcBorders>
            <w:shd w:val="clear" w:color="000000" w:fill="FF0000"/>
            <w:vAlign w:val="center"/>
          </w:tcPr>
          <w:p w:rsidR="00257FC1" w:rsidRPr="00EC29A5" w:rsidRDefault="00257FC1" w:rsidP="006F7A4A">
            <w:pPr>
              <w:rPr>
                <w:rFonts w:ascii="Verdana" w:hAnsi="Verdana"/>
                <w:sz w:val="16"/>
                <w:szCs w:val="16"/>
              </w:rPr>
            </w:pPr>
            <w:r w:rsidRPr="00EC29A5">
              <w:rPr>
                <w:rFonts w:ascii="Verdana" w:hAnsi="Verdana"/>
                <w:sz w:val="16"/>
                <w:szCs w:val="16"/>
              </w:rPr>
              <w:t>od tega FINANČNO KNJIGOVODSTVO  teoretično</w:t>
            </w:r>
          </w:p>
        </w:tc>
        <w:tc>
          <w:tcPr>
            <w:tcW w:w="954" w:type="dxa"/>
            <w:gridSpan w:val="2"/>
            <w:vMerge/>
            <w:tcBorders>
              <w:left w:val="nil"/>
              <w:bottom w:val="single" w:sz="8" w:space="0" w:color="000000"/>
              <w:right w:val="single" w:sz="4" w:space="0" w:color="000000"/>
            </w:tcBorders>
            <w:shd w:val="clear" w:color="000000" w:fill="FF0000"/>
            <w:vAlign w:val="center"/>
          </w:tcPr>
          <w:p w:rsidR="00257FC1" w:rsidRPr="00637CEE" w:rsidRDefault="00257FC1" w:rsidP="006F7A4A">
            <w:pPr>
              <w:jc w:val="center"/>
              <w:rPr>
                <w:rFonts w:ascii="Verdana" w:hAnsi="Verdana"/>
                <w:b/>
                <w:sz w:val="18"/>
                <w:szCs w:val="18"/>
              </w:rPr>
            </w:pPr>
          </w:p>
        </w:tc>
        <w:tc>
          <w:tcPr>
            <w:tcW w:w="789" w:type="dxa"/>
            <w:tcBorders>
              <w:top w:val="nil"/>
              <w:left w:val="nil"/>
              <w:bottom w:val="single" w:sz="8" w:space="0" w:color="000000"/>
              <w:right w:val="single" w:sz="4" w:space="0" w:color="000000"/>
            </w:tcBorders>
            <w:shd w:val="clear" w:color="000000" w:fill="FF0000"/>
            <w:vAlign w:val="center"/>
          </w:tcPr>
          <w:p w:rsidR="00257FC1" w:rsidRPr="009F08BB" w:rsidRDefault="00257FC1" w:rsidP="006F7A4A">
            <w:pPr>
              <w:jc w:val="right"/>
              <w:rPr>
                <w:rFonts w:ascii="Verdana" w:hAnsi="Verdana"/>
                <w:b/>
                <w:sz w:val="16"/>
                <w:szCs w:val="16"/>
              </w:rPr>
            </w:pPr>
            <w:r w:rsidRPr="009F08BB">
              <w:rPr>
                <w:rFonts w:ascii="Verdana" w:hAnsi="Verdana"/>
                <w:b/>
                <w:sz w:val="16"/>
                <w:szCs w:val="16"/>
              </w:rPr>
              <w:t> </w:t>
            </w:r>
          </w:p>
        </w:tc>
        <w:tc>
          <w:tcPr>
            <w:tcW w:w="790" w:type="dxa"/>
            <w:tcBorders>
              <w:top w:val="nil"/>
              <w:left w:val="nil"/>
              <w:bottom w:val="single" w:sz="8" w:space="0" w:color="000000"/>
              <w:right w:val="single" w:sz="4" w:space="0" w:color="000000"/>
            </w:tcBorders>
            <w:shd w:val="clear" w:color="000000" w:fill="FF0000"/>
            <w:vAlign w:val="center"/>
          </w:tcPr>
          <w:p w:rsidR="00257FC1" w:rsidRPr="009F08BB" w:rsidRDefault="00257FC1" w:rsidP="006F7A4A">
            <w:pPr>
              <w:jc w:val="right"/>
              <w:rPr>
                <w:rFonts w:ascii="Verdana" w:hAnsi="Verdana"/>
                <w:b/>
                <w:sz w:val="16"/>
                <w:szCs w:val="16"/>
              </w:rPr>
            </w:pPr>
            <w:r w:rsidRPr="00EC29A5">
              <w:rPr>
                <w:rFonts w:ascii="Verdana" w:hAnsi="Verdana"/>
                <w:sz w:val="16"/>
                <w:szCs w:val="16"/>
              </w:rPr>
              <w:t>102</w:t>
            </w:r>
          </w:p>
        </w:tc>
        <w:tc>
          <w:tcPr>
            <w:tcW w:w="1004" w:type="dxa"/>
            <w:vMerge/>
            <w:tcBorders>
              <w:left w:val="nil"/>
              <w:bottom w:val="single" w:sz="8" w:space="0" w:color="000000"/>
              <w:right w:val="single" w:sz="8" w:space="0" w:color="000000"/>
            </w:tcBorders>
            <w:shd w:val="clear" w:color="000000" w:fill="FF0000"/>
            <w:vAlign w:val="center"/>
          </w:tcPr>
          <w:p w:rsidR="00257FC1" w:rsidRPr="00637CEE" w:rsidRDefault="00257FC1" w:rsidP="006F7A4A">
            <w:pPr>
              <w:jc w:val="center"/>
              <w:rPr>
                <w:rFonts w:ascii="Verdana" w:hAnsi="Verdana"/>
                <w:b/>
                <w:sz w:val="16"/>
                <w:szCs w:val="16"/>
              </w:rPr>
            </w:pPr>
          </w:p>
        </w:tc>
      </w:tr>
      <w:tr w:rsidR="00257FC1" w:rsidRPr="00637CEE" w:rsidTr="006F7A4A">
        <w:trPr>
          <w:trHeight w:val="480"/>
        </w:trPr>
        <w:tc>
          <w:tcPr>
            <w:tcW w:w="2850" w:type="dxa"/>
            <w:vMerge w:val="restart"/>
            <w:tcBorders>
              <w:top w:val="nil"/>
              <w:left w:val="single" w:sz="4" w:space="0" w:color="auto"/>
              <w:right w:val="single" w:sz="4" w:space="0" w:color="auto"/>
            </w:tcBorders>
            <w:shd w:val="clear" w:color="auto" w:fill="FF0000"/>
            <w:vAlign w:val="center"/>
            <w:hideMark/>
          </w:tcPr>
          <w:p w:rsidR="00257FC1" w:rsidRPr="00EC29A5" w:rsidRDefault="00257FC1" w:rsidP="006F7A4A">
            <w:pPr>
              <w:jc w:val="center"/>
              <w:rPr>
                <w:rFonts w:ascii="Verdana" w:hAnsi="Verdana"/>
                <w:b/>
                <w:sz w:val="16"/>
                <w:szCs w:val="16"/>
              </w:rPr>
            </w:pPr>
            <w:r w:rsidRPr="00EC29A5">
              <w:rPr>
                <w:rFonts w:ascii="Verdana" w:hAnsi="Verdana"/>
                <w:b/>
                <w:sz w:val="16"/>
                <w:szCs w:val="16"/>
              </w:rPr>
              <w:t>M11 - NET</w:t>
            </w:r>
          </w:p>
        </w:tc>
        <w:tc>
          <w:tcPr>
            <w:tcW w:w="1713"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rPr>
                <w:rFonts w:ascii="Verdana" w:hAnsi="Verdana"/>
                <w:b/>
                <w:sz w:val="16"/>
                <w:szCs w:val="16"/>
              </w:rPr>
            </w:pPr>
            <w:r w:rsidRPr="00EC29A5">
              <w:rPr>
                <w:rFonts w:ascii="Verdana" w:hAnsi="Verdana"/>
                <w:b/>
                <w:sz w:val="16"/>
                <w:szCs w:val="16"/>
              </w:rPr>
              <w:t>NEPOSREDNO TRŽENJE</w:t>
            </w:r>
          </w:p>
        </w:tc>
        <w:tc>
          <w:tcPr>
            <w:tcW w:w="954" w:type="dxa"/>
            <w:gridSpan w:val="2"/>
            <w:vMerge w:val="restart"/>
            <w:tcBorders>
              <w:top w:val="nil"/>
              <w:left w:val="nil"/>
              <w:right w:val="single" w:sz="4" w:space="0" w:color="000000"/>
            </w:tcBorders>
            <w:shd w:val="clear" w:color="auto" w:fill="FF0000"/>
            <w:vAlign w:val="center"/>
            <w:hideMark/>
          </w:tcPr>
          <w:p w:rsidR="00257FC1" w:rsidRPr="00EC29A5" w:rsidRDefault="00257FC1" w:rsidP="006F7A4A">
            <w:pPr>
              <w:jc w:val="center"/>
              <w:rPr>
                <w:rFonts w:ascii="Verdana" w:hAnsi="Verdana"/>
                <w:sz w:val="18"/>
                <w:szCs w:val="18"/>
              </w:rPr>
            </w:pPr>
            <w:r w:rsidRPr="00EC29A5">
              <w:rPr>
                <w:rFonts w:ascii="Verdana" w:hAnsi="Verdana"/>
                <w:sz w:val="18"/>
                <w:szCs w:val="18"/>
              </w:rPr>
              <w:t>IZB</w:t>
            </w:r>
          </w:p>
        </w:tc>
        <w:tc>
          <w:tcPr>
            <w:tcW w:w="789"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790"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34</w:t>
            </w:r>
          </w:p>
        </w:tc>
        <w:tc>
          <w:tcPr>
            <w:tcW w:w="1004" w:type="dxa"/>
            <w:vMerge w:val="restart"/>
            <w:tcBorders>
              <w:top w:val="nil"/>
              <w:left w:val="single" w:sz="4" w:space="0" w:color="000000"/>
              <w:right w:val="single" w:sz="8" w:space="0" w:color="000000"/>
            </w:tcBorders>
            <w:shd w:val="clear" w:color="auto" w:fill="FF0000"/>
            <w:vAlign w:val="center"/>
            <w:hideMark/>
          </w:tcPr>
          <w:p w:rsidR="00257FC1" w:rsidRPr="00EC29A5" w:rsidRDefault="00257FC1" w:rsidP="006F7A4A">
            <w:pPr>
              <w:jc w:val="center"/>
              <w:rPr>
                <w:rFonts w:ascii="Verdana" w:hAnsi="Verdana"/>
                <w:b/>
                <w:sz w:val="16"/>
                <w:szCs w:val="16"/>
              </w:rPr>
            </w:pPr>
            <w:r w:rsidRPr="00EC29A5">
              <w:rPr>
                <w:rFonts w:ascii="Verdana" w:hAnsi="Verdana"/>
                <w:b/>
                <w:sz w:val="16"/>
                <w:szCs w:val="16"/>
              </w:rPr>
              <w:t>5</w:t>
            </w:r>
          </w:p>
        </w:tc>
      </w:tr>
      <w:tr w:rsidR="00257FC1" w:rsidRPr="00637CEE" w:rsidTr="006F7A4A">
        <w:trPr>
          <w:trHeight w:val="480"/>
        </w:trPr>
        <w:tc>
          <w:tcPr>
            <w:tcW w:w="2850" w:type="dxa"/>
            <w:vMerge/>
            <w:tcBorders>
              <w:left w:val="single" w:sz="4" w:space="0" w:color="auto"/>
              <w:right w:val="single" w:sz="4" w:space="0" w:color="auto"/>
            </w:tcBorders>
            <w:shd w:val="clear" w:color="auto" w:fill="FF0000"/>
            <w:vAlign w:val="center"/>
          </w:tcPr>
          <w:p w:rsidR="00257FC1" w:rsidRPr="00EC29A5" w:rsidRDefault="00257FC1" w:rsidP="006F7A4A">
            <w:pPr>
              <w:jc w:val="center"/>
              <w:rPr>
                <w:rFonts w:ascii="Verdana" w:hAnsi="Verdana"/>
                <w:b/>
                <w:sz w:val="16"/>
                <w:szCs w:val="16"/>
              </w:rPr>
            </w:pPr>
          </w:p>
        </w:tc>
        <w:tc>
          <w:tcPr>
            <w:tcW w:w="1713" w:type="dxa"/>
            <w:tcBorders>
              <w:top w:val="nil"/>
              <w:left w:val="nil"/>
              <w:bottom w:val="single" w:sz="8" w:space="0" w:color="000000"/>
              <w:right w:val="single" w:sz="4" w:space="0" w:color="000000"/>
            </w:tcBorders>
            <w:shd w:val="clear" w:color="auto" w:fill="FF0000"/>
            <w:vAlign w:val="center"/>
          </w:tcPr>
          <w:p w:rsidR="00257FC1" w:rsidRPr="00EC29A5" w:rsidRDefault="00257FC1" w:rsidP="006F7A4A">
            <w:pPr>
              <w:rPr>
                <w:rFonts w:ascii="Verdana" w:hAnsi="Verdana"/>
                <w:sz w:val="16"/>
                <w:szCs w:val="16"/>
              </w:rPr>
            </w:pPr>
            <w:r w:rsidRPr="00EC29A5">
              <w:rPr>
                <w:rFonts w:ascii="Verdana" w:hAnsi="Verdana"/>
                <w:sz w:val="16"/>
                <w:szCs w:val="16"/>
              </w:rPr>
              <w:t>od tega NEPOSREDNO TRŽENJE</w:t>
            </w:r>
          </w:p>
          <w:p w:rsidR="00257FC1" w:rsidRPr="00EC29A5" w:rsidRDefault="00257FC1" w:rsidP="006F7A4A">
            <w:pPr>
              <w:rPr>
                <w:rFonts w:ascii="Verdana" w:hAnsi="Verdana"/>
                <w:sz w:val="16"/>
                <w:szCs w:val="16"/>
              </w:rPr>
            </w:pPr>
            <w:r w:rsidRPr="00EC29A5">
              <w:rPr>
                <w:rFonts w:ascii="Verdana" w:hAnsi="Verdana"/>
                <w:sz w:val="16"/>
                <w:szCs w:val="16"/>
              </w:rPr>
              <w:t>teoretično</w:t>
            </w:r>
          </w:p>
        </w:tc>
        <w:tc>
          <w:tcPr>
            <w:tcW w:w="954" w:type="dxa"/>
            <w:gridSpan w:val="2"/>
            <w:vMerge/>
            <w:tcBorders>
              <w:left w:val="nil"/>
              <w:right w:val="single" w:sz="4" w:space="0" w:color="000000"/>
            </w:tcBorders>
            <w:shd w:val="clear" w:color="auto" w:fill="FF0000"/>
            <w:vAlign w:val="center"/>
          </w:tcPr>
          <w:p w:rsidR="00257FC1" w:rsidRPr="00EC29A5" w:rsidRDefault="00257FC1" w:rsidP="006F7A4A">
            <w:pPr>
              <w:jc w:val="center"/>
              <w:rPr>
                <w:rFonts w:ascii="Verdana" w:hAnsi="Verdana"/>
                <w:b/>
                <w:sz w:val="18"/>
                <w:szCs w:val="18"/>
              </w:rPr>
            </w:pPr>
          </w:p>
        </w:tc>
        <w:tc>
          <w:tcPr>
            <w:tcW w:w="789" w:type="dxa"/>
            <w:tcBorders>
              <w:top w:val="nil"/>
              <w:left w:val="nil"/>
              <w:bottom w:val="single" w:sz="8" w:space="0" w:color="000000"/>
              <w:right w:val="single" w:sz="4" w:space="0" w:color="000000"/>
            </w:tcBorders>
            <w:shd w:val="clear" w:color="auto" w:fill="FF0000"/>
            <w:vAlign w:val="center"/>
          </w:tcPr>
          <w:p w:rsidR="00257FC1" w:rsidRPr="00EC29A5" w:rsidRDefault="00257FC1" w:rsidP="006F7A4A">
            <w:pPr>
              <w:jc w:val="right"/>
              <w:rPr>
                <w:rFonts w:ascii="Verdana" w:hAnsi="Verdana"/>
                <w:b/>
                <w:sz w:val="16"/>
                <w:szCs w:val="16"/>
              </w:rPr>
            </w:pPr>
            <w:r w:rsidRPr="00EC29A5">
              <w:rPr>
                <w:rFonts w:ascii="Verdana" w:hAnsi="Verdana"/>
                <w:sz w:val="16"/>
                <w:szCs w:val="16"/>
              </w:rPr>
              <w:t>68</w:t>
            </w:r>
          </w:p>
        </w:tc>
        <w:tc>
          <w:tcPr>
            <w:tcW w:w="790" w:type="dxa"/>
            <w:tcBorders>
              <w:top w:val="nil"/>
              <w:left w:val="nil"/>
              <w:bottom w:val="single" w:sz="8" w:space="0" w:color="000000"/>
              <w:right w:val="single" w:sz="4" w:space="0" w:color="000000"/>
            </w:tcBorders>
            <w:shd w:val="clear" w:color="auto" w:fill="FF0000"/>
            <w:vAlign w:val="center"/>
          </w:tcPr>
          <w:p w:rsidR="00257FC1" w:rsidRPr="00EC29A5" w:rsidRDefault="00257FC1" w:rsidP="006F7A4A">
            <w:pPr>
              <w:jc w:val="right"/>
              <w:rPr>
                <w:rFonts w:ascii="Verdana" w:hAnsi="Verdana"/>
                <w:b/>
                <w:sz w:val="16"/>
                <w:szCs w:val="16"/>
              </w:rPr>
            </w:pPr>
          </w:p>
        </w:tc>
        <w:tc>
          <w:tcPr>
            <w:tcW w:w="1004" w:type="dxa"/>
            <w:vMerge/>
            <w:tcBorders>
              <w:left w:val="single" w:sz="4" w:space="0" w:color="000000"/>
              <w:right w:val="single" w:sz="8" w:space="0" w:color="000000"/>
            </w:tcBorders>
            <w:shd w:val="clear" w:color="auto" w:fill="FF0000"/>
            <w:vAlign w:val="center"/>
          </w:tcPr>
          <w:p w:rsidR="00257FC1" w:rsidRPr="00EC29A5" w:rsidRDefault="00257FC1" w:rsidP="006F7A4A">
            <w:pPr>
              <w:jc w:val="center"/>
              <w:rPr>
                <w:rFonts w:ascii="Verdana" w:hAnsi="Verdana"/>
                <w:b/>
                <w:sz w:val="16"/>
                <w:szCs w:val="16"/>
              </w:rPr>
            </w:pPr>
          </w:p>
        </w:tc>
      </w:tr>
      <w:tr w:rsidR="00257FC1" w:rsidRPr="00637CEE" w:rsidTr="003A65C1">
        <w:trPr>
          <w:trHeight w:val="480"/>
        </w:trPr>
        <w:tc>
          <w:tcPr>
            <w:tcW w:w="2850" w:type="dxa"/>
            <w:vMerge/>
            <w:tcBorders>
              <w:left w:val="single" w:sz="4" w:space="0" w:color="auto"/>
              <w:bottom w:val="single" w:sz="4" w:space="0" w:color="auto"/>
              <w:right w:val="single" w:sz="4" w:space="0" w:color="auto"/>
            </w:tcBorders>
            <w:shd w:val="clear" w:color="auto" w:fill="FF0000"/>
            <w:vAlign w:val="center"/>
          </w:tcPr>
          <w:p w:rsidR="00257FC1" w:rsidRPr="00F43CF0" w:rsidRDefault="00257FC1" w:rsidP="006F7A4A">
            <w:pPr>
              <w:jc w:val="center"/>
              <w:rPr>
                <w:rFonts w:ascii="Verdana" w:hAnsi="Verdana"/>
                <w:b/>
                <w:sz w:val="16"/>
                <w:szCs w:val="16"/>
              </w:rPr>
            </w:pPr>
          </w:p>
        </w:tc>
        <w:tc>
          <w:tcPr>
            <w:tcW w:w="1713" w:type="dxa"/>
            <w:tcBorders>
              <w:top w:val="nil"/>
              <w:left w:val="nil"/>
              <w:bottom w:val="single" w:sz="4" w:space="0" w:color="auto"/>
              <w:right w:val="single" w:sz="4" w:space="0" w:color="000000"/>
            </w:tcBorders>
            <w:shd w:val="clear" w:color="auto" w:fill="FF0000"/>
            <w:vAlign w:val="center"/>
          </w:tcPr>
          <w:p w:rsidR="00257FC1" w:rsidRPr="00EC29A5" w:rsidRDefault="00257FC1" w:rsidP="006F7A4A">
            <w:pPr>
              <w:rPr>
                <w:rFonts w:ascii="Verdana" w:hAnsi="Verdana"/>
                <w:sz w:val="16"/>
                <w:szCs w:val="16"/>
              </w:rPr>
            </w:pPr>
            <w:r w:rsidRPr="00EC29A5">
              <w:rPr>
                <w:rFonts w:ascii="Verdana" w:hAnsi="Verdana"/>
                <w:sz w:val="16"/>
                <w:szCs w:val="16"/>
              </w:rPr>
              <w:t>od tega NEPOSREDNO TRŽENJE</w:t>
            </w:r>
          </w:p>
          <w:p w:rsidR="00257FC1" w:rsidRPr="00EC29A5" w:rsidRDefault="00257FC1" w:rsidP="006F7A4A">
            <w:pPr>
              <w:rPr>
                <w:rFonts w:ascii="Verdana" w:hAnsi="Verdana"/>
                <w:sz w:val="16"/>
                <w:szCs w:val="16"/>
              </w:rPr>
            </w:pPr>
            <w:r w:rsidRPr="00EC29A5">
              <w:rPr>
                <w:rFonts w:ascii="Verdana" w:hAnsi="Verdana"/>
                <w:sz w:val="16"/>
                <w:szCs w:val="16"/>
              </w:rPr>
              <w:t>praktično</w:t>
            </w:r>
          </w:p>
        </w:tc>
        <w:tc>
          <w:tcPr>
            <w:tcW w:w="954" w:type="dxa"/>
            <w:gridSpan w:val="2"/>
            <w:vMerge/>
            <w:tcBorders>
              <w:left w:val="nil"/>
              <w:bottom w:val="single" w:sz="4" w:space="0" w:color="auto"/>
              <w:right w:val="single" w:sz="4" w:space="0" w:color="000000"/>
            </w:tcBorders>
            <w:shd w:val="clear" w:color="auto" w:fill="FF0000"/>
            <w:vAlign w:val="center"/>
          </w:tcPr>
          <w:p w:rsidR="00257FC1" w:rsidRPr="00F43CF0" w:rsidRDefault="00257FC1" w:rsidP="006F7A4A">
            <w:pPr>
              <w:jc w:val="center"/>
              <w:rPr>
                <w:rFonts w:ascii="Verdana" w:hAnsi="Verdana"/>
                <w:b/>
                <w:sz w:val="18"/>
                <w:szCs w:val="18"/>
              </w:rPr>
            </w:pPr>
          </w:p>
        </w:tc>
        <w:tc>
          <w:tcPr>
            <w:tcW w:w="789" w:type="dxa"/>
            <w:tcBorders>
              <w:top w:val="nil"/>
              <w:left w:val="nil"/>
              <w:bottom w:val="single" w:sz="4" w:space="0" w:color="auto"/>
              <w:right w:val="single" w:sz="4" w:space="0" w:color="000000"/>
            </w:tcBorders>
            <w:shd w:val="clear" w:color="auto" w:fill="FF0000"/>
            <w:vAlign w:val="center"/>
          </w:tcPr>
          <w:p w:rsidR="00257FC1" w:rsidRPr="009F08BB" w:rsidRDefault="00257FC1" w:rsidP="006F7A4A">
            <w:pPr>
              <w:jc w:val="right"/>
              <w:rPr>
                <w:rFonts w:ascii="Verdana" w:hAnsi="Verdana"/>
                <w:b/>
                <w:sz w:val="16"/>
                <w:szCs w:val="16"/>
              </w:rPr>
            </w:pPr>
          </w:p>
        </w:tc>
        <w:tc>
          <w:tcPr>
            <w:tcW w:w="790" w:type="dxa"/>
            <w:tcBorders>
              <w:top w:val="nil"/>
              <w:left w:val="nil"/>
              <w:bottom w:val="single" w:sz="4" w:space="0" w:color="auto"/>
              <w:right w:val="single" w:sz="4" w:space="0" w:color="000000"/>
            </w:tcBorders>
            <w:shd w:val="clear" w:color="auto" w:fill="A6A6A6" w:themeFill="background1" w:themeFillShade="A6"/>
            <w:vAlign w:val="center"/>
          </w:tcPr>
          <w:p w:rsidR="00257FC1" w:rsidRPr="009F08BB" w:rsidRDefault="00257FC1" w:rsidP="006F7A4A">
            <w:pPr>
              <w:jc w:val="right"/>
              <w:rPr>
                <w:rFonts w:ascii="Verdana" w:hAnsi="Verdana"/>
                <w:b/>
                <w:sz w:val="16"/>
                <w:szCs w:val="16"/>
              </w:rPr>
            </w:pPr>
            <w:r w:rsidRPr="00EC29A5">
              <w:rPr>
                <w:rFonts w:ascii="Verdana" w:hAnsi="Verdana"/>
                <w:sz w:val="16"/>
                <w:szCs w:val="16"/>
              </w:rPr>
              <w:t>34</w:t>
            </w:r>
          </w:p>
        </w:tc>
        <w:tc>
          <w:tcPr>
            <w:tcW w:w="1004" w:type="dxa"/>
            <w:vMerge/>
            <w:tcBorders>
              <w:left w:val="single" w:sz="4" w:space="0" w:color="000000"/>
              <w:bottom w:val="single" w:sz="4" w:space="0" w:color="auto"/>
              <w:right w:val="single" w:sz="8" w:space="0" w:color="000000"/>
            </w:tcBorders>
            <w:shd w:val="clear" w:color="auto" w:fill="FF0000"/>
            <w:vAlign w:val="center"/>
          </w:tcPr>
          <w:p w:rsidR="00257FC1" w:rsidRPr="00F43CF0" w:rsidRDefault="00257FC1" w:rsidP="006F7A4A">
            <w:pPr>
              <w:jc w:val="center"/>
              <w:rPr>
                <w:rFonts w:ascii="Verdana" w:hAnsi="Verdana"/>
                <w:b/>
                <w:sz w:val="16"/>
                <w:szCs w:val="16"/>
              </w:rPr>
            </w:pPr>
          </w:p>
        </w:tc>
      </w:tr>
      <w:tr w:rsidR="00257FC1" w:rsidRPr="00F93683" w:rsidTr="003A65C1">
        <w:trPr>
          <w:trHeight w:val="315"/>
        </w:trPr>
        <w:tc>
          <w:tcPr>
            <w:tcW w:w="5517" w:type="dxa"/>
            <w:gridSpan w:val="4"/>
            <w:tcBorders>
              <w:top w:val="single" w:sz="4" w:space="0" w:color="auto"/>
              <w:left w:val="single" w:sz="4" w:space="0" w:color="auto"/>
              <w:bottom w:val="single" w:sz="8" w:space="0" w:color="000000"/>
              <w:right w:val="nil"/>
            </w:tcBorders>
            <w:shd w:val="clear" w:color="000000" w:fill="FFC000"/>
            <w:vAlign w:val="center"/>
            <w:hideMark/>
          </w:tcPr>
          <w:p w:rsidR="00257FC1" w:rsidRPr="00F93683" w:rsidRDefault="00257FC1" w:rsidP="006F7A4A">
            <w:pPr>
              <w:ind w:left="2208" w:hanging="2126"/>
              <w:jc w:val="center"/>
              <w:rPr>
                <w:rFonts w:ascii="Verdana" w:hAnsi="Verdana"/>
                <w:b/>
                <w:bCs/>
                <w:color w:val="000000"/>
                <w:sz w:val="16"/>
                <w:szCs w:val="16"/>
              </w:rPr>
            </w:pPr>
            <w:r w:rsidRPr="00F93683">
              <w:rPr>
                <w:rFonts w:ascii="Verdana" w:hAnsi="Verdana"/>
                <w:b/>
                <w:bCs/>
                <w:color w:val="000000"/>
                <w:sz w:val="16"/>
                <w:szCs w:val="16"/>
              </w:rPr>
              <w:lastRenderedPageBreak/>
              <w:t>E – Odprti kurikulum</w:t>
            </w:r>
            <w:r>
              <w:rPr>
                <w:rFonts w:ascii="Verdana" w:hAnsi="Verdana"/>
                <w:b/>
                <w:bCs/>
                <w:color w:val="000000"/>
                <w:sz w:val="16"/>
                <w:szCs w:val="16"/>
              </w:rPr>
              <w:t xml:space="preserve"> (celoten odprti kurikulum, je že zajet zgoraj, zato je v celoti označen z modrim</w:t>
            </w:r>
          </w:p>
        </w:tc>
        <w:tc>
          <w:tcPr>
            <w:tcW w:w="789" w:type="dxa"/>
            <w:tcBorders>
              <w:top w:val="single" w:sz="4" w:space="0" w:color="auto"/>
              <w:left w:val="nil"/>
              <w:bottom w:val="single" w:sz="8" w:space="0" w:color="000000"/>
              <w:right w:val="single" w:sz="4" w:space="0" w:color="000000"/>
            </w:tcBorders>
            <w:shd w:val="clear" w:color="000000" w:fill="FFC000"/>
            <w:vAlign w:val="center"/>
            <w:hideMark/>
          </w:tcPr>
          <w:p w:rsidR="00257FC1" w:rsidRPr="00EC29A5" w:rsidRDefault="00257FC1" w:rsidP="006F7A4A">
            <w:pPr>
              <w:jc w:val="center"/>
              <w:rPr>
                <w:rFonts w:ascii="Verdana" w:hAnsi="Verdana"/>
                <w:b/>
                <w:bCs/>
                <w:sz w:val="16"/>
                <w:szCs w:val="16"/>
              </w:rPr>
            </w:pPr>
          </w:p>
        </w:tc>
        <w:tc>
          <w:tcPr>
            <w:tcW w:w="790" w:type="dxa"/>
            <w:tcBorders>
              <w:top w:val="single" w:sz="4" w:space="0" w:color="auto"/>
              <w:left w:val="nil"/>
              <w:bottom w:val="single" w:sz="8" w:space="0" w:color="000000"/>
              <w:right w:val="single" w:sz="4" w:space="0" w:color="000000"/>
            </w:tcBorders>
            <w:shd w:val="clear" w:color="000000" w:fill="FFC000"/>
            <w:vAlign w:val="center"/>
            <w:hideMark/>
          </w:tcPr>
          <w:p w:rsidR="00257FC1" w:rsidRPr="00EC29A5" w:rsidRDefault="00257FC1" w:rsidP="006F7A4A">
            <w:pPr>
              <w:jc w:val="center"/>
              <w:rPr>
                <w:rFonts w:ascii="Verdana" w:hAnsi="Verdana"/>
                <w:b/>
                <w:bCs/>
                <w:sz w:val="16"/>
                <w:szCs w:val="16"/>
              </w:rPr>
            </w:pPr>
          </w:p>
        </w:tc>
        <w:tc>
          <w:tcPr>
            <w:tcW w:w="1004" w:type="dxa"/>
            <w:tcBorders>
              <w:top w:val="single" w:sz="4" w:space="0" w:color="auto"/>
              <w:left w:val="nil"/>
              <w:bottom w:val="single" w:sz="8" w:space="0" w:color="000000"/>
              <w:right w:val="single" w:sz="8" w:space="0" w:color="000000"/>
            </w:tcBorders>
            <w:shd w:val="clear" w:color="000000" w:fill="FFC000"/>
            <w:vAlign w:val="center"/>
            <w:hideMark/>
          </w:tcPr>
          <w:p w:rsidR="00257FC1" w:rsidRPr="00F93683" w:rsidRDefault="00257FC1" w:rsidP="006F7A4A">
            <w:pPr>
              <w:jc w:val="center"/>
              <w:rPr>
                <w:rFonts w:ascii="Verdana" w:hAnsi="Verdana"/>
                <w:b/>
                <w:bCs/>
                <w:color w:val="000000"/>
                <w:sz w:val="16"/>
                <w:szCs w:val="16"/>
              </w:rPr>
            </w:pPr>
          </w:p>
        </w:tc>
      </w:tr>
      <w:tr w:rsidR="00257FC1" w:rsidRPr="007837E1" w:rsidTr="006F7A4A">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EC29A5" w:rsidRDefault="00257FC1" w:rsidP="006F7A4A">
            <w:pPr>
              <w:jc w:val="center"/>
              <w:rPr>
                <w:rFonts w:ascii="Verdana" w:hAnsi="Verdana"/>
                <w:color w:val="00B0F0"/>
                <w:sz w:val="16"/>
                <w:szCs w:val="16"/>
              </w:rPr>
            </w:pPr>
            <w:r w:rsidRPr="00EC29A5">
              <w:rPr>
                <w:rFonts w:ascii="Verdana" w:hAnsi="Verdana"/>
                <w:color w:val="2E74B5" w:themeColor="accent1" w:themeShade="BF"/>
                <w:sz w:val="16"/>
                <w:szCs w:val="16"/>
              </w:rPr>
              <w:t>MAS</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rPr>
                <w:rFonts w:ascii="Verdana" w:hAnsi="Verdana"/>
                <w:color w:val="0070C0"/>
                <w:sz w:val="16"/>
                <w:szCs w:val="16"/>
              </w:rPr>
            </w:pPr>
            <w:r w:rsidRPr="007837E1">
              <w:rPr>
                <w:rFonts w:ascii="Verdana" w:hAnsi="Verdana"/>
                <w:color w:val="0070C0"/>
                <w:sz w:val="16"/>
                <w:szCs w:val="16"/>
              </w:rPr>
              <w:t>MATEMATIKA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8"/>
                <w:szCs w:val="18"/>
              </w:rPr>
            </w:pPr>
            <w:r w:rsidRPr="007837E1">
              <w:rPr>
                <w:rFonts w:ascii="Verdana" w:hAnsi="Verdana"/>
                <w:color w:val="0070C0"/>
                <w:sz w:val="18"/>
                <w:szCs w:val="18"/>
              </w:rPr>
              <w:t>OK</w:t>
            </w:r>
          </w:p>
        </w:tc>
        <w:tc>
          <w:tcPr>
            <w:tcW w:w="789" w:type="dxa"/>
            <w:vMerge w:val="restart"/>
            <w:tcBorders>
              <w:top w:val="nil"/>
              <w:left w:val="nil"/>
              <w:bottom w:val="nil"/>
              <w:right w:val="nil"/>
            </w:tcBorders>
            <w:shd w:val="clear" w:color="auto" w:fill="F2F2F2" w:themeFill="background1" w:themeFillShade="F2"/>
            <w:vAlign w:val="center"/>
            <w:hideMark/>
          </w:tcPr>
          <w:p w:rsidR="00257FC1" w:rsidRPr="00EC29A5" w:rsidRDefault="00257FC1" w:rsidP="006F7A4A">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24</w:t>
            </w:r>
          </w:p>
        </w:tc>
        <w:tc>
          <w:tcPr>
            <w:tcW w:w="1004" w:type="dxa"/>
            <w:tcBorders>
              <w:top w:val="nil"/>
              <w:left w:val="nil"/>
              <w:bottom w:val="single" w:sz="8" w:space="0" w:color="000000"/>
              <w:right w:val="single" w:sz="4" w:space="0" w:color="000000"/>
            </w:tcBorders>
            <w:shd w:val="clear" w:color="auto" w:fill="auto"/>
            <w:vAlign w:val="center"/>
            <w:hideMark/>
          </w:tcPr>
          <w:p w:rsidR="00257FC1" w:rsidRPr="007837E1" w:rsidRDefault="00257FC1" w:rsidP="006F7A4A">
            <w:pPr>
              <w:jc w:val="center"/>
              <w:rPr>
                <w:rFonts w:ascii="Verdana" w:hAnsi="Verdana"/>
                <w:color w:val="0070C0"/>
                <w:sz w:val="16"/>
                <w:szCs w:val="16"/>
              </w:rPr>
            </w:pPr>
          </w:p>
        </w:tc>
      </w:tr>
      <w:tr w:rsidR="00257FC1" w:rsidRPr="007837E1" w:rsidTr="006F7A4A">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6"/>
                <w:szCs w:val="16"/>
              </w:rPr>
            </w:pPr>
            <w:r>
              <w:rPr>
                <w:rFonts w:ascii="Verdana" w:hAnsi="Verdana"/>
                <w:color w:val="0070C0"/>
                <w:sz w:val="16"/>
                <w:szCs w:val="16"/>
              </w:rPr>
              <w:t>NST</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rPr>
                <w:rFonts w:ascii="Verdana" w:hAnsi="Verdana"/>
                <w:color w:val="0070C0"/>
                <w:sz w:val="16"/>
                <w:szCs w:val="16"/>
              </w:rPr>
            </w:pPr>
            <w:r w:rsidRPr="007837E1">
              <w:rPr>
                <w:rFonts w:ascii="Verdana" w:hAnsi="Verdana"/>
                <w:color w:val="0070C0"/>
                <w:sz w:val="16"/>
                <w:szCs w:val="16"/>
              </w:rPr>
              <w:t>NEMŠČINA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top w:val="nil"/>
              <w:left w:val="nil"/>
              <w:bottom w:val="nil"/>
              <w:right w:val="nil"/>
            </w:tcBorders>
            <w:shd w:val="clear" w:color="auto" w:fill="F2F2F2" w:themeFill="background1" w:themeFillShade="F2"/>
            <w:vAlign w:val="center"/>
            <w:hideMark/>
          </w:tcPr>
          <w:p w:rsidR="00257FC1" w:rsidRPr="00EC29A5" w:rsidRDefault="00257FC1" w:rsidP="006F7A4A">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1004" w:type="dxa"/>
            <w:tcBorders>
              <w:top w:val="nil"/>
              <w:left w:val="nil"/>
              <w:bottom w:val="single" w:sz="8" w:space="0" w:color="000000"/>
              <w:right w:val="single" w:sz="4" w:space="0" w:color="000000"/>
            </w:tcBorders>
            <w:shd w:val="clear" w:color="auto" w:fill="auto"/>
            <w:vAlign w:val="center"/>
            <w:hideMark/>
          </w:tcPr>
          <w:p w:rsidR="00257FC1" w:rsidRPr="007837E1" w:rsidRDefault="00257FC1" w:rsidP="006F7A4A">
            <w:pPr>
              <w:jc w:val="center"/>
              <w:rPr>
                <w:rFonts w:ascii="Verdana" w:hAnsi="Verdana"/>
                <w:color w:val="0070C0"/>
                <w:sz w:val="16"/>
                <w:szCs w:val="16"/>
              </w:rPr>
            </w:pPr>
          </w:p>
        </w:tc>
      </w:tr>
      <w:tr w:rsidR="00257FC1" w:rsidRPr="007837E1" w:rsidTr="006F7A4A">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6"/>
                <w:szCs w:val="16"/>
              </w:rPr>
            </w:pPr>
            <w:r w:rsidRPr="007837E1">
              <w:rPr>
                <w:rFonts w:ascii="Verdana" w:hAnsi="Verdana"/>
                <w:color w:val="0070C0"/>
                <w:sz w:val="16"/>
                <w:szCs w:val="16"/>
              </w:rPr>
              <w:t>DRU</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rPr>
                <w:rFonts w:ascii="Verdana" w:hAnsi="Verdana"/>
                <w:color w:val="0070C0"/>
                <w:sz w:val="16"/>
                <w:szCs w:val="16"/>
              </w:rPr>
            </w:pPr>
            <w:r w:rsidRPr="007837E1">
              <w:rPr>
                <w:rFonts w:ascii="Verdana" w:hAnsi="Verdana"/>
                <w:color w:val="0070C0"/>
                <w:sz w:val="16"/>
                <w:szCs w:val="16"/>
              </w:rPr>
              <w:t>DRUŽBOSLOVJE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top w:val="nil"/>
              <w:left w:val="nil"/>
              <w:bottom w:val="nil"/>
              <w:right w:val="nil"/>
            </w:tcBorders>
            <w:shd w:val="clear" w:color="auto" w:fill="F2F2F2" w:themeFill="background1" w:themeFillShade="F2"/>
            <w:vAlign w:val="center"/>
            <w:hideMark/>
          </w:tcPr>
          <w:p w:rsidR="00257FC1" w:rsidRPr="00EC29A5" w:rsidRDefault="00257FC1" w:rsidP="006F7A4A">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19</w:t>
            </w:r>
          </w:p>
        </w:tc>
        <w:tc>
          <w:tcPr>
            <w:tcW w:w="1004" w:type="dxa"/>
            <w:tcBorders>
              <w:top w:val="nil"/>
              <w:left w:val="nil"/>
              <w:bottom w:val="single" w:sz="8" w:space="0" w:color="000000"/>
              <w:right w:val="single" w:sz="4" w:space="0" w:color="000000"/>
            </w:tcBorders>
            <w:shd w:val="clear" w:color="auto" w:fill="auto"/>
            <w:vAlign w:val="center"/>
            <w:hideMark/>
          </w:tcPr>
          <w:p w:rsidR="00257FC1" w:rsidRPr="007837E1" w:rsidRDefault="00257FC1" w:rsidP="006F7A4A">
            <w:pPr>
              <w:jc w:val="center"/>
              <w:rPr>
                <w:rFonts w:ascii="Verdana" w:hAnsi="Verdana"/>
                <w:color w:val="0070C0"/>
                <w:sz w:val="16"/>
                <w:szCs w:val="16"/>
              </w:rPr>
            </w:pPr>
          </w:p>
        </w:tc>
      </w:tr>
      <w:tr w:rsidR="00257FC1" w:rsidRPr="007837E1" w:rsidTr="006F7A4A">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6"/>
                <w:szCs w:val="16"/>
              </w:rPr>
            </w:pPr>
            <w:r w:rsidRPr="007837E1">
              <w:rPr>
                <w:rFonts w:ascii="Verdana" w:hAnsi="Verdana"/>
                <w:color w:val="0070C0"/>
                <w:sz w:val="16"/>
                <w:szCs w:val="16"/>
              </w:rPr>
              <w:t>KE</w:t>
            </w:r>
            <w:r>
              <w:rPr>
                <w:rFonts w:ascii="Verdana" w:hAnsi="Verdana"/>
                <w:color w:val="0070C0"/>
                <w:sz w:val="16"/>
                <w:szCs w:val="16"/>
              </w:rPr>
              <w:t>S</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rPr>
                <w:rFonts w:ascii="Verdana" w:hAnsi="Verdana"/>
                <w:color w:val="0070C0"/>
                <w:sz w:val="16"/>
                <w:szCs w:val="16"/>
              </w:rPr>
            </w:pPr>
            <w:r w:rsidRPr="007837E1">
              <w:rPr>
                <w:rFonts w:ascii="Verdana" w:hAnsi="Verdana"/>
                <w:color w:val="0070C0"/>
                <w:sz w:val="16"/>
                <w:szCs w:val="16"/>
              </w:rPr>
              <w:t>KEMIJA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top w:val="nil"/>
              <w:left w:val="nil"/>
              <w:bottom w:val="nil"/>
              <w:right w:val="nil"/>
            </w:tcBorders>
            <w:shd w:val="clear" w:color="auto" w:fill="F2F2F2" w:themeFill="background1" w:themeFillShade="F2"/>
            <w:vAlign w:val="center"/>
            <w:hideMark/>
          </w:tcPr>
          <w:p w:rsidR="00257FC1" w:rsidRPr="00EC29A5" w:rsidRDefault="00257FC1" w:rsidP="006F7A4A">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8</w:t>
            </w:r>
          </w:p>
        </w:tc>
        <w:tc>
          <w:tcPr>
            <w:tcW w:w="1004" w:type="dxa"/>
            <w:tcBorders>
              <w:top w:val="nil"/>
              <w:left w:val="nil"/>
              <w:bottom w:val="single" w:sz="8" w:space="0" w:color="000000"/>
              <w:right w:val="single" w:sz="4" w:space="0" w:color="000000"/>
            </w:tcBorders>
            <w:shd w:val="clear" w:color="auto" w:fill="auto"/>
            <w:vAlign w:val="center"/>
            <w:hideMark/>
          </w:tcPr>
          <w:p w:rsidR="00257FC1" w:rsidRPr="007837E1" w:rsidRDefault="00257FC1" w:rsidP="006F7A4A">
            <w:pPr>
              <w:jc w:val="center"/>
              <w:rPr>
                <w:rFonts w:ascii="Verdana" w:hAnsi="Verdana"/>
                <w:color w:val="0070C0"/>
                <w:sz w:val="16"/>
                <w:szCs w:val="16"/>
              </w:rPr>
            </w:pPr>
          </w:p>
        </w:tc>
      </w:tr>
      <w:tr w:rsidR="00257FC1" w:rsidRPr="007837E1" w:rsidTr="006F7A4A">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6"/>
                <w:szCs w:val="16"/>
              </w:rPr>
            </w:pPr>
            <w:r w:rsidRPr="007837E1">
              <w:rPr>
                <w:rFonts w:ascii="Verdana" w:hAnsi="Verdana"/>
                <w:color w:val="0070C0"/>
                <w:sz w:val="16"/>
                <w:szCs w:val="16"/>
              </w:rPr>
              <w:t>BI</w:t>
            </w:r>
            <w:r>
              <w:rPr>
                <w:rFonts w:ascii="Verdana" w:hAnsi="Verdana"/>
                <w:color w:val="0070C0"/>
                <w:sz w:val="16"/>
                <w:szCs w:val="16"/>
              </w:rPr>
              <w:t>S</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rPr>
                <w:rFonts w:ascii="Verdana" w:hAnsi="Verdana"/>
                <w:color w:val="0070C0"/>
                <w:sz w:val="16"/>
                <w:szCs w:val="16"/>
              </w:rPr>
            </w:pPr>
            <w:r w:rsidRPr="007837E1">
              <w:rPr>
                <w:rFonts w:ascii="Verdana" w:hAnsi="Verdana"/>
                <w:color w:val="0070C0"/>
                <w:sz w:val="16"/>
                <w:szCs w:val="16"/>
              </w:rPr>
              <w:t>BIOLOGIJA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top w:val="nil"/>
              <w:left w:val="nil"/>
              <w:bottom w:val="nil"/>
              <w:right w:val="nil"/>
            </w:tcBorders>
            <w:shd w:val="clear" w:color="auto" w:fill="F2F2F2" w:themeFill="background1" w:themeFillShade="F2"/>
            <w:vAlign w:val="center"/>
            <w:hideMark/>
          </w:tcPr>
          <w:p w:rsidR="00257FC1" w:rsidRPr="00EC29A5" w:rsidRDefault="00257FC1" w:rsidP="006F7A4A">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8</w:t>
            </w:r>
          </w:p>
        </w:tc>
        <w:tc>
          <w:tcPr>
            <w:tcW w:w="1004" w:type="dxa"/>
            <w:tcBorders>
              <w:top w:val="nil"/>
              <w:left w:val="nil"/>
              <w:bottom w:val="single" w:sz="8" w:space="0" w:color="000000"/>
              <w:right w:val="single" w:sz="4" w:space="0" w:color="000000"/>
            </w:tcBorders>
            <w:shd w:val="clear" w:color="auto" w:fill="auto"/>
            <w:vAlign w:val="center"/>
            <w:hideMark/>
          </w:tcPr>
          <w:p w:rsidR="00257FC1" w:rsidRPr="007837E1" w:rsidRDefault="00257FC1" w:rsidP="006F7A4A">
            <w:pPr>
              <w:jc w:val="center"/>
              <w:rPr>
                <w:rFonts w:ascii="Verdana" w:hAnsi="Verdana"/>
                <w:color w:val="0070C0"/>
                <w:sz w:val="16"/>
                <w:szCs w:val="16"/>
              </w:rPr>
            </w:pPr>
          </w:p>
        </w:tc>
      </w:tr>
      <w:tr w:rsidR="00257FC1" w:rsidRPr="007837E1" w:rsidTr="006F7A4A">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6"/>
                <w:szCs w:val="16"/>
              </w:rPr>
            </w:pPr>
            <w:r w:rsidRPr="007837E1">
              <w:rPr>
                <w:rFonts w:ascii="Verdana" w:hAnsi="Verdana"/>
                <w:color w:val="0070C0"/>
                <w:sz w:val="16"/>
                <w:szCs w:val="16"/>
              </w:rPr>
              <w:t>Š</w:t>
            </w:r>
            <w:r>
              <w:rPr>
                <w:rFonts w:ascii="Verdana" w:hAnsi="Verdana"/>
                <w:color w:val="0070C0"/>
                <w:sz w:val="16"/>
                <w:szCs w:val="16"/>
              </w:rPr>
              <w:t>ZD</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rPr>
                <w:rFonts w:ascii="Verdana" w:hAnsi="Verdana"/>
                <w:color w:val="0070C0"/>
                <w:sz w:val="16"/>
                <w:szCs w:val="16"/>
              </w:rPr>
            </w:pPr>
            <w:r>
              <w:rPr>
                <w:rFonts w:ascii="Verdana" w:hAnsi="Verdana"/>
                <w:color w:val="0070C0"/>
                <w:sz w:val="16"/>
                <w:szCs w:val="16"/>
              </w:rPr>
              <w:t>ŠPORT ZA ZDRAVJE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7837E1" w:rsidRDefault="00257FC1" w:rsidP="006F7A4A">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top w:val="nil"/>
              <w:left w:val="nil"/>
              <w:bottom w:val="nil"/>
              <w:right w:val="nil"/>
            </w:tcBorders>
            <w:shd w:val="clear" w:color="auto" w:fill="F2F2F2" w:themeFill="background1" w:themeFillShade="F2"/>
            <w:vAlign w:val="center"/>
            <w:hideMark/>
          </w:tcPr>
          <w:p w:rsidR="00257FC1" w:rsidRPr="00EC29A5" w:rsidRDefault="00257FC1" w:rsidP="006F7A4A">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20</w:t>
            </w:r>
          </w:p>
        </w:tc>
        <w:tc>
          <w:tcPr>
            <w:tcW w:w="1004" w:type="dxa"/>
            <w:tcBorders>
              <w:top w:val="nil"/>
              <w:left w:val="nil"/>
              <w:bottom w:val="single" w:sz="8" w:space="0" w:color="000000"/>
              <w:right w:val="single" w:sz="4" w:space="0" w:color="000000"/>
            </w:tcBorders>
            <w:shd w:val="clear" w:color="auto" w:fill="auto"/>
            <w:vAlign w:val="center"/>
            <w:hideMark/>
          </w:tcPr>
          <w:p w:rsidR="00257FC1" w:rsidRPr="007837E1" w:rsidRDefault="00257FC1" w:rsidP="006F7A4A">
            <w:pPr>
              <w:jc w:val="center"/>
              <w:rPr>
                <w:rFonts w:ascii="Verdana" w:hAnsi="Verdana"/>
                <w:color w:val="0070C0"/>
                <w:sz w:val="16"/>
                <w:szCs w:val="16"/>
              </w:rPr>
            </w:pPr>
          </w:p>
        </w:tc>
      </w:tr>
      <w:tr w:rsidR="00257FC1" w:rsidRPr="00101578" w:rsidTr="006F7A4A">
        <w:trPr>
          <w:trHeight w:val="480"/>
        </w:trPr>
        <w:tc>
          <w:tcPr>
            <w:tcW w:w="285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center"/>
              <w:rPr>
                <w:rFonts w:ascii="Verdana" w:hAnsi="Verdana"/>
                <w:color w:val="0070C0"/>
                <w:sz w:val="16"/>
                <w:szCs w:val="16"/>
              </w:rPr>
            </w:pPr>
            <w:r w:rsidRPr="00EC29A5">
              <w:rPr>
                <w:rFonts w:ascii="Verdana" w:hAnsi="Verdana"/>
                <w:color w:val="0070C0"/>
                <w:sz w:val="16"/>
                <w:szCs w:val="16"/>
              </w:rPr>
              <w:t>M1</w:t>
            </w:r>
            <w:r>
              <w:rPr>
                <w:rFonts w:ascii="Verdana" w:hAnsi="Verdana"/>
                <w:color w:val="0070C0"/>
                <w:sz w:val="16"/>
                <w:szCs w:val="16"/>
              </w:rPr>
              <w:t xml:space="preserve">0 </w:t>
            </w:r>
            <w:r w:rsidRPr="00EC29A5">
              <w:rPr>
                <w:rFonts w:ascii="Verdana" w:hAnsi="Verdana"/>
                <w:color w:val="0070C0"/>
                <w:sz w:val="16"/>
                <w:szCs w:val="16"/>
              </w:rPr>
              <w:t>-</w:t>
            </w:r>
            <w:r>
              <w:rPr>
                <w:rFonts w:ascii="Verdana" w:hAnsi="Verdana"/>
                <w:color w:val="0070C0"/>
                <w:sz w:val="16"/>
                <w:szCs w:val="16"/>
              </w:rPr>
              <w:t xml:space="preserve"> </w:t>
            </w:r>
            <w:r w:rsidRPr="00EC29A5">
              <w:rPr>
                <w:rFonts w:ascii="Verdana" w:hAnsi="Verdana"/>
                <w:color w:val="0070C0"/>
                <w:sz w:val="16"/>
                <w:szCs w:val="16"/>
              </w:rPr>
              <w:t>FIK</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rPr>
                <w:rFonts w:ascii="Verdana" w:hAnsi="Verdana"/>
                <w:color w:val="0070C0"/>
                <w:sz w:val="16"/>
                <w:szCs w:val="16"/>
              </w:rPr>
            </w:pPr>
            <w:r w:rsidRPr="00EC29A5">
              <w:rPr>
                <w:rFonts w:ascii="Verdana" w:hAnsi="Verdana"/>
                <w:color w:val="0070C0"/>
                <w:sz w:val="16"/>
                <w:szCs w:val="16"/>
              </w:rPr>
              <w:t>FINANČNO KNJIGOVODSTVO</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center"/>
              <w:rPr>
                <w:rFonts w:ascii="Verdana" w:hAnsi="Verdana"/>
                <w:color w:val="0070C0"/>
                <w:sz w:val="18"/>
                <w:szCs w:val="18"/>
              </w:rPr>
            </w:pPr>
            <w:r w:rsidRPr="00EC29A5">
              <w:rPr>
                <w:rFonts w:ascii="Verdana" w:hAnsi="Verdana"/>
                <w:color w:val="0070C0"/>
                <w:sz w:val="18"/>
                <w:szCs w:val="18"/>
              </w:rPr>
              <w:t>OK</w:t>
            </w:r>
          </w:p>
        </w:tc>
        <w:tc>
          <w:tcPr>
            <w:tcW w:w="789" w:type="dxa"/>
            <w:tcBorders>
              <w:top w:val="single" w:sz="4" w:space="0" w:color="auto"/>
              <w:left w:val="nil"/>
              <w:bottom w:val="single" w:sz="8" w:space="0" w:color="000000"/>
              <w:right w:val="nil"/>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102</w:t>
            </w:r>
          </w:p>
        </w:tc>
        <w:tc>
          <w:tcPr>
            <w:tcW w:w="100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center"/>
              <w:rPr>
                <w:rFonts w:ascii="Verdana" w:hAnsi="Verdana"/>
                <w:color w:val="0070C0"/>
                <w:sz w:val="16"/>
                <w:szCs w:val="16"/>
              </w:rPr>
            </w:pPr>
          </w:p>
        </w:tc>
      </w:tr>
      <w:tr w:rsidR="00257FC1" w:rsidRPr="00101578" w:rsidTr="006F7A4A">
        <w:trPr>
          <w:trHeight w:val="480"/>
        </w:trPr>
        <w:tc>
          <w:tcPr>
            <w:tcW w:w="2850" w:type="dxa"/>
            <w:tcBorders>
              <w:top w:val="nil"/>
              <w:left w:val="single" w:sz="4" w:space="0" w:color="auto"/>
              <w:bottom w:val="single" w:sz="8" w:space="0" w:color="000000"/>
              <w:right w:val="single" w:sz="4" w:space="0" w:color="000000"/>
            </w:tcBorders>
            <w:shd w:val="clear" w:color="auto" w:fill="auto"/>
            <w:vAlign w:val="center"/>
          </w:tcPr>
          <w:p w:rsidR="00257FC1" w:rsidRPr="00D14724" w:rsidRDefault="00257FC1" w:rsidP="006F7A4A">
            <w:pPr>
              <w:jc w:val="center"/>
              <w:rPr>
                <w:rFonts w:ascii="Verdana" w:hAnsi="Verdana"/>
                <w:color w:val="0070C0"/>
                <w:sz w:val="16"/>
                <w:szCs w:val="16"/>
              </w:rPr>
            </w:pPr>
            <w:r>
              <w:rPr>
                <w:rFonts w:ascii="Verdana" w:hAnsi="Verdana"/>
                <w:color w:val="0070C0"/>
                <w:sz w:val="16"/>
                <w:szCs w:val="16"/>
              </w:rPr>
              <w:t>M11 - NET</w:t>
            </w:r>
          </w:p>
        </w:tc>
        <w:tc>
          <w:tcPr>
            <w:tcW w:w="1713" w:type="dxa"/>
            <w:tcBorders>
              <w:top w:val="nil"/>
              <w:left w:val="nil"/>
              <w:bottom w:val="single" w:sz="8" w:space="0" w:color="000000"/>
              <w:right w:val="single" w:sz="4" w:space="0" w:color="000000"/>
            </w:tcBorders>
            <w:shd w:val="clear" w:color="000000" w:fill="FFFFFF"/>
            <w:vAlign w:val="center"/>
          </w:tcPr>
          <w:p w:rsidR="00257FC1" w:rsidRPr="00D14724" w:rsidRDefault="00257FC1" w:rsidP="006F7A4A">
            <w:pPr>
              <w:rPr>
                <w:rFonts w:ascii="Verdana" w:hAnsi="Verdana"/>
                <w:color w:val="0070C0"/>
                <w:sz w:val="16"/>
                <w:szCs w:val="16"/>
              </w:rPr>
            </w:pPr>
            <w:r>
              <w:rPr>
                <w:rFonts w:ascii="Verdana" w:hAnsi="Verdana"/>
                <w:color w:val="0070C0"/>
                <w:sz w:val="16"/>
                <w:szCs w:val="16"/>
              </w:rPr>
              <w:t>NEPOSREDNO TRŽENJE teoretično in praktično</w:t>
            </w:r>
          </w:p>
        </w:tc>
        <w:tc>
          <w:tcPr>
            <w:tcW w:w="954" w:type="dxa"/>
            <w:gridSpan w:val="2"/>
            <w:tcBorders>
              <w:top w:val="nil"/>
              <w:left w:val="nil"/>
              <w:bottom w:val="single" w:sz="8" w:space="0" w:color="000000"/>
              <w:right w:val="single" w:sz="4" w:space="0" w:color="000000"/>
            </w:tcBorders>
            <w:shd w:val="clear" w:color="000000" w:fill="FFFFFF"/>
            <w:vAlign w:val="center"/>
          </w:tcPr>
          <w:p w:rsidR="00257FC1" w:rsidRPr="00EC29A5" w:rsidRDefault="00257FC1" w:rsidP="006F7A4A">
            <w:pPr>
              <w:jc w:val="center"/>
              <w:rPr>
                <w:rFonts w:ascii="Verdana" w:hAnsi="Verdana"/>
                <w:color w:val="0070C0"/>
                <w:sz w:val="18"/>
                <w:szCs w:val="18"/>
              </w:rPr>
            </w:pPr>
            <w:r w:rsidRPr="00EC29A5">
              <w:rPr>
                <w:rFonts w:ascii="Verdana" w:hAnsi="Verdana"/>
                <w:color w:val="0070C0"/>
                <w:sz w:val="18"/>
                <w:szCs w:val="18"/>
              </w:rPr>
              <w:t>OK</w:t>
            </w:r>
          </w:p>
        </w:tc>
        <w:tc>
          <w:tcPr>
            <w:tcW w:w="789" w:type="dxa"/>
            <w:tcBorders>
              <w:top w:val="single" w:sz="4" w:space="0" w:color="auto"/>
              <w:left w:val="nil"/>
              <w:bottom w:val="single" w:sz="8" w:space="0" w:color="000000"/>
              <w:right w:val="nil"/>
            </w:tcBorders>
            <w:shd w:val="clear" w:color="auto" w:fill="auto"/>
            <w:vAlign w:val="center"/>
          </w:tcPr>
          <w:p w:rsidR="00257FC1" w:rsidRPr="009F08BB" w:rsidDel="009F08BB" w:rsidRDefault="00257FC1" w:rsidP="006F7A4A">
            <w:pPr>
              <w:jc w:val="right"/>
              <w:rPr>
                <w:rFonts w:ascii="Verdana" w:hAnsi="Verdana"/>
                <w:sz w:val="16"/>
                <w:szCs w:val="16"/>
              </w:rPr>
            </w:pPr>
            <w:r>
              <w:rPr>
                <w:rFonts w:ascii="Verdana" w:hAnsi="Verdana"/>
                <w:sz w:val="16"/>
                <w:szCs w:val="16"/>
              </w:rPr>
              <w:t>68</w:t>
            </w:r>
          </w:p>
        </w:tc>
        <w:tc>
          <w:tcPr>
            <w:tcW w:w="790" w:type="dxa"/>
            <w:tcBorders>
              <w:top w:val="nil"/>
              <w:left w:val="single" w:sz="4" w:space="0" w:color="000000"/>
              <w:bottom w:val="single" w:sz="8" w:space="0" w:color="000000"/>
              <w:right w:val="single" w:sz="4" w:space="0" w:color="000000"/>
            </w:tcBorders>
            <w:shd w:val="clear" w:color="auto" w:fill="BFBFBF" w:themeFill="background1" w:themeFillShade="BF"/>
            <w:vAlign w:val="center"/>
          </w:tcPr>
          <w:p w:rsidR="00257FC1" w:rsidRPr="009F08BB" w:rsidRDefault="00257FC1" w:rsidP="006F7A4A">
            <w:pPr>
              <w:jc w:val="right"/>
              <w:rPr>
                <w:rFonts w:ascii="Verdana" w:hAnsi="Verdana"/>
                <w:sz w:val="16"/>
                <w:szCs w:val="16"/>
              </w:rPr>
            </w:pPr>
            <w:r>
              <w:rPr>
                <w:rFonts w:ascii="Verdana" w:hAnsi="Verdana"/>
                <w:sz w:val="16"/>
                <w:szCs w:val="16"/>
              </w:rPr>
              <w:t>34</w:t>
            </w:r>
          </w:p>
        </w:tc>
        <w:tc>
          <w:tcPr>
            <w:tcW w:w="1004" w:type="dxa"/>
            <w:tcBorders>
              <w:top w:val="nil"/>
              <w:left w:val="nil"/>
              <w:bottom w:val="single" w:sz="8" w:space="0" w:color="000000"/>
              <w:right w:val="single" w:sz="4" w:space="0" w:color="000000"/>
            </w:tcBorders>
            <w:shd w:val="clear" w:color="auto" w:fill="auto"/>
            <w:vAlign w:val="center"/>
          </w:tcPr>
          <w:p w:rsidR="00257FC1" w:rsidRPr="00D14724" w:rsidRDefault="00257FC1" w:rsidP="006F7A4A">
            <w:pPr>
              <w:jc w:val="center"/>
              <w:rPr>
                <w:rFonts w:ascii="Verdana" w:hAnsi="Verdana"/>
                <w:color w:val="0070C0"/>
                <w:sz w:val="16"/>
                <w:szCs w:val="16"/>
              </w:rPr>
            </w:pPr>
          </w:p>
        </w:tc>
      </w:tr>
      <w:tr w:rsidR="00257FC1" w:rsidRPr="00F93683" w:rsidTr="006F7A4A">
        <w:trPr>
          <w:trHeight w:val="315"/>
        </w:trPr>
        <w:tc>
          <w:tcPr>
            <w:tcW w:w="8100" w:type="dxa"/>
            <w:gridSpan w:val="7"/>
            <w:tcBorders>
              <w:top w:val="single" w:sz="8" w:space="0" w:color="000000"/>
              <w:left w:val="single" w:sz="8" w:space="0" w:color="000000"/>
              <w:bottom w:val="single" w:sz="8" w:space="0" w:color="000000"/>
              <w:right w:val="single" w:sz="4" w:space="0" w:color="auto"/>
            </w:tcBorders>
            <w:shd w:val="clear" w:color="000000" w:fill="FFFFFF"/>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Od tega:</w:t>
            </w:r>
          </w:p>
        </w:tc>
      </w:tr>
      <w:tr w:rsidR="00257FC1" w:rsidRPr="00F93683" w:rsidTr="004A7FCC">
        <w:trPr>
          <w:trHeight w:val="300"/>
        </w:trPr>
        <w:tc>
          <w:tcPr>
            <w:tcW w:w="8100" w:type="dxa"/>
            <w:gridSpan w:val="7"/>
            <w:tcBorders>
              <w:top w:val="single" w:sz="8" w:space="0" w:color="000000"/>
              <w:left w:val="single" w:sz="8" w:space="0" w:color="000000"/>
              <w:bottom w:val="single" w:sz="8" w:space="0" w:color="000000"/>
              <w:right w:val="single" w:sz="4" w:space="0" w:color="auto"/>
            </w:tcBorders>
            <w:shd w:val="clear" w:color="auto" w:fill="FFC000"/>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Č – Praktično izobraževanje pri delodajalcu</w:t>
            </w:r>
          </w:p>
        </w:tc>
      </w:tr>
      <w:tr w:rsidR="00257FC1" w:rsidRPr="00F93683" w:rsidTr="006F7A4A">
        <w:trPr>
          <w:trHeight w:val="443"/>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Praktično usposabljanje z delom</w:t>
            </w:r>
          </w:p>
        </w:tc>
        <w:tc>
          <w:tcPr>
            <w:tcW w:w="871" w:type="dxa"/>
            <w:tcBorders>
              <w:top w:val="single" w:sz="8" w:space="0" w:color="000000"/>
              <w:left w:val="nil"/>
              <w:bottom w:val="single" w:sz="8" w:space="0" w:color="000000"/>
              <w:right w:val="single" w:sz="4" w:space="0" w:color="000000"/>
            </w:tcBorders>
            <w:shd w:val="clear" w:color="auto" w:fill="auto"/>
            <w:vAlign w:val="center"/>
            <w:hideMark/>
          </w:tcPr>
          <w:p w:rsidR="00257FC1" w:rsidRPr="00F93683" w:rsidRDefault="00257FC1" w:rsidP="006F7A4A">
            <w:pPr>
              <w:jc w:val="center"/>
              <w:rPr>
                <w:rFonts w:ascii="Verdana" w:hAnsi="Verdana"/>
                <w:color w:val="000000"/>
                <w:sz w:val="16"/>
                <w:szCs w:val="16"/>
              </w:rPr>
            </w:pPr>
            <w:r w:rsidRPr="00EC29A5">
              <w:rPr>
                <w:rFonts w:ascii="Verdana" w:hAnsi="Verdana"/>
                <w:sz w:val="18"/>
                <w:szCs w:val="18"/>
              </w:rPr>
              <w:t>OBV</w:t>
            </w:r>
          </w:p>
        </w:tc>
        <w:tc>
          <w:tcPr>
            <w:tcW w:w="872" w:type="dxa"/>
            <w:gridSpan w:val="2"/>
            <w:tcBorders>
              <w:top w:val="single" w:sz="8" w:space="0" w:color="000000"/>
              <w:left w:val="nil"/>
              <w:bottom w:val="single" w:sz="8" w:space="0" w:color="000000"/>
              <w:right w:val="single" w:sz="4" w:space="0" w:color="000000"/>
            </w:tcBorders>
            <w:shd w:val="clear" w:color="000000" w:fill="F2F2F2"/>
            <w:vAlign w:val="center"/>
          </w:tcPr>
          <w:p w:rsidR="00257FC1" w:rsidRPr="00F93683" w:rsidRDefault="00257FC1" w:rsidP="006F7A4A">
            <w:pPr>
              <w:jc w:val="right"/>
              <w:rPr>
                <w:rFonts w:ascii="Verdana" w:hAnsi="Verdana"/>
                <w:color w:val="000000"/>
                <w:sz w:val="16"/>
                <w:szCs w:val="16"/>
              </w:rPr>
            </w:pPr>
          </w:p>
        </w:tc>
        <w:tc>
          <w:tcPr>
            <w:tcW w:w="790"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jc w:val="right"/>
              <w:rPr>
                <w:rFonts w:ascii="Verdana" w:hAnsi="Verdana"/>
                <w:color w:val="000000"/>
                <w:sz w:val="16"/>
                <w:szCs w:val="16"/>
              </w:rPr>
            </w:pPr>
            <w:r w:rsidRPr="00F93683">
              <w:rPr>
                <w:rFonts w:ascii="Verdana" w:hAnsi="Verdana"/>
                <w:color w:val="000000"/>
                <w:sz w:val="16"/>
                <w:szCs w:val="16"/>
              </w:rPr>
              <w:t>76</w:t>
            </w:r>
          </w:p>
        </w:tc>
        <w:tc>
          <w:tcPr>
            <w:tcW w:w="1004" w:type="dxa"/>
            <w:tcBorders>
              <w:top w:val="nil"/>
              <w:left w:val="nil"/>
              <w:bottom w:val="single" w:sz="8" w:space="0" w:color="000000"/>
              <w:right w:val="single" w:sz="4" w:space="0" w:color="auto"/>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3</w:t>
            </w:r>
          </w:p>
        </w:tc>
      </w:tr>
      <w:tr w:rsidR="00257FC1" w:rsidRPr="00F93683" w:rsidTr="004A7FCC">
        <w:trPr>
          <w:trHeight w:val="300"/>
        </w:trPr>
        <w:tc>
          <w:tcPr>
            <w:tcW w:w="8100" w:type="dxa"/>
            <w:gridSpan w:val="7"/>
            <w:tcBorders>
              <w:top w:val="single" w:sz="8" w:space="0" w:color="000000"/>
              <w:left w:val="single" w:sz="8" w:space="0" w:color="000000"/>
              <w:bottom w:val="single" w:sz="8" w:space="0" w:color="000000"/>
              <w:right w:val="single" w:sz="4" w:space="0" w:color="auto"/>
            </w:tcBorders>
            <w:shd w:val="clear" w:color="auto" w:fill="FFC000"/>
            <w:vAlign w:val="center"/>
            <w:hideMark/>
          </w:tcPr>
          <w:p w:rsidR="00257FC1" w:rsidRPr="00F93683" w:rsidRDefault="00257FC1" w:rsidP="006F7A4A">
            <w:pPr>
              <w:rPr>
                <w:rFonts w:ascii="Verdana" w:hAnsi="Verdana"/>
                <w:b/>
                <w:bCs/>
                <w:color w:val="000000"/>
                <w:sz w:val="16"/>
                <w:szCs w:val="16"/>
              </w:rPr>
            </w:pPr>
            <w:r w:rsidRPr="00F93683">
              <w:rPr>
                <w:rFonts w:ascii="Verdana" w:hAnsi="Verdana"/>
                <w:b/>
                <w:bCs/>
                <w:color w:val="000000"/>
                <w:sz w:val="16"/>
                <w:szCs w:val="16"/>
              </w:rPr>
              <w:t>D – Interesne dejavnosti</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Interesne dejavnosti</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jc w:val="right"/>
              <w:rPr>
                <w:rFonts w:ascii="Verdana" w:hAnsi="Verdana"/>
                <w:color w:val="000000"/>
                <w:sz w:val="16"/>
                <w:szCs w:val="16"/>
              </w:rPr>
            </w:pPr>
            <w:r>
              <w:rPr>
                <w:rFonts w:ascii="Verdana" w:hAnsi="Verdana"/>
                <w:color w:val="000000"/>
                <w:sz w:val="16"/>
                <w:szCs w:val="16"/>
              </w:rPr>
              <w:t>63</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jc w:val="right"/>
              <w:rPr>
                <w:rFonts w:ascii="Verdana" w:hAnsi="Verdana"/>
                <w:color w:val="000000"/>
                <w:sz w:val="16"/>
                <w:szCs w:val="16"/>
              </w:rPr>
            </w:pPr>
            <w:r>
              <w:rPr>
                <w:rFonts w:ascii="Verdana" w:hAnsi="Verdana"/>
                <w:color w:val="000000"/>
                <w:sz w:val="16"/>
                <w:szCs w:val="16"/>
              </w:rPr>
              <w:t>33</w:t>
            </w:r>
          </w:p>
        </w:tc>
        <w:tc>
          <w:tcPr>
            <w:tcW w:w="100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257FC1" w:rsidRPr="00F93683" w:rsidRDefault="00257FC1" w:rsidP="006F7A4A">
            <w:pPr>
              <w:jc w:val="center"/>
              <w:rPr>
                <w:rFonts w:ascii="Verdana" w:hAnsi="Verdana"/>
                <w:color w:val="000000"/>
                <w:sz w:val="16"/>
                <w:szCs w:val="16"/>
              </w:rPr>
            </w:pPr>
            <w:r w:rsidRPr="00F93683">
              <w:rPr>
                <w:rFonts w:ascii="Verdana" w:hAnsi="Verdana"/>
                <w:color w:val="000000"/>
                <w:sz w:val="16"/>
                <w:szCs w:val="16"/>
              </w:rPr>
              <w:t>4</w:t>
            </w:r>
          </w:p>
        </w:tc>
      </w:tr>
      <w:tr w:rsidR="00257FC1" w:rsidRPr="00F93683" w:rsidTr="006F7A4A">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 </w:t>
            </w:r>
          </w:p>
        </w:tc>
        <w:tc>
          <w:tcPr>
            <w:tcW w:w="1713" w:type="dxa"/>
            <w:tcBorders>
              <w:top w:val="nil"/>
              <w:left w:val="nil"/>
              <w:bottom w:val="single" w:sz="8" w:space="0" w:color="000000"/>
              <w:right w:val="single" w:sz="4" w:space="0" w:color="000000"/>
            </w:tcBorders>
            <w:shd w:val="clear" w:color="000000" w:fill="FFFFFF"/>
            <w:vAlign w:val="center"/>
            <w:hideMark/>
          </w:tcPr>
          <w:p w:rsidR="00257FC1" w:rsidRPr="00F93683" w:rsidRDefault="00257FC1" w:rsidP="006F7A4A">
            <w:pPr>
              <w:rPr>
                <w:rFonts w:ascii="Verdana" w:hAnsi="Verdana"/>
                <w:color w:val="000000"/>
                <w:sz w:val="16"/>
                <w:szCs w:val="16"/>
              </w:rPr>
            </w:pPr>
            <w:r w:rsidRPr="00F93683">
              <w:rPr>
                <w:rFonts w:ascii="Verdana" w:hAnsi="Verdana"/>
                <w:color w:val="000000"/>
                <w:sz w:val="16"/>
                <w:szCs w:val="16"/>
              </w:rPr>
              <w:t>od tega proste izbire</w:t>
            </w:r>
          </w:p>
        </w:tc>
        <w:tc>
          <w:tcPr>
            <w:tcW w:w="954" w:type="dxa"/>
            <w:gridSpan w:val="2"/>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jc w:val="right"/>
              <w:rPr>
                <w:rFonts w:ascii="Verdana" w:hAnsi="Verdana"/>
                <w:color w:val="000000"/>
                <w:sz w:val="16"/>
                <w:szCs w:val="16"/>
              </w:rPr>
            </w:pPr>
            <w:r>
              <w:rPr>
                <w:rFonts w:ascii="Verdana" w:hAnsi="Verdana"/>
                <w:color w:val="000000"/>
                <w:sz w:val="16"/>
                <w:szCs w:val="16"/>
              </w:rPr>
              <w:t>12</w:t>
            </w:r>
          </w:p>
        </w:tc>
        <w:tc>
          <w:tcPr>
            <w:tcW w:w="790" w:type="dxa"/>
            <w:tcBorders>
              <w:top w:val="nil"/>
              <w:left w:val="nil"/>
              <w:bottom w:val="single" w:sz="8" w:space="0" w:color="000000"/>
              <w:right w:val="single" w:sz="4" w:space="0" w:color="000000"/>
            </w:tcBorders>
            <w:shd w:val="clear" w:color="auto" w:fill="auto"/>
            <w:vAlign w:val="center"/>
            <w:hideMark/>
          </w:tcPr>
          <w:p w:rsidR="00257FC1" w:rsidRPr="00F93683" w:rsidRDefault="00257FC1" w:rsidP="006F7A4A">
            <w:pPr>
              <w:jc w:val="right"/>
              <w:rPr>
                <w:rFonts w:ascii="Verdana" w:hAnsi="Verdana"/>
                <w:color w:val="000000"/>
                <w:sz w:val="16"/>
                <w:szCs w:val="16"/>
              </w:rPr>
            </w:pPr>
            <w:r>
              <w:rPr>
                <w:rFonts w:ascii="Verdana" w:hAnsi="Verdana"/>
                <w:color w:val="000000"/>
                <w:sz w:val="16"/>
                <w:szCs w:val="16"/>
              </w:rPr>
              <w:t>12</w:t>
            </w:r>
          </w:p>
        </w:tc>
        <w:tc>
          <w:tcPr>
            <w:tcW w:w="1004" w:type="dxa"/>
            <w:vMerge/>
            <w:tcBorders>
              <w:top w:val="nil"/>
              <w:left w:val="single" w:sz="4" w:space="0" w:color="000000"/>
              <w:bottom w:val="single" w:sz="8" w:space="0" w:color="000000"/>
              <w:right w:val="single" w:sz="4" w:space="0" w:color="000000"/>
            </w:tcBorders>
            <w:vAlign w:val="center"/>
            <w:hideMark/>
          </w:tcPr>
          <w:p w:rsidR="00257FC1" w:rsidRPr="00F93683" w:rsidRDefault="00257FC1" w:rsidP="006F7A4A">
            <w:pPr>
              <w:rPr>
                <w:rFonts w:ascii="Verdana" w:hAnsi="Verdana"/>
                <w:color w:val="000000"/>
                <w:sz w:val="16"/>
                <w:szCs w:val="16"/>
              </w:rPr>
            </w:pPr>
          </w:p>
        </w:tc>
      </w:tr>
    </w:tbl>
    <w:p w:rsidR="00257FC1" w:rsidRDefault="00257FC1" w:rsidP="00257FC1">
      <w:pPr>
        <w:pStyle w:val="Naslov3"/>
        <w:spacing w:before="240" w:after="240"/>
      </w:pPr>
      <w:bookmarkStart w:id="79" w:name="_Toc528100457"/>
      <w:bookmarkStart w:id="80" w:name="_Toc528100690"/>
      <w:bookmarkStart w:id="81" w:name="_Toc528100458"/>
      <w:bookmarkStart w:id="82" w:name="_Toc528100691"/>
      <w:bookmarkStart w:id="83" w:name="_Toc528100459"/>
      <w:bookmarkStart w:id="84" w:name="_Toc528100692"/>
      <w:bookmarkStart w:id="85" w:name="_Toc530729664"/>
      <w:bookmarkEnd w:id="79"/>
      <w:bookmarkEnd w:id="80"/>
      <w:bookmarkEnd w:id="81"/>
      <w:bookmarkEnd w:id="82"/>
      <w:bookmarkEnd w:id="83"/>
      <w:bookmarkEnd w:id="84"/>
      <w:r>
        <w:t xml:space="preserve">Izvedbeni </w:t>
      </w:r>
      <w:proofErr w:type="spellStart"/>
      <w:r>
        <w:t>kurikul</w:t>
      </w:r>
      <w:proofErr w:type="spellEnd"/>
      <w:r>
        <w:t xml:space="preserve"> v programu PREDŠOLSKA VZGOJA (SSI)</w:t>
      </w:r>
      <w:bookmarkEnd w:id="85"/>
    </w:p>
    <w:tbl>
      <w:tblPr>
        <w:tblW w:w="10132" w:type="dxa"/>
        <w:jc w:val="center"/>
        <w:tblCellMar>
          <w:left w:w="70" w:type="dxa"/>
          <w:right w:w="70" w:type="dxa"/>
        </w:tblCellMar>
        <w:tblLook w:val="04A0" w:firstRow="1" w:lastRow="0" w:firstColumn="1" w:lastColumn="0" w:noHBand="0" w:noVBand="1"/>
      </w:tblPr>
      <w:tblGrid>
        <w:gridCol w:w="2142"/>
        <w:gridCol w:w="3605"/>
        <w:gridCol w:w="892"/>
        <w:gridCol w:w="650"/>
        <w:gridCol w:w="650"/>
        <w:gridCol w:w="650"/>
        <w:gridCol w:w="650"/>
        <w:gridCol w:w="893"/>
      </w:tblGrid>
      <w:tr w:rsidR="00257FC1" w:rsidRPr="004B1C22" w:rsidTr="00105B00">
        <w:trPr>
          <w:trHeight w:val="630"/>
          <w:jc w:val="center"/>
        </w:trPr>
        <w:tc>
          <w:tcPr>
            <w:tcW w:w="2142" w:type="dxa"/>
            <w:tcBorders>
              <w:top w:val="single" w:sz="8" w:space="0" w:color="000000"/>
              <w:left w:val="single" w:sz="8" w:space="0" w:color="000000"/>
              <w:bottom w:val="nil"/>
              <w:right w:val="single" w:sz="4" w:space="0" w:color="000000"/>
            </w:tcBorders>
            <w:shd w:val="clear" w:color="000000" w:fill="FFFF66"/>
            <w:noWrap/>
            <w:vAlign w:val="center"/>
            <w:hideMark/>
          </w:tcPr>
          <w:p w:rsidR="00257FC1" w:rsidRPr="004B1C22" w:rsidRDefault="00257FC1" w:rsidP="006F7A4A">
            <w:pPr>
              <w:jc w:val="center"/>
              <w:rPr>
                <w:rFonts w:ascii="Verdana" w:hAnsi="Verdana"/>
                <w:b/>
                <w:bCs/>
                <w:color w:val="000000"/>
                <w:sz w:val="16"/>
                <w:szCs w:val="16"/>
              </w:rPr>
            </w:pPr>
            <w:r w:rsidRPr="004B1C22">
              <w:rPr>
                <w:rFonts w:ascii="Verdana" w:hAnsi="Verdana"/>
                <w:b/>
                <w:bCs/>
                <w:color w:val="000000"/>
                <w:sz w:val="16"/>
                <w:szCs w:val="16"/>
              </w:rPr>
              <w:t>oznaka</w:t>
            </w:r>
          </w:p>
        </w:tc>
        <w:tc>
          <w:tcPr>
            <w:tcW w:w="3605" w:type="dxa"/>
            <w:tcBorders>
              <w:top w:val="single" w:sz="8" w:space="0" w:color="000000"/>
              <w:left w:val="nil"/>
              <w:bottom w:val="nil"/>
              <w:right w:val="single" w:sz="4" w:space="0" w:color="000000"/>
            </w:tcBorders>
            <w:shd w:val="clear" w:color="000000" w:fill="FFFF66"/>
            <w:noWrap/>
            <w:vAlign w:val="center"/>
            <w:hideMark/>
          </w:tcPr>
          <w:p w:rsidR="00257FC1" w:rsidRPr="004B1C22" w:rsidRDefault="00257FC1" w:rsidP="006F7A4A">
            <w:pPr>
              <w:jc w:val="center"/>
              <w:rPr>
                <w:rFonts w:ascii="Verdana" w:hAnsi="Verdana"/>
                <w:b/>
                <w:bCs/>
                <w:color w:val="000000"/>
                <w:sz w:val="16"/>
                <w:szCs w:val="16"/>
              </w:rPr>
            </w:pPr>
            <w:r w:rsidRPr="004B1C22">
              <w:rPr>
                <w:rFonts w:ascii="Verdana" w:hAnsi="Verdana"/>
                <w:b/>
                <w:bCs/>
                <w:color w:val="000000"/>
                <w:sz w:val="16"/>
                <w:szCs w:val="16"/>
              </w:rPr>
              <w:t>programske enote</w:t>
            </w:r>
          </w:p>
        </w:tc>
        <w:tc>
          <w:tcPr>
            <w:tcW w:w="892" w:type="dxa"/>
            <w:tcBorders>
              <w:top w:val="single" w:sz="8" w:space="0" w:color="000000"/>
              <w:left w:val="nil"/>
              <w:bottom w:val="nil"/>
              <w:right w:val="single" w:sz="4" w:space="0" w:color="000000"/>
            </w:tcBorders>
            <w:shd w:val="clear" w:color="000000" w:fill="FFFF66"/>
            <w:vAlign w:val="center"/>
            <w:hideMark/>
          </w:tcPr>
          <w:p w:rsidR="00257FC1" w:rsidRPr="004B1C22" w:rsidRDefault="00257FC1" w:rsidP="006F7A4A">
            <w:pPr>
              <w:jc w:val="center"/>
              <w:rPr>
                <w:rFonts w:ascii="Verdana" w:hAnsi="Verdana"/>
                <w:b/>
                <w:bCs/>
                <w:color w:val="000000"/>
                <w:sz w:val="16"/>
                <w:szCs w:val="16"/>
              </w:rPr>
            </w:pPr>
            <w:r w:rsidRPr="004B1C22">
              <w:rPr>
                <w:rFonts w:ascii="Verdana" w:hAnsi="Verdana"/>
                <w:b/>
                <w:bCs/>
                <w:color w:val="000000"/>
                <w:sz w:val="16"/>
                <w:szCs w:val="16"/>
              </w:rPr>
              <w:t>obvezno izbirno</w:t>
            </w:r>
          </w:p>
        </w:tc>
        <w:tc>
          <w:tcPr>
            <w:tcW w:w="2600" w:type="dxa"/>
            <w:gridSpan w:val="4"/>
            <w:tcBorders>
              <w:top w:val="single" w:sz="8" w:space="0" w:color="000000"/>
              <w:left w:val="nil"/>
              <w:bottom w:val="nil"/>
              <w:right w:val="single" w:sz="4" w:space="0" w:color="000000"/>
            </w:tcBorders>
            <w:shd w:val="clear" w:color="000000" w:fill="FFFF66"/>
            <w:vAlign w:val="center"/>
            <w:hideMark/>
          </w:tcPr>
          <w:p w:rsidR="00257FC1" w:rsidRPr="004B1C22" w:rsidRDefault="00257FC1" w:rsidP="006F7A4A">
            <w:pPr>
              <w:jc w:val="center"/>
              <w:rPr>
                <w:rFonts w:ascii="Verdana" w:hAnsi="Verdana"/>
                <w:b/>
                <w:bCs/>
                <w:color w:val="000000"/>
                <w:sz w:val="16"/>
                <w:szCs w:val="16"/>
              </w:rPr>
            </w:pPr>
            <w:r w:rsidRPr="004B1C22">
              <w:rPr>
                <w:rFonts w:ascii="Verdana" w:hAnsi="Verdana"/>
                <w:b/>
                <w:bCs/>
                <w:color w:val="000000"/>
                <w:sz w:val="16"/>
                <w:szCs w:val="16"/>
              </w:rPr>
              <w:t xml:space="preserve"> ure po letnikih</w:t>
            </w:r>
          </w:p>
        </w:tc>
        <w:tc>
          <w:tcPr>
            <w:tcW w:w="893" w:type="dxa"/>
            <w:tcBorders>
              <w:top w:val="single" w:sz="8" w:space="0" w:color="000000"/>
              <w:left w:val="nil"/>
              <w:bottom w:val="nil"/>
              <w:right w:val="single" w:sz="8" w:space="0" w:color="000000"/>
            </w:tcBorders>
            <w:shd w:val="clear" w:color="000000" w:fill="FFFF66"/>
            <w:vAlign w:val="center"/>
            <w:hideMark/>
          </w:tcPr>
          <w:p w:rsidR="00257FC1" w:rsidRPr="004B1C22" w:rsidRDefault="00257FC1" w:rsidP="006F7A4A">
            <w:pPr>
              <w:jc w:val="center"/>
              <w:rPr>
                <w:rFonts w:ascii="Verdana" w:hAnsi="Verdana"/>
                <w:b/>
                <w:bCs/>
                <w:color w:val="000000"/>
                <w:sz w:val="16"/>
                <w:szCs w:val="16"/>
              </w:rPr>
            </w:pPr>
            <w:r w:rsidRPr="004B1C22">
              <w:rPr>
                <w:rFonts w:ascii="Verdana" w:hAnsi="Verdana"/>
                <w:b/>
                <w:bCs/>
                <w:color w:val="000000"/>
                <w:sz w:val="16"/>
                <w:szCs w:val="16"/>
              </w:rPr>
              <w:t>kreditne točke</w:t>
            </w:r>
          </w:p>
        </w:tc>
      </w:tr>
      <w:tr w:rsidR="00257FC1" w:rsidRPr="004B1C22" w:rsidTr="00105B00">
        <w:trPr>
          <w:trHeight w:val="315"/>
          <w:jc w:val="center"/>
        </w:trPr>
        <w:tc>
          <w:tcPr>
            <w:tcW w:w="214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257FC1" w:rsidRPr="004B1C22" w:rsidRDefault="00257FC1" w:rsidP="006F7A4A">
            <w:pPr>
              <w:rPr>
                <w:rFonts w:ascii="Verdana" w:hAnsi="Verdana"/>
                <w:b/>
                <w:bCs/>
                <w:color w:val="000000"/>
                <w:sz w:val="16"/>
                <w:szCs w:val="16"/>
              </w:rPr>
            </w:pPr>
            <w:r w:rsidRPr="004B1C22">
              <w:rPr>
                <w:rFonts w:ascii="Verdana" w:hAnsi="Verdana"/>
                <w:b/>
                <w:bCs/>
                <w:color w:val="000000"/>
                <w:sz w:val="16"/>
                <w:szCs w:val="16"/>
              </w:rPr>
              <w:t>A – Splošnoizobraževalni predmeti</w:t>
            </w:r>
          </w:p>
        </w:tc>
        <w:tc>
          <w:tcPr>
            <w:tcW w:w="3605"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4B1C22" w:rsidRDefault="00257FC1" w:rsidP="006F7A4A">
            <w:pPr>
              <w:rPr>
                <w:rFonts w:ascii="Verdana" w:hAnsi="Verdana"/>
                <w:b/>
                <w:bCs/>
                <w:color w:val="000000"/>
                <w:sz w:val="16"/>
                <w:szCs w:val="16"/>
              </w:rPr>
            </w:pPr>
            <w:r w:rsidRPr="004B1C22">
              <w:rPr>
                <w:rFonts w:ascii="Verdana" w:hAnsi="Verdana"/>
                <w:b/>
                <w:bCs/>
                <w:color w:val="000000"/>
                <w:sz w:val="16"/>
                <w:szCs w:val="16"/>
              </w:rPr>
              <w:t> </w:t>
            </w:r>
          </w:p>
        </w:tc>
        <w:tc>
          <w:tcPr>
            <w:tcW w:w="892"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4B1C22" w:rsidRDefault="00257FC1" w:rsidP="006F7A4A">
            <w:pPr>
              <w:rPr>
                <w:rFonts w:ascii="Verdana" w:hAnsi="Verdana"/>
                <w:b/>
                <w:bCs/>
                <w:color w:val="000000"/>
                <w:sz w:val="16"/>
                <w:szCs w:val="16"/>
              </w:rPr>
            </w:pPr>
            <w:r w:rsidRPr="004B1C22">
              <w:rPr>
                <w:rFonts w:ascii="Verdana" w:hAnsi="Verdana"/>
                <w:b/>
                <w:bCs/>
                <w:color w:val="000000"/>
                <w:sz w:val="16"/>
                <w:szCs w:val="16"/>
              </w:rPr>
              <w:t> </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4B1C22" w:rsidRDefault="00257FC1" w:rsidP="006F7A4A">
            <w:pPr>
              <w:rPr>
                <w:rFonts w:ascii="Verdana" w:hAnsi="Verdana"/>
                <w:b/>
                <w:bCs/>
                <w:color w:val="000000"/>
                <w:sz w:val="16"/>
                <w:szCs w:val="16"/>
              </w:rPr>
            </w:pPr>
            <w:r w:rsidRPr="004B1C22">
              <w:rPr>
                <w:rFonts w:ascii="Verdana" w:hAnsi="Verdana"/>
                <w:b/>
                <w:bCs/>
                <w:color w:val="000000"/>
                <w:sz w:val="16"/>
                <w:szCs w:val="16"/>
              </w:rPr>
              <w:t>1. letnik</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4B1C22" w:rsidRDefault="00257FC1" w:rsidP="006F7A4A">
            <w:pPr>
              <w:jc w:val="center"/>
              <w:rPr>
                <w:rFonts w:ascii="Verdana" w:hAnsi="Verdana"/>
                <w:b/>
                <w:bCs/>
                <w:color w:val="000000"/>
                <w:sz w:val="16"/>
                <w:szCs w:val="16"/>
              </w:rPr>
            </w:pPr>
            <w:r w:rsidRPr="004B1C22">
              <w:rPr>
                <w:rFonts w:ascii="Verdana" w:hAnsi="Verdana"/>
                <w:b/>
                <w:bCs/>
                <w:color w:val="000000"/>
                <w:sz w:val="16"/>
                <w:szCs w:val="16"/>
              </w:rPr>
              <w:t>2. letnik</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4B1C22" w:rsidRDefault="00257FC1" w:rsidP="006F7A4A">
            <w:pPr>
              <w:rPr>
                <w:rFonts w:ascii="Verdana" w:hAnsi="Verdana"/>
                <w:b/>
                <w:bCs/>
                <w:color w:val="000000"/>
                <w:sz w:val="16"/>
                <w:szCs w:val="16"/>
              </w:rPr>
            </w:pPr>
            <w:r w:rsidRPr="004B1C22">
              <w:rPr>
                <w:rFonts w:ascii="Verdana" w:hAnsi="Verdana"/>
                <w:b/>
                <w:bCs/>
                <w:color w:val="000000"/>
                <w:sz w:val="16"/>
                <w:szCs w:val="16"/>
              </w:rPr>
              <w:t>3. letnik</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4B1C22" w:rsidRDefault="00257FC1" w:rsidP="006F7A4A">
            <w:pPr>
              <w:rPr>
                <w:rFonts w:ascii="Verdana" w:hAnsi="Verdana"/>
                <w:b/>
                <w:bCs/>
                <w:color w:val="000000"/>
                <w:sz w:val="16"/>
                <w:szCs w:val="16"/>
              </w:rPr>
            </w:pPr>
            <w:r w:rsidRPr="004B1C22">
              <w:rPr>
                <w:rFonts w:ascii="Verdana" w:hAnsi="Verdana"/>
                <w:b/>
                <w:bCs/>
                <w:color w:val="000000"/>
                <w:sz w:val="16"/>
                <w:szCs w:val="16"/>
              </w:rPr>
              <w:t>4. letnik</w:t>
            </w:r>
          </w:p>
        </w:tc>
        <w:tc>
          <w:tcPr>
            <w:tcW w:w="893" w:type="dxa"/>
            <w:tcBorders>
              <w:top w:val="single" w:sz="4" w:space="0" w:color="auto"/>
              <w:left w:val="nil"/>
              <w:bottom w:val="single" w:sz="4" w:space="0" w:color="auto"/>
              <w:right w:val="single" w:sz="4" w:space="0" w:color="auto"/>
            </w:tcBorders>
            <w:shd w:val="clear" w:color="000000" w:fill="FFC000"/>
            <w:noWrap/>
            <w:vAlign w:val="center"/>
            <w:hideMark/>
          </w:tcPr>
          <w:p w:rsidR="00257FC1" w:rsidRPr="004B1C22" w:rsidRDefault="00257FC1" w:rsidP="006F7A4A">
            <w:pPr>
              <w:jc w:val="center"/>
              <w:rPr>
                <w:rFonts w:ascii="Verdana" w:hAnsi="Verdana"/>
                <w:b/>
                <w:bCs/>
                <w:color w:val="000000"/>
                <w:sz w:val="16"/>
                <w:szCs w:val="16"/>
              </w:rPr>
            </w:pPr>
            <w:r w:rsidRPr="004B1C22">
              <w:rPr>
                <w:rFonts w:ascii="Verdana" w:hAnsi="Verdana"/>
                <w:b/>
                <w:bCs/>
                <w:color w:val="000000"/>
                <w:sz w:val="16"/>
                <w:szCs w:val="16"/>
              </w:rPr>
              <w:t> </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P01 - SLO</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SLOVENŠČINA</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140</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130</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124</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93</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24</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P02 - MAT</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MATEMATIKA</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92</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93</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93</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19</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P03 - TJA</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ANGLEŠČINA</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105</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126</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93</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93</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20</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P04 - UME</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UMETNOST</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4</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P05 - ZGO</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ZGODOVINA</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6</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P06 - GEO</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GEOGRAFIJA</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6</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P07 - SOC</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SOCIOLOGIJA</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3</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P08 - PSI</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PSIHOLOGIJA</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auto"/>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3</w:t>
            </w:r>
          </w:p>
        </w:tc>
      </w:tr>
      <w:tr w:rsidR="00257FC1" w:rsidRPr="004B1C22" w:rsidTr="00105B00">
        <w:trPr>
          <w:trHeight w:val="315"/>
          <w:jc w:val="center"/>
        </w:trPr>
        <w:tc>
          <w:tcPr>
            <w:tcW w:w="2142" w:type="dxa"/>
            <w:tcBorders>
              <w:top w:val="nil"/>
              <w:left w:val="single" w:sz="8" w:space="0" w:color="000000"/>
              <w:bottom w:val="nil"/>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P09 - FIZ</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FIZIKA</w:t>
            </w:r>
            <w:r>
              <w:rPr>
                <w:rFonts w:ascii="Verdana" w:hAnsi="Verdana"/>
                <w:color w:val="000000"/>
                <w:sz w:val="16"/>
                <w:szCs w:val="16"/>
              </w:rPr>
              <w:t xml:space="preserve"> (vključene ure LAB)</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70</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 </w:t>
            </w:r>
          </w:p>
        </w:tc>
        <w:tc>
          <w:tcPr>
            <w:tcW w:w="893" w:type="dxa"/>
            <w:tcBorders>
              <w:top w:val="nil"/>
              <w:left w:val="nil"/>
              <w:bottom w:val="nil"/>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3</w:t>
            </w:r>
          </w:p>
        </w:tc>
      </w:tr>
      <w:tr w:rsidR="00257FC1" w:rsidRPr="004B1C22" w:rsidTr="00105B00">
        <w:trPr>
          <w:trHeight w:val="315"/>
          <w:jc w:val="center"/>
        </w:trPr>
        <w:tc>
          <w:tcPr>
            <w:tcW w:w="2142" w:type="dxa"/>
            <w:tcBorders>
              <w:top w:val="single" w:sz="8" w:space="0" w:color="000000"/>
              <w:left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 xml:space="preserve">P10 - KEM </w:t>
            </w:r>
          </w:p>
        </w:tc>
        <w:tc>
          <w:tcPr>
            <w:tcW w:w="3605" w:type="dxa"/>
            <w:tcBorders>
              <w:top w:val="single" w:sz="8" w:space="0" w:color="000000"/>
              <w:left w:val="nil"/>
              <w:bottom w:val="single" w:sz="4" w:space="0" w:color="auto"/>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KEMIJA</w:t>
            </w:r>
            <w:r>
              <w:rPr>
                <w:rFonts w:ascii="Verdana" w:hAnsi="Verdana"/>
                <w:color w:val="000000"/>
                <w:sz w:val="16"/>
                <w:szCs w:val="16"/>
              </w:rPr>
              <w:t xml:space="preserve"> (vključene ure LAB)</w:t>
            </w:r>
          </w:p>
        </w:tc>
        <w:tc>
          <w:tcPr>
            <w:tcW w:w="892" w:type="dxa"/>
            <w:tcBorders>
              <w:top w:val="single" w:sz="8" w:space="0" w:color="000000"/>
              <w:left w:val="nil"/>
              <w:bottom w:val="single" w:sz="4" w:space="0" w:color="auto"/>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single" w:sz="8" w:space="0" w:color="000000"/>
              <w:left w:val="nil"/>
              <w:bottom w:val="single" w:sz="4" w:space="0" w:color="auto"/>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70</w:t>
            </w:r>
          </w:p>
        </w:tc>
        <w:tc>
          <w:tcPr>
            <w:tcW w:w="650" w:type="dxa"/>
            <w:tcBorders>
              <w:top w:val="single" w:sz="8" w:space="0" w:color="000000"/>
              <w:left w:val="nil"/>
              <w:bottom w:val="single" w:sz="4" w:space="0" w:color="auto"/>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single" w:sz="8" w:space="0" w:color="000000"/>
              <w:left w:val="nil"/>
              <w:bottom w:val="single" w:sz="4" w:space="0" w:color="auto"/>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single" w:sz="8" w:space="0" w:color="000000"/>
              <w:left w:val="nil"/>
              <w:bottom w:val="single" w:sz="4" w:space="0" w:color="auto"/>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tcBorders>
              <w:top w:val="single" w:sz="8" w:space="0" w:color="000000"/>
              <w:left w:val="nil"/>
              <w:bottom w:val="single" w:sz="4" w:space="0" w:color="auto"/>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3</w:t>
            </w:r>
          </w:p>
        </w:tc>
      </w:tr>
      <w:tr w:rsidR="00257FC1" w:rsidRPr="004B1C22" w:rsidTr="00105B00">
        <w:trPr>
          <w:trHeight w:val="315"/>
          <w:jc w:val="center"/>
        </w:trPr>
        <w:tc>
          <w:tcPr>
            <w:tcW w:w="2142" w:type="dxa"/>
            <w:tcBorders>
              <w:top w:val="single" w:sz="4" w:space="0" w:color="auto"/>
              <w:left w:val="single" w:sz="8" w:space="0" w:color="000000"/>
              <w:bottom w:val="nil"/>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P11 - BIO</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BIOLOGIJA</w:t>
            </w:r>
            <w:r>
              <w:rPr>
                <w:rFonts w:ascii="Verdana" w:hAnsi="Verdana"/>
                <w:color w:val="000000"/>
                <w:sz w:val="16"/>
                <w:szCs w:val="16"/>
              </w:rPr>
              <w:t xml:space="preserve"> (vključene ure LAB)</w:t>
            </w:r>
          </w:p>
        </w:tc>
        <w:tc>
          <w:tcPr>
            <w:tcW w:w="892"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70</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650" w:type="dxa"/>
            <w:tcBorders>
              <w:top w:val="single" w:sz="4" w:space="0" w:color="auto"/>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single" w:sz="4" w:space="0" w:color="auto"/>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tcBorders>
              <w:top w:val="single" w:sz="4" w:space="0" w:color="auto"/>
              <w:left w:val="nil"/>
              <w:bottom w:val="single" w:sz="4" w:space="0" w:color="auto"/>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6</w:t>
            </w:r>
          </w:p>
        </w:tc>
      </w:tr>
      <w:tr w:rsidR="00257FC1" w:rsidRPr="004B1C22" w:rsidTr="00105B00">
        <w:trPr>
          <w:trHeight w:val="315"/>
          <w:jc w:val="center"/>
        </w:trPr>
        <w:tc>
          <w:tcPr>
            <w:tcW w:w="2142" w:type="dxa"/>
            <w:tcBorders>
              <w:top w:val="single" w:sz="8" w:space="0" w:color="000000"/>
              <w:left w:val="single" w:sz="8" w:space="0" w:color="000000"/>
              <w:bottom w:val="nil"/>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Pr>
                <w:rFonts w:ascii="Verdana" w:hAnsi="Verdana"/>
                <w:color w:val="000000"/>
                <w:sz w:val="16"/>
                <w:szCs w:val="16"/>
              </w:rPr>
              <w:t>P12 - ŠVZ</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ŠPORTNA VZGOJA - Ž</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106</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100</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893" w:type="dxa"/>
            <w:tcBorders>
              <w:top w:val="single" w:sz="4" w:space="0" w:color="auto"/>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Pr>
                <w:rFonts w:ascii="Verdana" w:hAnsi="Verdana"/>
                <w:color w:val="000000"/>
                <w:sz w:val="16"/>
                <w:szCs w:val="16"/>
              </w:rPr>
              <w:t>14</w:t>
            </w:r>
          </w:p>
        </w:tc>
      </w:tr>
      <w:tr w:rsidR="00257FC1" w:rsidRPr="004B1C22" w:rsidTr="00105B00">
        <w:trPr>
          <w:trHeight w:val="480"/>
          <w:jc w:val="center"/>
        </w:trPr>
        <w:tc>
          <w:tcPr>
            <w:tcW w:w="5747" w:type="dxa"/>
            <w:gridSpan w:val="2"/>
            <w:tcBorders>
              <w:top w:val="single" w:sz="8" w:space="0" w:color="000000"/>
              <w:left w:val="single" w:sz="8" w:space="0" w:color="000000"/>
              <w:bottom w:val="single" w:sz="8" w:space="0" w:color="000000"/>
              <w:right w:val="nil"/>
            </w:tcBorders>
            <w:shd w:val="clear" w:color="000000" w:fill="FFC000"/>
            <w:noWrap/>
            <w:vAlign w:val="center"/>
            <w:hideMark/>
          </w:tcPr>
          <w:p w:rsidR="00257FC1" w:rsidRPr="004B1C22" w:rsidRDefault="00257FC1" w:rsidP="006F7A4A">
            <w:pPr>
              <w:rPr>
                <w:rFonts w:ascii="Verdana" w:hAnsi="Verdana"/>
                <w:b/>
                <w:bCs/>
                <w:color w:val="000000"/>
                <w:sz w:val="16"/>
                <w:szCs w:val="16"/>
              </w:rPr>
            </w:pPr>
            <w:r w:rsidRPr="004B1C22">
              <w:rPr>
                <w:rFonts w:ascii="Verdana" w:hAnsi="Verdana"/>
                <w:b/>
                <w:bCs/>
                <w:color w:val="000000"/>
                <w:sz w:val="16"/>
                <w:szCs w:val="16"/>
              </w:rPr>
              <w:t>B – Strokovni moduli</w:t>
            </w:r>
          </w:p>
        </w:tc>
        <w:tc>
          <w:tcPr>
            <w:tcW w:w="892" w:type="dxa"/>
            <w:tcBorders>
              <w:top w:val="nil"/>
              <w:left w:val="nil"/>
              <w:bottom w:val="single" w:sz="8" w:space="0" w:color="000000"/>
              <w:right w:val="nil"/>
            </w:tcBorders>
            <w:shd w:val="clear" w:color="000000" w:fill="FFC000"/>
            <w:noWrap/>
            <w:vAlign w:val="center"/>
            <w:hideMark/>
          </w:tcPr>
          <w:p w:rsidR="00257FC1" w:rsidRPr="004B1C22" w:rsidRDefault="00257FC1" w:rsidP="006F7A4A">
            <w:pPr>
              <w:rPr>
                <w:rFonts w:ascii="Verdana" w:hAnsi="Verdana"/>
                <w:b/>
                <w:bCs/>
                <w:color w:val="000000"/>
                <w:sz w:val="16"/>
                <w:szCs w:val="16"/>
              </w:rPr>
            </w:pPr>
          </w:p>
        </w:tc>
        <w:tc>
          <w:tcPr>
            <w:tcW w:w="650" w:type="dxa"/>
            <w:tcBorders>
              <w:top w:val="nil"/>
              <w:left w:val="nil"/>
              <w:bottom w:val="single" w:sz="8" w:space="0" w:color="000000"/>
              <w:right w:val="nil"/>
            </w:tcBorders>
            <w:shd w:val="clear" w:color="000000" w:fill="FFC000"/>
            <w:noWrap/>
            <w:vAlign w:val="center"/>
            <w:hideMark/>
          </w:tcPr>
          <w:p w:rsidR="00257FC1" w:rsidRPr="00EC29A5" w:rsidRDefault="00257FC1" w:rsidP="006F7A4A">
            <w:pPr>
              <w:jc w:val="right"/>
              <w:rPr>
                <w:rFonts w:ascii="Verdana" w:hAnsi="Verdana"/>
                <w:b/>
                <w:bCs/>
                <w:sz w:val="16"/>
                <w:szCs w:val="16"/>
              </w:rPr>
            </w:pPr>
          </w:p>
        </w:tc>
        <w:tc>
          <w:tcPr>
            <w:tcW w:w="650" w:type="dxa"/>
            <w:tcBorders>
              <w:top w:val="nil"/>
              <w:left w:val="nil"/>
              <w:bottom w:val="single" w:sz="8" w:space="0" w:color="000000"/>
              <w:right w:val="nil"/>
            </w:tcBorders>
            <w:shd w:val="clear" w:color="000000" w:fill="FFC000"/>
            <w:noWrap/>
            <w:vAlign w:val="center"/>
            <w:hideMark/>
          </w:tcPr>
          <w:p w:rsidR="00257FC1" w:rsidRPr="00EC29A5" w:rsidRDefault="00257FC1" w:rsidP="006F7A4A">
            <w:pPr>
              <w:jc w:val="right"/>
              <w:rPr>
                <w:rFonts w:ascii="Verdana" w:hAnsi="Verdana"/>
                <w:b/>
                <w:bCs/>
                <w:sz w:val="16"/>
                <w:szCs w:val="16"/>
              </w:rPr>
            </w:pPr>
          </w:p>
        </w:tc>
        <w:tc>
          <w:tcPr>
            <w:tcW w:w="650" w:type="dxa"/>
            <w:tcBorders>
              <w:top w:val="nil"/>
              <w:left w:val="nil"/>
              <w:bottom w:val="single" w:sz="8" w:space="0" w:color="000000"/>
              <w:right w:val="nil"/>
            </w:tcBorders>
            <w:shd w:val="clear" w:color="000000" w:fill="FFC000"/>
            <w:noWrap/>
            <w:vAlign w:val="center"/>
            <w:hideMark/>
          </w:tcPr>
          <w:p w:rsidR="00257FC1" w:rsidRPr="00EC29A5" w:rsidRDefault="00257FC1" w:rsidP="006F7A4A">
            <w:pPr>
              <w:jc w:val="right"/>
              <w:rPr>
                <w:rFonts w:ascii="Verdana" w:hAnsi="Verdana"/>
                <w:b/>
                <w:bCs/>
                <w:sz w:val="16"/>
                <w:szCs w:val="16"/>
              </w:rPr>
            </w:pPr>
          </w:p>
        </w:tc>
        <w:tc>
          <w:tcPr>
            <w:tcW w:w="650" w:type="dxa"/>
            <w:tcBorders>
              <w:top w:val="nil"/>
              <w:left w:val="nil"/>
              <w:bottom w:val="single" w:sz="8" w:space="0" w:color="000000"/>
              <w:right w:val="nil"/>
            </w:tcBorders>
            <w:shd w:val="clear" w:color="auto" w:fill="FFC000" w:themeFill="accent4"/>
            <w:noWrap/>
            <w:vAlign w:val="center"/>
            <w:hideMark/>
          </w:tcPr>
          <w:p w:rsidR="00257FC1" w:rsidRPr="00875541" w:rsidRDefault="00257FC1" w:rsidP="006F7A4A">
            <w:pPr>
              <w:rPr>
                <w:rFonts w:ascii="Verdana" w:hAnsi="Verdana"/>
                <w:b/>
                <w:bCs/>
                <w:color w:val="000000"/>
                <w:sz w:val="16"/>
                <w:szCs w:val="16"/>
              </w:rPr>
            </w:pPr>
          </w:p>
        </w:tc>
        <w:tc>
          <w:tcPr>
            <w:tcW w:w="893" w:type="dxa"/>
            <w:tcBorders>
              <w:top w:val="nil"/>
              <w:left w:val="nil"/>
              <w:bottom w:val="single" w:sz="8" w:space="0" w:color="000000"/>
              <w:right w:val="single" w:sz="8" w:space="0" w:color="000000"/>
            </w:tcBorders>
            <w:shd w:val="clear" w:color="000000" w:fill="FFC000"/>
            <w:noWrap/>
            <w:vAlign w:val="center"/>
            <w:hideMark/>
          </w:tcPr>
          <w:p w:rsidR="00257FC1" w:rsidRPr="004B1C22" w:rsidRDefault="00257FC1" w:rsidP="006F7A4A">
            <w:pPr>
              <w:rPr>
                <w:rFonts w:ascii="Verdana" w:hAnsi="Verdana"/>
                <w:b/>
                <w:bCs/>
                <w:color w:val="000000"/>
                <w:sz w:val="16"/>
                <w:szCs w:val="16"/>
              </w:rPr>
            </w:pPr>
          </w:p>
        </w:tc>
      </w:tr>
      <w:tr w:rsidR="00257FC1" w:rsidRPr="00E54237" w:rsidTr="00105B00">
        <w:trPr>
          <w:trHeight w:val="480"/>
          <w:jc w:val="center"/>
        </w:trPr>
        <w:tc>
          <w:tcPr>
            <w:tcW w:w="2142" w:type="dxa"/>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257FC1" w:rsidRPr="00E54237" w:rsidRDefault="00257FC1" w:rsidP="006F7A4A">
            <w:pPr>
              <w:jc w:val="center"/>
              <w:rPr>
                <w:rFonts w:ascii="Verdana" w:hAnsi="Verdana"/>
                <w:b/>
                <w:color w:val="000000"/>
                <w:sz w:val="16"/>
                <w:szCs w:val="16"/>
              </w:rPr>
            </w:pPr>
            <w:r w:rsidRPr="00E54237">
              <w:rPr>
                <w:rFonts w:ascii="Verdana" w:hAnsi="Verdana"/>
                <w:b/>
                <w:color w:val="000000"/>
                <w:sz w:val="16"/>
                <w:szCs w:val="16"/>
              </w:rPr>
              <w:lastRenderedPageBreak/>
              <w:t>M01 - VES</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54237" w:rsidRDefault="00257FC1" w:rsidP="006F7A4A">
            <w:pPr>
              <w:rPr>
                <w:rFonts w:ascii="Verdana" w:hAnsi="Verdana"/>
                <w:b/>
                <w:color w:val="000000"/>
                <w:sz w:val="16"/>
                <w:szCs w:val="16"/>
              </w:rPr>
            </w:pPr>
            <w:r w:rsidRPr="00E54237">
              <w:rPr>
                <w:rFonts w:ascii="Verdana" w:hAnsi="Verdana"/>
                <w:b/>
                <w:color w:val="000000"/>
                <w:sz w:val="16"/>
                <w:szCs w:val="16"/>
              </w:rPr>
              <w:t>VEŠČINE SPORAZUMEVANJA</w:t>
            </w:r>
            <w:r>
              <w:rPr>
                <w:rFonts w:ascii="Verdana" w:hAnsi="Verdana"/>
                <w:b/>
                <w:color w:val="000000"/>
                <w:sz w:val="16"/>
                <w:szCs w:val="16"/>
              </w:rPr>
              <w:t xml:space="preserve"> teoretično</w:t>
            </w:r>
          </w:p>
        </w:tc>
        <w:tc>
          <w:tcPr>
            <w:tcW w:w="892"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single" w:sz="4" w:space="0" w:color="auto"/>
              <w:left w:val="nil"/>
              <w:bottom w:val="single" w:sz="8" w:space="0" w:color="000000"/>
              <w:right w:val="single" w:sz="4" w:space="0" w:color="000000"/>
            </w:tcBorders>
            <w:shd w:val="clear" w:color="auto" w:fill="auto"/>
            <w:noWrap/>
            <w:vAlign w:val="center"/>
            <w:hideMark/>
          </w:tcPr>
          <w:p w:rsidR="00257FC1" w:rsidRPr="0067438D" w:rsidRDefault="00257FC1" w:rsidP="006F7A4A">
            <w:pPr>
              <w:jc w:val="right"/>
              <w:rPr>
                <w:rFonts w:ascii="Verdana" w:hAnsi="Verdana"/>
                <w:b/>
                <w:sz w:val="16"/>
                <w:szCs w:val="16"/>
              </w:rPr>
            </w:pPr>
            <w:r w:rsidRPr="0067438D">
              <w:rPr>
                <w:rFonts w:ascii="Verdana" w:hAnsi="Verdana"/>
                <w:b/>
                <w:sz w:val="16"/>
                <w:szCs w:val="16"/>
              </w:rPr>
              <w:t>35</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34</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33</w:t>
            </w:r>
          </w:p>
        </w:tc>
        <w:tc>
          <w:tcPr>
            <w:tcW w:w="650" w:type="dxa"/>
            <w:tcBorders>
              <w:top w:val="single" w:sz="4" w:space="0" w:color="auto"/>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 </w:t>
            </w:r>
          </w:p>
        </w:tc>
        <w:tc>
          <w:tcPr>
            <w:tcW w:w="893" w:type="dxa"/>
            <w:tcBorders>
              <w:top w:val="single" w:sz="4" w:space="0" w:color="auto"/>
              <w:left w:val="nil"/>
              <w:bottom w:val="single" w:sz="8" w:space="0" w:color="000000"/>
              <w:right w:val="single" w:sz="8" w:space="0" w:color="000000"/>
            </w:tcBorders>
            <w:shd w:val="clear" w:color="000000" w:fill="FFFFFF"/>
            <w:noWrap/>
            <w:vAlign w:val="center"/>
            <w:hideMark/>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5</w:t>
            </w:r>
          </w:p>
        </w:tc>
      </w:tr>
      <w:tr w:rsidR="00257FC1" w:rsidRPr="00E54237" w:rsidTr="00105B00">
        <w:trPr>
          <w:trHeight w:val="660"/>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E54237" w:rsidRDefault="00257FC1" w:rsidP="006F7A4A">
            <w:pPr>
              <w:jc w:val="center"/>
              <w:rPr>
                <w:rFonts w:ascii="Verdana" w:hAnsi="Verdana"/>
                <w:b/>
                <w:color w:val="000000"/>
                <w:sz w:val="16"/>
                <w:szCs w:val="16"/>
              </w:rPr>
            </w:pPr>
            <w:r w:rsidRPr="00E54237">
              <w:rPr>
                <w:rFonts w:ascii="Verdana" w:hAnsi="Verdana"/>
                <w:b/>
                <w:color w:val="000000"/>
                <w:sz w:val="16"/>
                <w:szCs w:val="16"/>
              </w:rPr>
              <w:t>M02 - PPO</w:t>
            </w:r>
          </w:p>
        </w:tc>
        <w:tc>
          <w:tcPr>
            <w:tcW w:w="3605" w:type="dxa"/>
            <w:tcBorders>
              <w:top w:val="nil"/>
              <w:left w:val="nil"/>
              <w:bottom w:val="single" w:sz="8" w:space="0" w:color="000000"/>
              <w:right w:val="single" w:sz="4" w:space="0" w:color="000000"/>
            </w:tcBorders>
            <w:shd w:val="clear" w:color="000000" w:fill="FFFFFF"/>
            <w:vAlign w:val="center"/>
            <w:hideMark/>
          </w:tcPr>
          <w:p w:rsidR="00257FC1" w:rsidRPr="00E54237" w:rsidRDefault="00257FC1" w:rsidP="006F7A4A">
            <w:pPr>
              <w:rPr>
                <w:rFonts w:ascii="Verdana" w:hAnsi="Verdana"/>
                <w:b/>
                <w:color w:val="000000"/>
                <w:sz w:val="16"/>
                <w:szCs w:val="16"/>
              </w:rPr>
            </w:pPr>
            <w:r w:rsidRPr="00E54237">
              <w:rPr>
                <w:rFonts w:ascii="Verdana" w:hAnsi="Verdana"/>
                <w:b/>
                <w:color w:val="000000"/>
                <w:sz w:val="16"/>
                <w:szCs w:val="16"/>
              </w:rPr>
              <w:t>PEDAGOGIKA IN PREDŠOLSKI PRISTOPI V PREDŠOLSKEM OBDOBJU</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34</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5</w:t>
            </w:r>
          </w:p>
        </w:tc>
      </w:tr>
      <w:tr w:rsidR="00257FC1" w:rsidRPr="00E54237" w:rsidTr="00105B00">
        <w:trPr>
          <w:trHeight w:val="630"/>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E54237" w:rsidRDefault="00257FC1" w:rsidP="006F7A4A">
            <w:pPr>
              <w:jc w:val="center"/>
              <w:rPr>
                <w:rFonts w:ascii="Verdana" w:hAnsi="Verdana"/>
                <w:b/>
                <w:color w:val="000000"/>
                <w:sz w:val="16"/>
                <w:szCs w:val="16"/>
              </w:rPr>
            </w:pPr>
            <w:r w:rsidRPr="00E54237">
              <w:rPr>
                <w:rFonts w:ascii="Verdana" w:hAnsi="Verdana"/>
                <w:b/>
                <w:color w:val="000000"/>
                <w:sz w:val="16"/>
                <w:szCs w:val="16"/>
              </w:rPr>
              <w:t>M03 - RUP</w:t>
            </w:r>
          </w:p>
        </w:tc>
        <w:tc>
          <w:tcPr>
            <w:tcW w:w="3605" w:type="dxa"/>
            <w:tcBorders>
              <w:top w:val="nil"/>
              <w:left w:val="nil"/>
              <w:bottom w:val="single" w:sz="8" w:space="0" w:color="000000"/>
              <w:right w:val="single" w:sz="4" w:space="0" w:color="000000"/>
            </w:tcBorders>
            <w:shd w:val="clear" w:color="000000" w:fill="FFFFFF"/>
            <w:vAlign w:val="center"/>
            <w:hideMark/>
          </w:tcPr>
          <w:p w:rsidR="00257FC1" w:rsidRPr="00E54237" w:rsidRDefault="00257FC1" w:rsidP="006F7A4A">
            <w:pPr>
              <w:rPr>
                <w:rFonts w:ascii="Verdana" w:hAnsi="Verdana"/>
                <w:b/>
                <w:color w:val="000000"/>
                <w:sz w:val="16"/>
                <w:szCs w:val="16"/>
              </w:rPr>
            </w:pPr>
            <w:r w:rsidRPr="00E54237">
              <w:rPr>
                <w:rFonts w:ascii="Verdana" w:hAnsi="Verdana"/>
                <w:b/>
                <w:color w:val="000000"/>
                <w:sz w:val="16"/>
                <w:szCs w:val="16"/>
              </w:rPr>
              <w:t>RAZVOJ IN UČENJE PREDŠOLSKIH OTROK</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67438D" w:rsidRDefault="00257FC1" w:rsidP="006F7A4A">
            <w:pPr>
              <w:jc w:val="right"/>
              <w:rPr>
                <w:rFonts w:ascii="Verdana" w:hAnsi="Verdana"/>
                <w:b/>
                <w:bCs/>
                <w:sz w:val="16"/>
                <w:szCs w:val="16"/>
              </w:rPr>
            </w:pPr>
            <w:r w:rsidRPr="0067438D">
              <w:rPr>
                <w:rFonts w:ascii="Verdana" w:hAnsi="Verdana"/>
                <w:b/>
                <w:bCs/>
                <w:sz w:val="16"/>
                <w:szCs w:val="16"/>
              </w:rPr>
              <w:t>68</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6</w:t>
            </w:r>
          </w:p>
        </w:tc>
      </w:tr>
      <w:tr w:rsidR="00257FC1" w:rsidRPr="00E54237" w:rsidTr="00105B00">
        <w:trPr>
          <w:trHeight w:val="480"/>
          <w:jc w:val="center"/>
        </w:trPr>
        <w:tc>
          <w:tcPr>
            <w:tcW w:w="2142" w:type="dxa"/>
            <w:tcBorders>
              <w:top w:val="nil"/>
              <w:left w:val="single" w:sz="8" w:space="0" w:color="000000"/>
              <w:bottom w:val="nil"/>
              <w:right w:val="single" w:sz="4" w:space="0" w:color="000000"/>
            </w:tcBorders>
            <w:shd w:val="clear" w:color="000000" w:fill="FFFFFF"/>
            <w:noWrap/>
            <w:vAlign w:val="center"/>
            <w:hideMark/>
          </w:tcPr>
          <w:p w:rsidR="00257FC1" w:rsidRPr="00E54237" w:rsidRDefault="00257FC1" w:rsidP="006F7A4A">
            <w:pPr>
              <w:jc w:val="center"/>
              <w:rPr>
                <w:rFonts w:ascii="Verdana" w:hAnsi="Verdana"/>
                <w:b/>
                <w:color w:val="000000"/>
                <w:sz w:val="16"/>
                <w:szCs w:val="16"/>
              </w:rPr>
            </w:pPr>
            <w:r w:rsidRPr="00E54237">
              <w:rPr>
                <w:rFonts w:ascii="Verdana" w:hAnsi="Verdana"/>
                <w:b/>
                <w:color w:val="000000"/>
                <w:sz w:val="16"/>
                <w:szCs w:val="16"/>
              </w:rPr>
              <w:t>M04 - VZO</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E54237" w:rsidRDefault="00257FC1" w:rsidP="006F7A4A">
            <w:pPr>
              <w:rPr>
                <w:rFonts w:ascii="Verdana" w:hAnsi="Verdana"/>
                <w:b/>
                <w:color w:val="000000"/>
                <w:sz w:val="16"/>
                <w:szCs w:val="16"/>
              </w:rPr>
            </w:pPr>
            <w:r w:rsidRPr="00E54237">
              <w:rPr>
                <w:rFonts w:ascii="Verdana" w:hAnsi="Verdana"/>
                <w:b/>
                <w:color w:val="000000"/>
                <w:sz w:val="16"/>
                <w:szCs w:val="16"/>
              </w:rPr>
              <w:t>VARNO IN ZDRAVO OKLJE</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62</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40</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5</w:t>
            </w:r>
          </w:p>
        </w:tc>
      </w:tr>
      <w:tr w:rsidR="00257FC1" w:rsidRPr="00F718B4" w:rsidTr="00105B00">
        <w:trPr>
          <w:trHeight w:val="480"/>
          <w:jc w:val="center"/>
        </w:trPr>
        <w:tc>
          <w:tcPr>
            <w:tcW w:w="214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257FC1" w:rsidRPr="00EC29A5" w:rsidRDefault="00257FC1" w:rsidP="006F7A4A">
            <w:pPr>
              <w:jc w:val="center"/>
              <w:rPr>
                <w:rFonts w:ascii="Verdana" w:hAnsi="Verdana"/>
                <w:b/>
                <w:sz w:val="16"/>
                <w:szCs w:val="16"/>
              </w:rPr>
            </w:pPr>
            <w:r w:rsidRPr="00EC29A5">
              <w:rPr>
                <w:rFonts w:ascii="Verdana" w:hAnsi="Verdana"/>
                <w:b/>
                <w:sz w:val="16"/>
                <w:szCs w:val="16"/>
              </w:rPr>
              <w:t>M05 - KOV</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rPr>
                <w:rFonts w:ascii="Verdana" w:hAnsi="Verdana"/>
                <w:b/>
                <w:sz w:val="16"/>
                <w:szCs w:val="16"/>
              </w:rPr>
            </w:pPr>
            <w:r w:rsidRPr="00EC29A5">
              <w:rPr>
                <w:rFonts w:ascii="Verdana" w:hAnsi="Verdana"/>
                <w:b/>
                <w:sz w:val="16"/>
                <w:szCs w:val="16"/>
              </w:rPr>
              <w:t>KURIKUL ODDELKA V VRTCU</w:t>
            </w:r>
          </w:p>
        </w:tc>
        <w:tc>
          <w:tcPr>
            <w:tcW w:w="892" w:type="dxa"/>
            <w:vMerge w:val="restart"/>
            <w:tcBorders>
              <w:top w:val="nil"/>
              <w:left w:val="nil"/>
              <w:right w:val="single" w:sz="4" w:space="0" w:color="000000"/>
            </w:tcBorders>
            <w:shd w:val="clear" w:color="000000" w:fill="FFFFFF"/>
            <w:noWrap/>
            <w:vAlign w:val="center"/>
            <w:hideMark/>
          </w:tcPr>
          <w:p w:rsidR="00257FC1" w:rsidRPr="00EC29A5" w:rsidRDefault="00257FC1" w:rsidP="006F7A4A">
            <w:pPr>
              <w:jc w:val="center"/>
              <w:rPr>
                <w:rFonts w:ascii="Verdana" w:hAnsi="Verdana"/>
                <w:b/>
                <w:sz w:val="18"/>
                <w:szCs w:val="18"/>
              </w:rPr>
            </w:pPr>
            <w:r w:rsidRPr="00EC29A5">
              <w:rPr>
                <w:rFonts w:ascii="Verdana" w:hAnsi="Verdana"/>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36</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66</w:t>
            </w:r>
          </w:p>
        </w:tc>
        <w:tc>
          <w:tcPr>
            <w:tcW w:w="893" w:type="dxa"/>
            <w:vMerge w:val="restart"/>
            <w:tcBorders>
              <w:top w:val="nil"/>
              <w:left w:val="nil"/>
              <w:right w:val="single" w:sz="8" w:space="0" w:color="000000"/>
            </w:tcBorders>
            <w:shd w:val="clear" w:color="000000" w:fill="FFFFFF"/>
            <w:noWrap/>
            <w:vAlign w:val="center"/>
            <w:hideMark/>
          </w:tcPr>
          <w:p w:rsidR="00257FC1" w:rsidRPr="00EC29A5" w:rsidRDefault="00257FC1" w:rsidP="006F7A4A">
            <w:pPr>
              <w:jc w:val="center"/>
              <w:rPr>
                <w:rFonts w:ascii="Verdana" w:hAnsi="Verdana"/>
                <w:b/>
                <w:sz w:val="16"/>
                <w:szCs w:val="16"/>
              </w:rPr>
            </w:pPr>
            <w:r w:rsidRPr="00EC29A5">
              <w:rPr>
                <w:rFonts w:ascii="Verdana" w:hAnsi="Verdana"/>
                <w:sz w:val="16"/>
                <w:szCs w:val="16"/>
              </w:rPr>
              <w:t>6</w:t>
            </w:r>
          </w:p>
        </w:tc>
      </w:tr>
      <w:tr w:rsidR="00257FC1" w:rsidRPr="00F718B4" w:rsidTr="00105B00">
        <w:trPr>
          <w:trHeight w:val="480"/>
          <w:jc w:val="center"/>
        </w:trPr>
        <w:tc>
          <w:tcPr>
            <w:tcW w:w="2142" w:type="dxa"/>
            <w:vMerge/>
            <w:tcBorders>
              <w:top w:val="single" w:sz="4" w:space="0" w:color="auto"/>
              <w:left w:val="single" w:sz="4" w:space="0" w:color="auto"/>
              <w:right w:val="single" w:sz="4" w:space="0" w:color="auto"/>
            </w:tcBorders>
            <w:shd w:val="clear" w:color="auto" w:fill="FFFFFF" w:themeFill="background1"/>
            <w:noWrap/>
            <w:vAlign w:val="center"/>
          </w:tcPr>
          <w:p w:rsidR="00257FC1" w:rsidRPr="00EC29A5" w:rsidRDefault="00257FC1" w:rsidP="006F7A4A">
            <w:pPr>
              <w:jc w:val="center"/>
              <w:rPr>
                <w:rFonts w:ascii="Verdana" w:hAnsi="Verdana"/>
                <w:b/>
                <w:sz w:val="16"/>
                <w:szCs w:val="16"/>
              </w:rPr>
            </w:pPr>
          </w:p>
        </w:tc>
        <w:tc>
          <w:tcPr>
            <w:tcW w:w="3605" w:type="dxa"/>
            <w:tcBorders>
              <w:top w:val="nil"/>
              <w:left w:val="nil"/>
              <w:bottom w:val="single" w:sz="8" w:space="0" w:color="000000"/>
              <w:right w:val="single" w:sz="4" w:space="0" w:color="000000"/>
            </w:tcBorders>
            <w:shd w:val="clear" w:color="000000" w:fill="FFFFFF"/>
            <w:noWrap/>
            <w:vAlign w:val="center"/>
          </w:tcPr>
          <w:p w:rsidR="00257FC1" w:rsidRPr="00EC29A5" w:rsidRDefault="00257FC1" w:rsidP="006F7A4A">
            <w:pPr>
              <w:rPr>
                <w:rFonts w:ascii="Verdana" w:hAnsi="Verdana"/>
                <w:sz w:val="16"/>
                <w:szCs w:val="16"/>
              </w:rPr>
            </w:pPr>
            <w:r>
              <w:rPr>
                <w:rFonts w:ascii="Verdana" w:hAnsi="Verdana"/>
                <w:sz w:val="16"/>
                <w:szCs w:val="16"/>
              </w:rPr>
              <w:t>od tega KURIKUL ODDELKA V VRTCU teoretično</w:t>
            </w:r>
          </w:p>
        </w:tc>
        <w:tc>
          <w:tcPr>
            <w:tcW w:w="892" w:type="dxa"/>
            <w:vMerge/>
            <w:tcBorders>
              <w:left w:val="nil"/>
              <w:right w:val="single" w:sz="4" w:space="0" w:color="000000"/>
            </w:tcBorders>
            <w:shd w:val="clear" w:color="000000" w:fill="FFFFFF"/>
            <w:noWrap/>
            <w:vAlign w:val="center"/>
          </w:tcPr>
          <w:p w:rsidR="00257FC1" w:rsidRPr="00EC29A5" w:rsidRDefault="00257FC1" w:rsidP="006F7A4A">
            <w:pPr>
              <w:jc w:val="center"/>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FFFFF"/>
            <w:noWrap/>
            <w:vAlign w:val="center"/>
          </w:tcPr>
          <w:p w:rsidR="00257FC1" w:rsidRPr="00EC29A5" w:rsidRDefault="00257FC1" w:rsidP="006F7A4A">
            <w:pPr>
              <w:jc w:val="right"/>
              <w:rPr>
                <w:rFonts w:ascii="Verdana" w:hAnsi="Verdana"/>
                <w:b/>
                <w:sz w:val="16"/>
                <w:szCs w:val="16"/>
              </w:rPr>
            </w:pPr>
            <w:r w:rsidRPr="00EC29A5">
              <w:rPr>
                <w:rFonts w:ascii="Verdana" w:hAnsi="Verdana"/>
                <w:sz w:val="16"/>
                <w:szCs w:val="16"/>
              </w:rPr>
              <w:t>36</w:t>
            </w:r>
          </w:p>
        </w:tc>
        <w:tc>
          <w:tcPr>
            <w:tcW w:w="650" w:type="dxa"/>
            <w:tcBorders>
              <w:top w:val="nil"/>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tcPr>
          <w:p w:rsidR="00257FC1" w:rsidRPr="00EC29A5" w:rsidRDefault="00257FC1" w:rsidP="006F7A4A">
            <w:pPr>
              <w:jc w:val="right"/>
              <w:rPr>
                <w:rFonts w:ascii="Verdana" w:hAnsi="Verdana"/>
                <w:b/>
                <w:sz w:val="16"/>
                <w:szCs w:val="16"/>
              </w:rPr>
            </w:pPr>
            <w:r w:rsidRPr="00EC29A5">
              <w:rPr>
                <w:rFonts w:ascii="Verdana" w:hAnsi="Verdana"/>
                <w:sz w:val="16"/>
                <w:szCs w:val="16"/>
              </w:rPr>
              <w:t>38</w:t>
            </w:r>
          </w:p>
        </w:tc>
        <w:tc>
          <w:tcPr>
            <w:tcW w:w="893" w:type="dxa"/>
            <w:vMerge/>
            <w:tcBorders>
              <w:left w:val="nil"/>
              <w:right w:val="single" w:sz="8" w:space="0" w:color="000000"/>
            </w:tcBorders>
            <w:shd w:val="clear" w:color="000000" w:fill="FFFFFF"/>
            <w:noWrap/>
            <w:vAlign w:val="center"/>
          </w:tcPr>
          <w:p w:rsidR="00257FC1" w:rsidRPr="00EC29A5" w:rsidRDefault="00257FC1" w:rsidP="006F7A4A">
            <w:pPr>
              <w:jc w:val="center"/>
              <w:rPr>
                <w:rFonts w:ascii="Verdana" w:hAnsi="Verdana"/>
                <w:b/>
                <w:sz w:val="16"/>
                <w:szCs w:val="16"/>
              </w:rPr>
            </w:pPr>
          </w:p>
        </w:tc>
      </w:tr>
      <w:tr w:rsidR="00257FC1" w:rsidRPr="00E54237" w:rsidTr="00105B00">
        <w:trPr>
          <w:trHeight w:val="480"/>
          <w:jc w:val="center"/>
        </w:trPr>
        <w:tc>
          <w:tcPr>
            <w:tcW w:w="2142"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257FC1" w:rsidRPr="00EC29A5" w:rsidRDefault="00257FC1" w:rsidP="006F7A4A">
            <w:pPr>
              <w:jc w:val="center"/>
              <w:rPr>
                <w:rFonts w:ascii="Verdana" w:hAnsi="Verdana"/>
                <w:sz w:val="16"/>
                <w:szCs w:val="16"/>
              </w:rPr>
            </w:pPr>
          </w:p>
        </w:tc>
        <w:tc>
          <w:tcPr>
            <w:tcW w:w="3605" w:type="dxa"/>
            <w:tcBorders>
              <w:top w:val="nil"/>
              <w:left w:val="nil"/>
              <w:bottom w:val="single" w:sz="8" w:space="0" w:color="000000"/>
              <w:right w:val="single" w:sz="4" w:space="0" w:color="000000"/>
            </w:tcBorders>
            <w:shd w:val="clear" w:color="000000" w:fill="BFBFBF"/>
            <w:noWrap/>
            <w:vAlign w:val="center"/>
            <w:hideMark/>
          </w:tcPr>
          <w:p w:rsidR="00257FC1" w:rsidRPr="00EC29A5" w:rsidRDefault="00257FC1" w:rsidP="006F7A4A">
            <w:pPr>
              <w:rPr>
                <w:rFonts w:ascii="Verdana" w:hAnsi="Verdana"/>
                <w:sz w:val="16"/>
                <w:szCs w:val="16"/>
              </w:rPr>
            </w:pPr>
            <w:r>
              <w:rPr>
                <w:rFonts w:ascii="Verdana" w:hAnsi="Verdana"/>
                <w:sz w:val="16"/>
                <w:szCs w:val="16"/>
              </w:rPr>
              <w:t>od tega KURIKUL ODDELKA V VRTCU praktično</w:t>
            </w:r>
          </w:p>
        </w:tc>
        <w:tc>
          <w:tcPr>
            <w:tcW w:w="892" w:type="dxa"/>
            <w:vMerge/>
            <w:tcBorders>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sz w:val="18"/>
                <w:szCs w:val="18"/>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28</w:t>
            </w:r>
          </w:p>
        </w:tc>
        <w:tc>
          <w:tcPr>
            <w:tcW w:w="893" w:type="dxa"/>
            <w:vMerge/>
            <w:tcBorders>
              <w:left w:val="nil"/>
              <w:bottom w:val="single" w:sz="8" w:space="0" w:color="000000"/>
              <w:right w:val="single" w:sz="8" w:space="0" w:color="000000"/>
            </w:tcBorders>
            <w:shd w:val="clear" w:color="000000" w:fill="F2DCDB"/>
            <w:noWrap/>
            <w:vAlign w:val="center"/>
            <w:hideMark/>
          </w:tcPr>
          <w:p w:rsidR="00257FC1" w:rsidRPr="00EC29A5" w:rsidRDefault="00257FC1" w:rsidP="006F7A4A">
            <w:pPr>
              <w:jc w:val="center"/>
              <w:rPr>
                <w:rFonts w:ascii="Verdana" w:hAnsi="Verdana"/>
                <w:sz w:val="16"/>
                <w:szCs w:val="16"/>
              </w:rPr>
            </w:pPr>
          </w:p>
        </w:tc>
      </w:tr>
      <w:tr w:rsidR="00257FC1" w:rsidRPr="00E54237" w:rsidTr="00105B00">
        <w:trPr>
          <w:trHeight w:val="480"/>
          <w:jc w:val="center"/>
        </w:trPr>
        <w:tc>
          <w:tcPr>
            <w:tcW w:w="2142" w:type="dxa"/>
            <w:vMerge w:val="restart"/>
            <w:tcBorders>
              <w:top w:val="single" w:sz="8" w:space="0" w:color="000000"/>
              <w:left w:val="single" w:sz="4" w:space="0" w:color="auto"/>
              <w:right w:val="single" w:sz="4" w:space="0" w:color="auto"/>
            </w:tcBorders>
            <w:shd w:val="clear" w:color="auto" w:fill="FFFFFF" w:themeFill="background1"/>
            <w:noWrap/>
            <w:vAlign w:val="center"/>
            <w:hideMark/>
          </w:tcPr>
          <w:p w:rsidR="00257FC1" w:rsidRPr="00EC29A5" w:rsidRDefault="00257FC1" w:rsidP="006F7A4A">
            <w:pPr>
              <w:jc w:val="center"/>
              <w:rPr>
                <w:rFonts w:ascii="Verdana" w:hAnsi="Verdana"/>
                <w:b/>
                <w:sz w:val="16"/>
                <w:szCs w:val="16"/>
              </w:rPr>
            </w:pPr>
            <w:r w:rsidRPr="00EC29A5">
              <w:rPr>
                <w:rFonts w:ascii="Verdana" w:hAnsi="Verdana"/>
                <w:b/>
                <w:sz w:val="16"/>
                <w:szCs w:val="16"/>
              </w:rPr>
              <w:t>M06T - IGO</w:t>
            </w:r>
          </w:p>
        </w:tc>
        <w:tc>
          <w:tcPr>
            <w:tcW w:w="3605" w:type="dxa"/>
            <w:tcBorders>
              <w:top w:val="single" w:sz="8" w:space="0" w:color="000000"/>
              <w:left w:val="nil"/>
              <w:bottom w:val="single" w:sz="8" w:space="0" w:color="000000"/>
              <w:right w:val="single" w:sz="4" w:space="0" w:color="000000"/>
            </w:tcBorders>
            <w:shd w:val="clear" w:color="000000" w:fill="FFFFFF"/>
            <w:noWrap/>
            <w:vAlign w:val="center"/>
            <w:hideMark/>
          </w:tcPr>
          <w:p w:rsidR="00257FC1" w:rsidRPr="00EC29A5" w:rsidRDefault="00257FC1" w:rsidP="006F7A4A">
            <w:pPr>
              <w:rPr>
                <w:rFonts w:ascii="Verdana" w:hAnsi="Verdana"/>
                <w:b/>
                <w:sz w:val="16"/>
                <w:szCs w:val="16"/>
              </w:rPr>
            </w:pPr>
            <w:r w:rsidRPr="00EC29A5">
              <w:rPr>
                <w:rFonts w:ascii="Verdana" w:hAnsi="Verdana"/>
                <w:b/>
                <w:sz w:val="16"/>
                <w:szCs w:val="16"/>
              </w:rPr>
              <w:t>IGRE ZA OTROKE</w:t>
            </w:r>
          </w:p>
        </w:tc>
        <w:tc>
          <w:tcPr>
            <w:tcW w:w="892" w:type="dxa"/>
            <w:vMerge w:val="restart"/>
            <w:tcBorders>
              <w:top w:val="single" w:sz="8" w:space="0" w:color="000000"/>
              <w:left w:val="nil"/>
              <w:right w:val="single" w:sz="4" w:space="0" w:color="000000"/>
            </w:tcBorders>
            <w:shd w:val="clear" w:color="000000" w:fill="FFFFFF"/>
            <w:noWrap/>
            <w:vAlign w:val="center"/>
            <w:hideMark/>
          </w:tcPr>
          <w:p w:rsidR="00257FC1" w:rsidRPr="00EC29A5" w:rsidRDefault="00257FC1" w:rsidP="006F7A4A">
            <w:pPr>
              <w:jc w:val="center"/>
              <w:rPr>
                <w:rFonts w:ascii="Verdana" w:hAnsi="Verdana"/>
                <w:sz w:val="18"/>
                <w:szCs w:val="18"/>
              </w:rPr>
            </w:pPr>
            <w:r w:rsidRPr="00EC29A5">
              <w:rPr>
                <w:rFonts w:ascii="Verdana" w:hAnsi="Verdana"/>
                <w:sz w:val="18"/>
                <w:szCs w:val="18"/>
              </w:rPr>
              <w:t>OBV</w:t>
            </w:r>
          </w:p>
        </w:tc>
        <w:tc>
          <w:tcPr>
            <w:tcW w:w="650" w:type="dxa"/>
            <w:tcBorders>
              <w:top w:val="single" w:sz="8" w:space="0" w:color="000000"/>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35</w:t>
            </w:r>
          </w:p>
        </w:tc>
        <w:tc>
          <w:tcPr>
            <w:tcW w:w="650" w:type="dxa"/>
            <w:tcBorders>
              <w:top w:val="single" w:sz="8" w:space="0" w:color="000000"/>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33</w:t>
            </w:r>
          </w:p>
        </w:tc>
        <w:tc>
          <w:tcPr>
            <w:tcW w:w="650" w:type="dxa"/>
            <w:tcBorders>
              <w:top w:val="single" w:sz="8" w:space="0" w:color="000000"/>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single" w:sz="8" w:space="0" w:color="000000"/>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vMerge w:val="restart"/>
            <w:tcBorders>
              <w:top w:val="single" w:sz="8" w:space="0" w:color="000000"/>
              <w:left w:val="nil"/>
              <w:right w:val="single" w:sz="8" w:space="0" w:color="000000"/>
            </w:tcBorders>
            <w:shd w:val="clear" w:color="000000" w:fill="FFFFFF"/>
            <w:noWrap/>
            <w:vAlign w:val="center"/>
            <w:hideMark/>
          </w:tcPr>
          <w:p w:rsidR="00257FC1" w:rsidRPr="00EC29A5" w:rsidRDefault="00257FC1" w:rsidP="006F7A4A">
            <w:pPr>
              <w:jc w:val="center"/>
              <w:rPr>
                <w:rFonts w:ascii="Verdana" w:hAnsi="Verdana"/>
                <w:sz w:val="16"/>
                <w:szCs w:val="16"/>
              </w:rPr>
            </w:pPr>
            <w:r w:rsidRPr="00EC29A5">
              <w:rPr>
                <w:rFonts w:ascii="Verdana" w:hAnsi="Verdana"/>
                <w:sz w:val="16"/>
                <w:szCs w:val="16"/>
              </w:rPr>
              <w:t>4</w:t>
            </w:r>
          </w:p>
        </w:tc>
      </w:tr>
      <w:tr w:rsidR="00257FC1" w:rsidRPr="00E54237" w:rsidTr="00105B00">
        <w:trPr>
          <w:trHeight w:val="480"/>
          <w:jc w:val="center"/>
        </w:trPr>
        <w:tc>
          <w:tcPr>
            <w:tcW w:w="2142" w:type="dxa"/>
            <w:vMerge/>
            <w:tcBorders>
              <w:top w:val="single" w:sz="8" w:space="0" w:color="000000"/>
              <w:left w:val="single" w:sz="4" w:space="0" w:color="auto"/>
              <w:right w:val="single" w:sz="4" w:space="0" w:color="auto"/>
            </w:tcBorders>
            <w:shd w:val="clear" w:color="auto" w:fill="FFFFFF" w:themeFill="background1"/>
            <w:noWrap/>
            <w:vAlign w:val="center"/>
          </w:tcPr>
          <w:p w:rsidR="00257FC1" w:rsidRPr="00E54237" w:rsidRDefault="00257FC1" w:rsidP="006F7A4A">
            <w:pPr>
              <w:jc w:val="center"/>
              <w:rPr>
                <w:rFonts w:ascii="Verdana" w:hAnsi="Verdana"/>
                <w:color w:val="FF0000"/>
                <w:sz w:val="16"/>
                <w:szCs w:val="16"/>
              </w:rPr>
            </w:pPr>
          </w:p>
        </w:tc>
        <w:tc>
          <w:tcPr>
            <w:tcW w:w="3605" w:type="dxa"/>
            <w:tcBorders>
              <w:top w:val="single" w:sz="8" w:space="0" w:color="000000"/>
              <w:left w:val="nil"/>
              <w:bottom w:val="single" w:sz="8" w:space="0" w:color="000000"/>
              <w:right w:val="single" w:sz="4" w:space="0" w:color="000000"/>
            </w:tcBorders>
            <w:shd w:val="clear" w:color="000000" w:fill="FFFFFF"/>
            <w:noWrap/>
            <w:vAlign w:val="center"/>
          </w:tcPr>
          <w:p w:rsidR="00257FC1" w:rsidRPr="00EC29A5" w:rsidRDefault="00257FC1" w:rsidP="006F7A4A">
            <w:pPr>
              <w:rPr>
                <w:rFonts w:ascii="Verdana" w:hAnsi="Verdana"/>
                <w:sz w:val="16"/>
                <w:szCs w:val="16"/>
              </w:rPr>
            </w:pPr>
            <w:r>
              <w:rPr>
                <w:rFonts w:ascii="Verdana" w:hAnsi="Verdana"/>
                <w:sz w:val="16"/>
                <w:szCs w:val="16"/>
              </w:rPr>
              <w:t>od tega IGRE ZA OTROKE teoretično</w:t>
            </w:r>
          </w:p>
        </w:tc>
        <w:tc>
          <w:tcPr>
            <w:tcW w:w="892" w:type="dxa"/>
            <w:vMerge/>
            <w:tcBorders>
              <w:left w:val="nil"/>
              <w:right w:val="single" w:sz="4" w:space="0" w:color="000000"/>
            </w:tcBorders>
            <w:shd w:val="clear" w:color="000000" w:fill="FFFFFF"/>
            <w:noWrap/>
            <w:vAlign w:val="center"/>
          </w:tcPr>
          <w:p w:rsidR="00257FC1" w:rsidRPr="00E54237" w:rsidRDefault="00257FC1" w:rsidP="006F7A4A">
            <w:pPr>
              <w:jc w:val="center"/>
              <w:rPr>
                <w:rFonts w:ascii="Verdana" w:hAnsi="Verdana"/>
                <w:color w:val="FF0000"/>
                <w:sz w:val="18"/>
                <w:szCs w:val="18"/>
              </w:rPr>
            </w:pPr>
          </w:p>
        </w:tc>
        <w:tc>
          <w:tcPr>
            <w:tcW w:w="650" w:type="dxa"/>
            <w:tcBorders>
              <w:top w:val="single" w:sz="8" w:space="0" w:color="000000"/>
              <w:left w:val="nil"/>
              <w:bottom w:val="single" w:sz="8" w:space="0" w:color="000000"/>
              <w:right w:val="single" w:sz="4" w:space="0" w:color="000000"/>
            </w:tcBorders>
            <w:shd w:val="clear" w:color="000000" w:fill="FFFFFF"/>
            <w:noWrap/>
            <w:vAlign w:val="center"/>
          </w:tcPr>
          <w:p w:rsidR="00257FC1" w:rsidRPr="00EC29A5" w:rsidRDefault="00257FC1" w:rsidP="006F7A4A">
            <w:pPr>
              <w:jc w:val="right"/>
              <w:rPr>
                <w:rFonts w:ascii="Verdana" w:hAnsi="Verdana"/>
                <w:sz w:val="16"/>
                <w:szCs w:val="16"/>
              </w:rPr>
            </w:pPr>
            <w:r w:rsidRPr="0067438D">
              <w:rPr>
                <w:rFonts w:ascii="Verdana" w:hAnsi="Verdana"/>
                <w:sz w:val="16"/>
                <w:szCs w:val="16"/>
              </w:rPr>
              <w:t>18</w:t>
            </w:r>
          </w:p>
        </w:tc>
        <w:tc>
          <w:tcPr>
            <w:tcW w:w="650" w:type="dxa"/>
            <w:tcBorders>
              <w:top w:val="single" w:sz="8" w:space="0" w:color="000000"/>
              <w:left w:val="nil"/>
              <w:bottom w:val="single" w:sz="8" w:space="0" w:color="000000"/>
              <w:right w:val="single" w:sz="4" w:space="0" w:color="000000"/>
            </w:tcBorders>
            <w:shd w:val="clear" w:color="000000" w:fill="FFFFFF"/>
            <w:noWrap/>
            <w:vAlign w:val="center"/>
          </w:tcPr>
          <w:p w:rsidR="00257FC1" w:rsidRPr="00EC29A5" w:rsidRDefault="00257FC1" w:rsidP="006F7A4A">
            <w:pPr>
              <w:jc w:val="right"/>
              <w:rPr>
                <w:rFonts w:ascii="Verdana" w:hAnsi="Verdana"/>
                <w:sz w:val="16"/>
                <w:szCs w:val="16"/>
              </w:rPr>
            </w:pPr>
            <w:r w:rsidRPr="0067438D">
              <w:rPr>
                <w:rFonts w:ascii="Verdana" w:hAnsi="Verdana"/>
                <w:sz w:val="16"/>
                <w:szCs w:val="16"/>
              </w:rPr>
              <w:t>16</w:t>
            </w:r>
          </w:p>
        </w:tc>
        <w:tc>
          <w:tcPr>
            <w:tcW w:w="650" w:type="dxa"/>
            <w:tcBorders>
              <w:top w:val="single" w:sz="8" w:space="0" w:color="000000"/>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sz w:val="16"/>
                <w:szCs w:val="16"/>
              </w:rPr>
            </w:pPr>
          </w:p>
        </w:tc>
        <w:tc>
          <w:tcPr>
            <w:tcW w:w="650" w:type="dxa"/>
            <w:tcBorders>
              <w:top w:val="single" w:sz="8" w:space="0" w:color="000000"/>
              <w:left w:val="nil"/>
              <w:bottom w:val="single" w:sz="8" w:space="0" w:color="000000"/>
              <w:right w:val="single" w:sz="4" w:space="0" w:color="000000"/>
            </w:tcBorders>
            <w:shd w:val="clear" w:color="auto" w:fill="FFFFFF" w:themeFill="background1"/>
            <w:noWrap/>
            <w:vAlign w:val="center"/>
          </w:tcPr>
          <w:p w:rsidR="00257FC1" w:rsidRPr="00EC29A5" w:rsidRDefault="00257FC1" w:rsidP="006F7A4A">
            <w:pPr>
              <w:jc w:val="right"/>
              <w:rPr>
                <w:rFonts w:ascii="Verdana" w:hAnsi="Verdana"/>
                <w:sz w:val="16"/>
                <w:szCs w:val="16"/>
              </w:rPr>
            </w:pPr>
          </w:p>
        </w:tc>
        <w:tc>
          <w:tcPr>
            <w:tcW w:w="893" w:type="dxa"/>
            <w:vMerge/>
            <w:tcBorders>
              <w:left w:val="nil"/>
              <w:right w:val="single" w:sz="8" w:space="0" w:color="000000"/>
            </w:tcBorders>
            <w:shd w:val="clear" w:color="000000" w:fill="FFFFFF"/>
            <w:noWrap/>
            <w:vAlign w:val="center"/>
          </w:tcPr>
          <w:p w:rsidR="00257FC1" w:rsidRPr="00E54237" w:rsidRDefault="00257FC1" w:rsidP="006F7A4A">
            <w:pPr>
              <w:jc w:val="center"/>
              <w:rPr>
                <w:rFonts w:ascii="Verdana" w:hAnsi="Verdana"/>
                <w:color w:val="FF0000"/>
                <w:sz w:val="16"/>
                <w:szCs w:val="16"/>
              </w:rPr>
            </w:pPr>
          </w:p>
        </w:tc>
      </w:tr>
      <w:tr w:rsidR="00257FC1" w:rsidRPr="00E54237" w:rsidTr="00105B00">
        <w:trPr>
          <w:trHeight w:val="480"/>
          <w:jc w:val="center"/>
        </w:trPr>
        <w:tc>
          <w:tcPr>
            <w:tcW w:w="2142"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257FC1" w:rsidRPr="00E54237" w:rsidRDefault="00257FC1" w:rsidP="006F7A4A">
            <w:pPr>
              <w:jc w:val="center"/>
              <w:rPr>
                <w:rFonts w:ascii="Verdana" w:hAnsi="Verdana"/>
                <w:color w:val="FF0000"/>
                <w:sz w:val="16"/>
                <w:szCs w:val="16"/>
              </w:rPr>
            </w:pPr>
          </w:p>
        </w:tc>
        <w:tc>
          <w:tcPr>
            <w:tcW w:w="3605" w:type="dxa"/>
            <w:tcBorders>
              <w:top w:val="nil"/>
              <w:left w:val="nil"/>
              <w:bottom w:val="single" w:sz="4" w:space="0" w:color="auto"/>
              <w:right w:val="single" w:sz="4" w:space="0" w:color="000000"/>
            </w:tcBorders>
            <w:shd w:val="clear" w:color="000000" w:fill="BFBFBF"/>
            <w:noWrap/>
            <w:vAlign w:val="center"/>
            <w:hideMark/>
          </w:tcPr>
          <w:p w:rsidR="00257FC1" w:rsidRPr="00EC29A5" w:rsidRDefault="00257FC1" w:rsidP="006F7A4A">
            <w:pPr>
              <w:rPr>
                <w:rFonts w:ascii="Verdana" w:hAnsi="Verdana"/>
                <w:sz w:val="16"/>
                <w:szCs w:val="16"/>
              </w:rPr>
            </w:pPr>
            <w:r>
              <w:rPr>
                <w:rFonts w:ascii="Verdana" w:hAnsi="Verdana"/>
                <w:sz w:val="16"/>
                <w:szCs w:val="16"/>
              </w:rPr>
              <w:t>od tega IGRE ZA OTROKE praktično</w:t>
            </w:r>
          </w:p>
        </w:tc>
        <w:tc>
          <w:tcPr>
            <w:tcW w:w="892" w:type="dxa"/>
            <w:vMerge/>
            <w:tcBorders>
              <w:left w:val="nil"/>
              <w:bottom w:val="single" w:sz="8" w:space="0" w:color="000000"/>
              <w:right w:val="single" w:sz="4" w:space="0" w:color="000000"/>
            </w:tcBorders>
            <w:shd w:val="clear" w:color="000000" w:fill="FFFFFF"/>
            <w:noWrap/>
            <w:vAlign w:val="center"/>
            <w:hideMark/>
          </w:tcPr>
          <w:p w:rsidR="00257FC1" w:rsidRPr="00E54237" w:rsidRDefault="00257FC1" w:rsidP="006F7A4A">
            <w:pPr>
              <w:jc w:val="center"/>
              <w:rPr>
                <w:rFonts w:ascii="Verdana" w:hAnsi="Verdana"/>
                <w:color w:val="FF0000"/>
                <w:sz w:val="18"/>
                <w:szCs w:val="18"/>
              </w:rPr>
            </w:pPr>
          </w:p>
        </w:tc>
        <w:tc>
          <w:tcPr>
            <w:tcW w:w="650" w:type="dxa"/>
            <w:tcBorders>
              <w:top w:val="nil"/>
              <w:left w:val="nil"/>
              <w:bottom w:val="single" w:sz="8" w:space="0" w:color="000000"/>
              <w:right w:val="single" w:sz="4" w:space="0" w:color="000000"/>
            </w:tcBorders>
            <w:shd w:val="clear" w:color="000000" w:fill="BFBF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17</w:t>
            </w:r>
          </w:p>
        </w:tc>
        <w:tc>
          <w:tcPr>
            <w:tcW w:w="650" w:type="dxa"/>
            <w:tcBorders>
              <w:top w:val="nil"/>
              <w:left w:val="nil"/>
              <w:bottom w:val="single" w:sz="8" w:space="0" w:color="000000"/>
              <w:right w:val="single" w:sz="4" w:space="0" w:color="000000"/>
            </w:tcBorders>
            <w:shd w:val="clear" w:color="000000" w:fill="BFBF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17</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p>
        </w:tc>
        <w:tc>
          <w:tcPr>
            <w:tcW w:w="893" w:type="dxa"/>
            <w:vMerge/>
            <w:tcBorders>
              <w:left w:val="nil"/>
              <w:bottom w:val="single" w:sz="8" w:space="0" w:color="000000"/>
              <w:right w:val="single" w:sz="8" w:space="0" w:color="000000"/>
            </w:tcBorders>
            <w:shd w:val="clear" w:color="000000" w:fill="F2DCDB"/>
            <w:noWrap/>
            <w:vAlign w:val="center"/>
            <w:hideMark/>
          </w:tcPr>
          <w:p w:rsidR="00257FC1" w:rsidRPr="00E54237" w:rsidRDefault="00257FC1" w:rsidP="006F7A4A">
            <w:pPr>
              <w:jc w:val="center"/>
              <w:rPr>
                <w:rFonts w:ascii="Verdana" w:hAnsi="Verdana"/>
                <w:color w:val="FF0000"/>
                <w:sz w:val="16"/>
                <w:szCs w:val="16"/>
              </w:rPr>
            </w:pPr>
          </w:p>
        </w:tc>
      </w:tr>
      <w:tr w:rsidR="00257FC1" w:rsidRPr="00E54237" w:rsidTr="00105B00">
        <w:trPr>
          <w:trHeight w:val="480"/>
          <w:jc w:val="center"/>
        </w:trPr>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7FC1" w:rsidRPr="00E54237" w:rsidRDefault="00257FC1" w:rsidP="006F7A4A">
            <w:pPr>
              <w:jc w:val="center"/>
              <w:rPr>
                <w:rFonts w:ascii="Verdana" w:hAnsi="Verdana"/>
                <w:b/>
                <w:color w:val="000000"/>
                <w:sz w:val="16"/>
                <w:szCs w:val="16"/>
              </w:rPr>
            </w:pPr>
            <w:r w:rsidRPr="00E54237">
              <w:rPr>
                <w:rFonts w:ascii="Verdana" w:hAnsi="Verdana"/>
                <w:b/>
                <w:color w:val="000000"/>
                <w:sz w:val="16"/>
                <w:szCs w:val="16"/>
              </w:rPr>
              <w:t>M07 - USI</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54237" w:rsidRDefault="00257FC1" w:rsidP="006F7A4A">
            <w:pPr>
              <w:rPr>
                <w:rFonts w:ascii="Verdana" w:hAnsi="Verdana"/>
                <w:b/>
                <w:color w:val="000000"/>
                <w:sz w:val="16"/>
                <w:szCs w:val="16"/>
              </w:rPr>
            </w:pPr>
            <w:r w:rsidRPr="00E54237">
              <w:rPr>
                <w:rFonts w:ascii="Verdana" w:hAnsi="Verdana"/>
                <w:b/>
                <w:color w:val="000000"/>
                <w:sz w:val="16"/>
                <w:szCs w:val="16"/>
              </w:rPr>
              <w:t>USTVARJALNO USTVARJANJE</w:t>
            </w:r>
          </w:p>
        </w:tc>
        <w:tc>
          <w:tcPr>
            <w:tcW w:w="892" w:type="dxa"/>
            <w:vMerge w:val="restart"/>
            <w:tcBorders>
              <w:top w:val="nil"/>
              <w:left w:val="nil"/>
              <w:right w:val="single" w:sz="4" w:space="0" w:color="000000"/>
            </w:tcBorders>
            <w:shd w:val="clear" w:color="000000" w:fill="FFFFFF"/>
            <w:noWrap/>
            <w:vAlign w:val="center"/>
            <w:hideMark/>
          </w:tcPr>
          <w:p w:rsidR="00257FC1" w:rsidRPr="00E54237" w:rsidRDefault="00257FC1" w:rsidP="006F7A4A">
            <w:pPr>
              <w:jc w:val="center"/>
              <w:rPr>
                <w:rFonts w:ascii="Verdana" w:hAnsi="Verdana"/>
                <w:b/>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102</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84</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80</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142</w:t>
            </w:r>
          </w:p>
        </w:tc>
        <w:tc>
          <w:tcPr>
            <w:tcW w:w="893" w:type="dxa"/>
            <w:vMerge w:val="restart"/>
            <w:tcBorders>
              <w:top w:val="nil"/>
              <w:left w:val="nil"/>
              <w:right w:val="single" w:sz="8" w:space="0" w:color="000000"/>
            </w:tcBorders>
            <w:shd w:val="clear" w:color="000000" w:fill="FFFFFF"/>
            <w:noWrap/>
            <w:vAlign w:val="center"/>
            <w:hideMark/>
          </w:tcPr>
          <w:p w:rsidR="00257FC1" w:rsidRPr="00E54237" w:rsidRDefault="00257FC1" w:rsidP="006F7A4A">
            <w:pPr>
              <w:jc w:val="center"/>
              <w:rPr>
                <w:rFonts w:ascii="Verdana" w:hAnsi="Verdana"/>
                <w:b/>
                <w:color w:val="000000"/>
                <w:sz w:val="16"/>
                <w:szCs w:val="16"/>
              </w:rPr>
            </w:pPr>
            <w:r w:rsidRPr="00EC29A5">
              <w:rPr>
                <w:rFonts w:ascii="Verdana" w:hAnsi="Verdana"/>
                <w:color w:val="000000"/>
                <w:sz w:val="16"/>
                <w:szCs w:val="16"/>
              </w:rPr>
              <w:t>20</w:t>
            </w:r>
          </w:p>
        </w:tc>
      </w:tr>
      <w:tr w:rsidR="00257FC1" w:rsidRPr="004B1C22" w:rsidTr="00105B00">
        <w:trPr>
          <w:trHeight w:val="480"/>
          <w:jc w:val="center"/>
        </w:trPr>
        <w:tc>
          <w:tcPr>
            <w:tcW w:w="214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INS</w:t>
            </w:r>
          </w:p>
        </w:tc>
        <w:tc>
          <w:tcPr>
            <w:tcW w:w="3605" w:type="dxa"/>
            <w:tcBorders>
              <w:top w:val="nil"/>
              <w:left w:val="nil"/>
              <w:bottom w:val="single" w:sz="8" w:space="0" w:color="000000"/>
              <w:right w:val="single" w:sz="4" w:space="0" w:color="000000"/>
            </w:tcBorders>
            <w:shd w:val="clear" w:color="000000" w:fill="BFBFBF"/>
            <w:noWrap/>
            <w:vAlign w:val="center"/>
            <w:hideMark/>
          </w:tcPr>
          <w:p w:rsidR="00257FC1" w:rsidRPr="004B1C22" w:rsidRDefault="00257FC1" w:rsidP="006F7A4A">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INSTRUMENT</w:t>
            </w:r>
            <w:r>
              <w:rPr>
                <w:rFonts w:ascii="Verdana" w:hAnsi="Verdana"/>
                <w:color w:val="000000"/>
                <w:sz w:val="16"/>
                <w:szCs w:val="16"/>
              </w:rPr>
              <w:t xml:space="preserve"> </w:t>
            </w:r>
            <w:r>
              <w:rPr>
                <w:rFonts w:ascii="Verdana" w:hAnsi="Verdana"/>
                <w:sz w:val="16"/>
                <w:szCs w:val="16"/>
              </w:rPr>
              <w:t>praktično</w:t>
            </w:r>
          </w:p>
        </w:tc>
        <w:tc>
          <w:tcPr>
            <w:tcW w:w="892" w:type="dxa"/>
            <w:vMerge/>
            <w:tcBorders>
              <w:left w:val="nil"/>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12</w:t>
            </w: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12</w:t>
            </w: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12</w:t>
            </w: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w:t>
            </w:r>
          </w:p>
        </w:tc>
        <w:tc>
          <w:tcPr>
            <w:tcW w:w="893" w:type="dxa"/>
            <w:vMerge/>
            <w:tcBorders>
              <w:left w:val="nil"/>
              <w:right w:val="single" w:sz="8" w:space="0" w:color="000000"/>
            </w:tcBorders>
            <w:shd w:val="clear" w:color="000000" w:fill="F2DCDB"/>
            <w:noWrap/>
            <w:vAlign w:val="center"/>
            <w:hideMark/>
          </w:tcPr>
          <w:p w:rsidR="00257FC1" w:rsidRPr="004B1C22" w:rsidRDefault="00257FC1" w:rsidP="006F7A4A">
            <w:pPr>
              <w:jc w:val="center"/>
              <w:rPr>
                <w:rFonts w:ascii="Verdana" w:hAnsi="Verdana"/>
                <w:color w:val="000000"/>
                <w:sz w:val="16"/>
                <w:szCs w:val="16"/>
              </w:rPr>
            </w:pPr>
          </w:p>
        </w:tc>
      </w:tr>
      <w:tr w:rsidR="00257FC1" w:rsidRPr="004B1C22" w:rsidTr="00105B00">
        <w:trPr>
          <w:trHeight w:val="480"/>
          <w:jc w:val="center"/>
        </w:trPr>
        <w:tc>
          <w:tcPr>
            <w:tcW w:w="21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 xml:space="preserve">PLE </w:t>
            </w:r>
          </w:p>
        </w:tc>
        <w:tc>
          <w:tcPr>
            <w:tcW w:w="3605" w:type="dxa"/>
            <w:tcBorders>
              <w:top w:val="nil"/>
              <w:left w:val="nil"/>
              <w:bottom w:val="single" w:sz="8" w:space="0" w:color="000000"/>
              <w:right w:val="single" w:sz="4" w:space="0" w:color="000000"/>
            </w:tcBorders>
            <w:shd w:val="clear" w:color="auto" w:fill="FFFFFF" w:themeFill="background1"/>
            <w:noWrap/>
            <w:vAlign w:val="center"/>
            <w:hideMark/>
          </w:tcPr>
          <w:p w:rsidR="00257FC1" w:rsidRPr="004B1C22" w:rsidRDefault="00257FC1" w:rsidP="006F7A4A">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PLES</w:t>
            </w:r>
            <w:r>
              <w:rPr>
                <w:rFonts w:ascii="Verdana" w:hAnsi="Verdana"/>
                <w:color w:val="000000"/>
                <w:sz w:val="16"/>
                <w:szCs w:val="16"/>
              </w:rPr>
              <w:t xml:space="preserve"> </w:t>
            </w:r>
            <w:r>
              <w:rPr>
                <w:rFonts w:ascii="Verdana" w:hAnsi="Verdana"/>
                <w:sz w:val="16"/>
                <w:szCs w:val="16"/>
              </w:rPr>
              <w:t>teoretično</w:t>
            </w:r>
          </w:p>
        </w:tc>
        <w:tc>
          <w:tcPr>
            <w:tcW w:w="892" w:type="dxa"/>
            <w:vMerge/>
            <w:tcBorders>
              <w:left w:val="nil"/>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257FC1" w:rsidRPr="00EC29A5" w:rsidRDefault="00257FC1" w:rsidP="006F7A4A">
            <w:pPr>
              <w:jc w:val="right"/>
              <w:rPr>
                <w:rFonts w:ascii="Verdana" w:hAnsi="Verdana"/>
                <w:sz w:val="16"/>
                <w:szCs w:val="16"/>
              </w:rPr>
            </w:pPr>
          </w:p>
        </w:tc>
        <w:tc>
          <w:tcPr>
            <w:tcW w:w="893" w:type="dxa"/>
            <w:vMerge/>
            <w:tcBorders>
              <w:left w:val="nil"/>
              <w:right w:val="single" w:sz="8" w:space="0" w:color="000000"/>
            </w:tcBorders>
            <w:shd w:val="clear" w:color="000000" w:fill="F2DCDB"/>
            <w:noWrap/>
            <w:vAlign w:val="center"/>
            <w:hideMark/>
          </w:tcPr>
          <w:p w:rsidR="00257FC1" w:rsidRPr="004B1C22" w:rsidRDefault="00257FC1" w:rsidP="006F7A4A">
            <w:pPr>
              <w:jc w:val="center"/>
              <w:rPr>
                <w:rFonts w:ascii="Verdana" w:hAnsi="Verdana"/>
                <w:color w:val="000000"/>
                <w:sz w:val="16"/>
                <w:szCs w:val="16"/>
              </w:rPr>
            </w:pPr>
          </w:p>
        </w:tc>
      </w:tr>
      <w:tr w:rsidR="00257FC1" w:rsidRPr="004B1C22" w:rsidTr="00105B00">
        <w:trPr>
          <w:trHeight w:val="480"/>
          <w:jc w:val="center"/>
        </w:trPr>
        <w:tc>
          <w:tcPr>
            <w:tcW w:w="21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LIZ</w:t>
            </w:r>
          </w:p>
        </w:tc>
        <w:tc>
          <w:tcPr>
            <w:tcW w:w="3605" w:type="dxa"/>
            <w:tcBorders>
              <w:top w:val="nil"/>
              <w:left w:val="nil"/>
              <w:bottom w:val="single" w:sz="8" w:space="0" w:color="000000"/>
              <w:right w:val="single" w:sz="4" w:space="0" w:color="000000"/>
            </w:tcBorders>
            <w:shd w:val="clear" w:color="auto" w:fill="FFFFFF" w:themeFill="background1"/>
            <w:noWrap/>
            <w:vAlign w:val="center"/>
            <w:hideMark/>
          </w:tcPr>
          <w:p w:rsidR="00257FC1" w:rsidRPr="004B1C22" w:rsidRDefault="00257FC1" w:rsidP="006F7A4A">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LIKOVNO IZRAŽANJE</w:t>
            </w:r>
            <w:r>
              <w:rPr>
                <w:rFonts w:ascii="Verdana" w:hAnsi="Verdana"/>
                <w:color w:val="000000"/>
                <w:sz w:val="16"/>
                <w:szCs w:val="16"/>
              </w:rPr>
              <w:t xml:space="preserve">  teoretično</w:t>
            </w:r>
          </w:p>
        </w:tc>
        <w:tc>
          <w:tcPr>
            <w:tcW w:w="892" w:type="dxa"/>
            <w:vMerge/>
            <w:tcBorders>
              <w:left w:val="nil"/>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20</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19</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893" w:type="dxa"/>
            <w:vMerge/>
            <w:tcBorders>
              <w:left w:val="nil"/>
              <w:right w:val="single" w:sz="8" w:space="0" w:color="000000"/>
            </w:tcBorders>
            <w:shd w:val="clear" w:color="000000" w:fill="F2DCDB"/>
            <w:noWrap/>
            <w:vAlign w:val="center"/>
            <w:hideMark/>
          </w:tcPr>
          <w:p w:rsidR="00257FC1" w:rsidRPr="004B1C22" w:rsidRDefault="00257FC1" w:rsidP="006F7A4A">
            <w:pPr>
              <w:jc w:val="center"/>
              <w:rPr>
                <w:rFonts w:ascii="Verdana" w:hAnsi="Verdana"/>
                <w:color w:val="000000"/>
                <w:sz w:val="16"/>
                <w:szCs w:val="16"/>
              </w:rPr>
            </w:pPr>
          </w:p>
        </w:tc>
      </w:tr>
      <w:tr w:rsidR="00257FC1" w:rsidRPr="004B1C22" w:rsidTr="00105B00">
        <w:trPr>
          <w:trHeight w:val="480"/>
          <w:jc w:val="center"/>
        </w:trPr>
        <w:tc>
          <w:tcPr>
            <w:tcW w:w="21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GV</w:t>
            </w:r>
          </w:p>
        </w:tc>
        <w:tc>
          <w:tcPr>
            <w:tcW w:w="3605" w:type="dxa"/>
            <w:tcBorders>
              <w:top w:val="nil"/>
              <w:left w:val="nil"/>
              <w:bottom w:val="single" w:sz="8" w:space="0" w:color="000000"/>
              <w:right w:val="single" w:sz="4" w:space="0" w:color="000000"/>
            </w:tcBorders>
            <w:shd w:val="clear" w:color="auto" w:fill="FFFFFF" w:themeFill="background1"/>
            <w:noWrap/>
            <w:vAlign w:val="center"/>
            <w:hideMark/>
          </w:tcPr>
          <w:p w:rsidR="00257FC1" w:rsidRPr="004B1C22" w:rsidRDefault="00257FC1" w:rsidP="006F7A4A">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GLASBA</w:t>
            </w:r>
            <w:r>
              <w:rPr>
                <w:rFonts w:ascii="Verdana" w:hAnsi="Verdana"/>
                <w:color w:val="000000"/>
                <w:sz w:val="16"/>
                <w:szCs w:val="16"/>
              </w:rPr>
              <w:t xml:space="preserve"> </w:t>
            </w:r>
            <w:r>
              <w:rPr>
                <w:rFonts w:ascii="Verdana" w:hAnsi="Verdana"/>
                <w:sz w:val="16"/>
                <w:szCs w:val="16"/>
              </w:rPr>
              <w:t>teoretično</w:t>
            </w:r>
          </w:p>
        </w:tc>
        <w:tc>
          <w:tcPr>
            <w:tcW w:w="892" w:type="dxa"/>
            <w:vMerge/>
            <w:tcBorders>
              <w:left w:val="nil"/>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70</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19</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893" w:type="dxa"/>
            <w:vMerge/>
            <w:tcBorders>
              <w:left w:val="nil"/>
              <w:bottom w:val="single" w:sz="8" w:space="0" w:color="000000"/>
              <w:right w:val="single" w:sz="8" w:space="0" w:color="000000"/>
            </w:tcBorders>
            <w:shd w:val="clear" w:color="000000" w:fill="F2DCDB"/>
            <w:noWrap/>
            <w:vAlign w:val="center"/>
            <w:hideMark/>
          </w:tcPr>
          <w:p w:rsidR="00257FC1" w:rsidRPr="004B1C22" w:rsidRDefault="00257FC1" w:rsidP="006F7A4A">
            <w:pPr>
              <w:jc w:val="center"/>
              <w:rPr>
                <w:rFonts w:ascii="Verdana" w:hAnsi="Verdana"/>
                <w:color w:val="000000"/>
                <w:sz w:val="16"/>
                <w:szCs w:val="16"/>
              </w:rPr>
            </w:pPr>
          </w:p>
        </w:tc>
      </w:tr>
      <w:tr w:rsidR="00257FC1" w:rsidRPr="0012030A" w:rsidTr="00105B00">
        <w:trPr>
          <w:trHeight w:val="480"/>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M08 - MOT</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12030A" w:rsidRDefault="00257FC1" w:rsidP="006F7A4A">
            <w:pPr>
              <w:rPr>
                <w:rFonts w:ascii="Verdana" w:hAnsi="Verdana"/>
                <w:b/>
                <w:color w:val="000000"/>
                <w:sz w:val="16"/>
                <w:szCs w:val="16"/>
              </w:rPr>
            </w:pPr>
            <w:r w:rsidRPr="0012030A">
              <w:rPr>
                <w:rFonts w:ascii="Verdana" w:hAnsi="Verdana"/>
                <w:b/>
                <w:color w:val="000000"/>
                <w:sz w:val="16"/>
                <w:szCs w:val="16"/>
              </w:rPr>
              <w:t>MATEMATIKA ZA OTROKE</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4</w:t>
            </w:r>
          </w:p>
        </w:tc>
      </w:tr>
      <w:tr w:rsidR="00257FC1" w:rsidRPr="0012030A" w:rsidTr="00105B00">
        <w:trPr>
          <w:trHeight w:val="480"/>
          <w:jc w:val="center"/>
        </w:trPr>
        <w:tc>
          <w:tcPr>
            <w:tcW w:w="2142" w:type="dxa"/>
            <w:tcBorders>
              <w:top w:val="nil"/>
              <w:left w:val="single" w:sz="8" w:space="0" w:color="000000"/>
              <w:bottom w:val="nil"/>
              <w:right w:val="single" w:sz="4" w:space="0" w:color="000000"/>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M09 - JIZ</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12030A" w:rsidRDefault="00257FC1" w:rsidP="006F7A4A">
            <w:pPr>
              <w:rPr>
                <w:rFonts w:ascii="Verdana" w:hAnsi="Verdana"/>
                <w:b/>
                <w:color w:val="000000"/>
                <w:sz w:val="16"/>
                <w:szCs w:val="16"/>
              </w:rPr>
            </w:pPr>
            <w:r w:rsidRPr="0012030A">
              <w:rPr>
                <w:rFonts w:ascii="Verdana" w:hAnsi="Verdana"/>
                <w:b/>
                <w:color w:val="000000"/>
                <w:sz w:val="16"/>
                <w:szCs w:val="16"/>
              </w:rPr>
              <w:t>JEZIKOVNO IZRAŽANJE</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35</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33</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4</w:t>
            </w:r>
          </w:p>
        </w:tc>
      </w:tr>
      <w:tr w:rsidR="00257FC1" w:rsidRPr="0012030A" w:rsidTr="00105B00">
        <w:trPr>
          <w:trHeight w:val="480"/>
          <w:jc w:val="center"/>
        </w:trPr>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M10 - NOT</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12030A" w:rsidRDefault="00257FC1" w:rsidP="006F7A4A">
            <w:pPr>
              <w:rPr>
                <w:rFonts w:ascii="Verdana" w:hAnsi="Verdana"/>
                <w:b/>
                <w:color w:val="000000"/>
                <w:sz w:val="16"/>
                <w:szCs w:val="16"/>
              </w:rPr>
            </w:pPr>
            <w:r w:rsidRPr="0012030A">
              <w:rPr>
                <w:rFonts w:ascii="Verdana" w:hAnsi="Verdana"/>
                <w:b/>
                <w:color w:val="000000"/>
                <w:sz w:val="16"/>
                <w:szCs w:val="16"/>
              </w:rPr>
              <w:t>NARAVOSLOVJE ZA OTROKE</w:t>
            </w:r>
            <w:r>
              <w:rPr>
                <w:rFonts w:ascii="Verdana" w:hAnsi="Verdana"/>
                <w:b/>
                <w:color w:val="000000"/>
                <w:sz w:val="16"/>
                <w:szCs w:val="16"/>
              </w:rPr>
              <w:t xml:space="preserve"> teoretično</w:t>
            </w:r>
          </w:p>
        </w:tc>
        <w:tc>
          <w:tcPr>
            <w:tcW w:w="892" w:type="dxa"/>
            <w:tcBorders>
              <w:top w:val="nil"/>
              <w:left w:val="nil"/>
              <w:bottom w:val="single" w:sz="4" w:space="0" w:color="auto"/>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4</w:t>
            </w:r>
          </w:p>
        </w:tc>
      </w:tr>
      <w:tr w:rsidR="00257FC1" w:rsidRPr="0012030A" w:rsidTr="00105B00">
        <w:trPr>
          <w:trHeight w:val="480"/>
          <w:jc w:val="center"/>
        </w:trPr>
        <w:tc>
          <w:tcPr>
            <w:tcW w:w="2142" w:type="dxa"/>
            <w:tcBorders>
              <w:top w:val="single" w:sz="4" w:space="0" w:color="auto"/>
              <w:left w:val="single" w:sz="8" w:space="0" w:color="000000"/>
              <w:bottom w:val="single" w:sz="4" w:space="0" w:color="auto"/>
              <w:right w:val="single" w:sz="4" w:space="0" w:color="000000"/>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M11 - DOT</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12030A" w:rsidRDefault="00257FC1" w:rsidP="006F7A4A">
            <w:pPr>
              <w:rPr>
                <w:rFonts w:ascii="Verdana" w:hAnsi="Verdana"/>
                <w:b/>
                <w:color w:val="000000"/>
                <w:sz w:val="16"/>
                <w:szCs w:val="16"/>
              </w:rPr>
            </w:pPr>
            <w:r w:rsidRPr="0012030A">
              <w:rPr>
                <w:rFonts w:ascii="Verdana" w:hAnsi="Verdana"/>
                <w:b/>
                <w:color w:val="000000"/>
                <w:sz w:val="16"/>
                <w:szCs w:val="16"/>
              </w:rPr>
              <w:t>DRUŽBOSLOVJE ZA OTROKE</w:t>
            </w:r>
            <w:r>
              <w:rPr>
                <w:rFonts w:ascii="Verdana" w:hAnsi="Verdana"/>
                <w:b/>
                <w:color w:val="000000"/>
                <w:sz w:val="16"/>
                <w:szCs w:val="16"/>
              </w:rPr>
              <w:t xml:space="preserve"> teoretično</w:t>
            </w:r>
          </w:p>
        </w:tc>
        <w:tc>
          <w:tcPr>
            <w:tcW w:w="892"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 </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12030A" w:rsidRDefault="00257FC1" w:rsidP="006F7A4A">
            <w:pPr>
              <w:jc w:val="center"/>
              <w:rPr>
                <w:rFonts w:ascii="Verdana" w:hAnsi="Verdana"/>
                <w:b/>
                <w:color w:val="000000"/>
                <w:sz w:val="16"/>
                <w:szCs w:val="16"/>
              </w:rPr>
            </w:pPr>
            <w:r w:rsidRPr="0012030A">
              <w:rPr>
                <w:rFonts w:ascii="Verdana" w:hAnsi="Verdana"/>
                <w:b/>
                <w:color w:val="000000"/>
                <w:sz w:val="16"/>
                <w:szCs w:val="16"/>
              </w:rPr>
              <w:t>4</w:t>
            </w:r>
          </w:p>
        </w:tc>
      </w:tr>
      <w:tr w:rsidR="00257FC1" w:rsidRPr="00257424" w:rsidTr="00105B00">
        <w:trPr>
          <w:trHeight w:val="480"/>
          <w:jc w:val="center"/>
        </w:trPr>
        <w:tc>
          <w:tcPr>
            <w:tcW w:w="214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257FC1" w:rsidRPr="00EC29A5" w:rsidRDefault="00257FC1" w:rsidP="006F7A4A">
            <w:pPr>
              <w:jc w:val="center"/>
              <w:rPr>
                <w:rFonts w:ascii="Verdana" w:hAnsi="Verdana"/>
                <w:b/>
                <w:sz w:val="16"/>
                <w:szCs w:val="16"/>
              </w:rPr>
            </w:pPr>
            <w:r w:rsidRPr="00EC29A5">
              <w:rPr>
                <w:rFonts w:ascii="Verdana" w:hAnsi="Verdana"/>
                <w:b/>
                <w:sz w:val="16"/>
                <w:szCs w:val="16"/>
              </w:rPr>
              <w:t>M12 - IKT</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rPr>
                <w:rFonts w:ascii="Verdana" w:hAnsi="Verdana"/>
                <w:b/>
                <w:sz w:val="16"/>
                <w:szCs w:val="16"/>
              </w:rPr>
            </w:pPr>
            <w:r w:rsidRPr="00EC29A5">
              <w:rPr>
                <w:rFonts w:ascii="Verdana" w:hAnsi="Verdana"/>
                <w:b/>
                <w:sz w:val="16"/>
                <w:szCs w:val="16"/>
              </w:rPr>
              <w:t>INFORMACIJSKO KOMUNIKACIJSKA TEHNOLOGIJA</w:t>
            </w:r>
          </w:p>
        </w:tc>
        <w:tc>
          <w:tcPr>
            <w:tcW w:w="892" w:type="dxa"/>
            <w:vMerge w:val="restart"/>
            <w:tcBorders>
              <w:top w:val="single" w:sz="8" w:space="0" w:color="000000"/>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b/>
                <w:sz w:val="18"/>
                <w:szCs w:val="18"/>
              </w:rPr>
            </w:pPr>
            <w:r w:rsidRPr="00EC29A5">
              <w:rPr>
                <w:rFonts w:ascii="Verdana" w:hAnsi="Verdana"/>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b/>
                <w:sz w:val="16"/>
                <w:szCs w:val="16"/>
              </w:rPr>
            </w:pPr>
          </w:p>
        </w:tc>
        <w:tc>
          <w:tcPr>
            <w:tcW w:w="893" w:type="dxa"/>
            <w:vMerge w:val="restart"/>
            <w:tcBorders>
              <w:top w:val="nil"/>
              <w:left w:val="nil"/>
              <w:right w:val="single" w:sz="8" w:space="0" w:color="000000"/>
            </w:tcBorders>
            <w:shd w:val="clear" w:color="000000" w:fill="FFFFFF"/>
            <w:noWrap/>
            <w:vAlign w:val="center"/>
            <w:hideMark/>
          </w:tcPr>
          <w:p w:rsidR="00257FC1" w:rsidRPr="00EC29A5" w:rsidRDefault="00257FC1" w:rsidP="006F7A4A">
            <w:pPr>
              <w:jc w:val="center"/>
              <w:rPr>
                <w:rFonts w:ascii="Verdana" w:hAnsi="Verdana"/>
                <w:sz w:val="16"/>
                <w:szCs w:val="16"/>
              </w:rPr>
            </w:pPr>
            <w:r w:rsidRPr="00EC29A5">
              <w:rPr>
                <w:rFonts w:ascii="Verdana" w:hAnsi="Verdana"/>
                <w:sz w:val="16"/>
                <w:szCs w:val="16"/>
              </w:rPr>
              <w:t>4</w:t>
            </w:r>
          </w:p>
        </w:tc>
      </w:tr>
      <w:tr w:rsidR="00257FC1" w:rsidRPr="00257424" w:rsidTr="00105B00">
        <w:trPr>
          <w:trHeight w:val="480"/>
          <w:jc w:val="center"/>
        </w:trPr>
        <w:tc>
          <w:tcPr>
            <w:tcW w:w="2142" w:type="dxa"/>
            <w:vMerge/>
            <w:tcBorders>
              <w:top w:val="single" w:sz="4" w:space="0" w:color="auto"/>
              <w:left w:val="single" w:sz="4" w:space="0" w:color="auto"/>
              <w:right w:val="single" w:sz="4" w:space="0" w:color="auto"/>
            </w:tcBorders>
            <w:shd w:val="clear" w:color="auto" w:fill="FFFFFF" w:themeFill="background1"/>
            <w:noWrap/>
            <w:vAlign w:val="center"/>
          </w:tcPr>
          <w:p w:rsidR="00257FC1" w:rsidRPr="00EC29A5" w:rsidRDefault="00257FC1" w:rsidP="006F7A4A">
            <w:pPr>
              <w:jc w:val="center"/>
              <w:rPr>
                <w:rFonts w:ascii="Verdana" w:hAnsi="Verdana"/>
                <w:b/>
                <w:sz w:val="16"/>
                <w:szCs w:val="16"/>
              </w:rPr>
            </w:pPr>
          </w:p>
        </w:tc>
        <w:tc>
          <w:tcPr>
            <w:tcW w:w="3605" w:type="dxa"/>
            <w:tcBorders>
              <w:top w:val="nil"/>
              <w:left w:val="nil"/>
              <w:bottom w:val="single" w:sz="8" w:space="0" w:color="000000"/>
              <w:right w:val="single" w:sz="4" w:space="0" w:color="000000"/>
            </w:tcBorders>
            <w:shd w:val="clear" w:color="000000" w:fill="FFFFFF"/>
            <w:noWrap/>
            <w:vAlign w:val="center"/>
          </w:tcPr>
          <w:p w:rsidR="00257FC1" w:rsidRPr="00EC29A5" w:rsidRDefault="00257FC1" w:rsidP="006F7A4A">
            <w:pPr>
              <w:rPr>
                <w:rFonts w:ascii="Verdana" w:hAnsi="Verdana"/>
                <w:b/>
                <w:sz w:val="16"/>
                <w:szCs w:val="16"/>
              </w:rPr>
            </w:pPr>
            <w:r>
              <w:rPr>
                <w:rFonts w:ascii="Verdana" w:hAnsi="Verdana"/>
                <w:sz w:val="16"/>
                <w:szCs w:val="16"/>
              </w:rPr>
              <w:t>od tega INFORMACIJSKO KOMUNIKACIJSKA TEHNOLOGIJA teoretično</w:t>
            </w:r>
          </w:p>
        </w:tc>
        <w:tc>
          <w:tcPr>
            <w:tcW w:w="892" w:type="dxa"/>
            <w:vMerge/>
            <w:tcBorders>
              <w:top w:val="single" w:sz="8" w:space="0" w:color="000000"/>
              <w:left w:val="nil"/>
              <w:bottom w:val="single" w:sz="8" w:space="0" w:color="000000"/>
              <w:right w:val="single" w:sz="4" w:space="0" w:color="000000"/>
            </w:tcBorders>
            <w:shd w:val="clear" w:color="000000" w:fill="FFFFFF"/>
            <w:noWrap/>
            <w:vAlign w:val="center"/>
          </w:tcPr>
          <w:p w:rsidR="00257FC1" w:rsidRPr="00EC29A5" w:rsidRDefault="00257FC1" w:rsidP="006F7A4A">
            <w:pPr>
              <w:jc w:val="center"/>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FFFFF"/>
            <w:noWrap/>
            <w:vAlign w:val="center"/>
          </w:tcPr>
          <w:p w:rsidR="00257FC1" w:rsidRPr="00EC29A5" w:rsidRDefault="00257FC1" w:rsidP="006F7A4A">
            <w:pPr>
              <w:jc w:val="right"/>
              <w:rPr>
                <w:rFonts w:ascii="Verdana" w:hAnsi="Verdana"/>
                <w:b/>
                <w:sz w:val="16"/>
                <w:szCs w:val="16"/>
              </w:rPr>
            </w:pPr>
            <w:r w:rsidRPr="00EC29A5">
              <w:rPr>
                <w:rFonts w:ascii="Verdana" w:hAnsi="Verdana"/>
                <w:sz w:val="16"/>
                <w:szCs w:val="16"/>
              </w:rPr>
              <w:t>16</w:t>
            </w:r>
          </w:p>
        </w:tc>
        <w:tc>
          <w:tcPr>
            <w:tcW w:w="650" w:type="dxa"/>
            <w:tcBorders>
              <w:top w:val="nil"/>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b/>
                <w:sz w:val="16"/>
                <w:szCs w:val="16"/>
              </w:rPr>
            </w:pPr>
          </w:p>
        </w:tc>
        <w:tc>
          <w:tcPr>
            <w:tcW w:w="893" w:type="dxa"/>
            <w:vMerge/>
            <w:tcBorders>
              <w:left w:val="nil"/>
              <w:right w:val="single" w:sz="8" w:space="0" w:color="000000"/>
            </w:tcBorders>
            <w:shd w:val="clear" w:color="000000" w:fill="FFFFFF"/>
            <w:noWrap/>
            <w:vAlign w:val="center"/>
          </w:tcPr>
          <w:p w:rsidR="00257FC1" w:rsidRPr="00EC29A5" w:rsidRDefault="00257FC1" w:rsidP="006F7A4A">
            <w:pPr>
              <w:jc w:val="center"/>
              <w:rPr>
                <w:rFonts w:ascii="Verdana" w:hAnsi="Verdana"/>
                <w:b/>
                <w:sz w:val="16"/>
                <w:szCs w:val="16"/>
              </w:rPr>
            </w:pPr>
          </w:p>
        </w:tc>
      </w:tr>
      <w:tr w:rsidR="00257FC1" w:rsidRPr="00257424" w:rsidTr="00105B00">
        <w:trPr>
          <w:trHeight w:val="480"/>
          <w:jc w:val="center"/>
        </w:trPr>
        <w:tc>
          <w:tcPr>
            <w:tcW w:w="2142"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257FC1" w:rsidRPr="00EC29A5" w:rsidRDefault="00257FC1" w:rsidP="006F7A4A">
            <w:pPr>
              <w:jc w:val="center"/>
              <w:rPr>
                <w:rFonts w:ascii="Verdana" w:hAnsi="Verdana"/>
                <w:sz w:val="16"/>
                <w:szCs w:val="16"/>
              </w:rPr>
            </w:pPr>
          </w:p>
        </w:tc>
        <w:tc>
          <w:tcPr>
            <w:tcW w:w="3605" w:type="dxa"/>
            <w:tcBorders>
              <w:top w:val="nil"/>
              <w:left w:val="nil"/>
              <w:bottom w:val="single" w:sz="8" w:space="0" w:color="000000"/>
              <w:right w:val="single" w:sz="4" w:space="0" w:color="000000"/>
            </w:tcBorders>
            <w:shd w:val="clear" w:color="000000" w:fill="BFBFBF"/>
            <w:noWrap/>
            <w:vAlign w:val="center"/>
          </w:tcPr>
          <w:p w:rsidR="00257FC1" w:rsidRPr="00EC29A5" w:rsidRDefault="00257FC1" w:rsidP="006F7A4A">
            <w:pPr>
              <w:rPr>
                <w:rFonts w:ascii="Verdana" w:hAnsi="Verdana"/>
                <w:sz w:val="16"/>
                <w:szCs w:val="16"/>
              </w:rPr>
            </w:pPr>
            <w:r>
              <w:rPr>
                <w:rFonts w:ascii="Verdana" w:hAnsi="Verdana"/>
                <w:sz w:val="16"/>
                <w:szCs w:val="16"/>
              </w:rPr>
              <w:t>od tega INFORMACIJSKO KOMUNIKACIJSKA TEHNOLOGIJA praktično</w:t>
            </w:r>
          </w:p>
        </w:tc>
        <w:tc>
          <w:tcPr>
            <w:tcW w:w="892" w:type="dxa"/>
            <w:vMerge/>
            <w:tcBorders>
              <w:top w:val="single" w:sz="8" w:space="0" w:color="000000"/>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sz w:val="18"/>
                <w:szCs w:val="18"/>
              </w:rPr>
            </w:pPr>
          </w:p>
        </w:tc>
        <w:tc>
          <w:tcPr>
            <w:tcW w:w="650" w:type="dxa"/>
            <w:tcBorders>
              <w:top w:val="nil"/>
              <w:left w:val="nil"/>
              <w:bottom w:val="single" w:sz="8" w:space="0" w:color="000000"/>
              <w:right w:val="nil"/>
            </w:tcBorders>
            <w:shd w:val="clear" w:color="000000" w:fill="BFBFB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52</w:t>
            </w:r>
          </w:p>
        </w:tc>
        <w:tc>
          <w:tcPr>
            <w:tcW w:w="650" w:type="dxa"/>
            <w:tcBorders>
              <w:top w:val="nil"/>
              <w:left w:val="single" w:sz="4" w:space="0" w:color="000000"/>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893" w:type="dxa"/>
            <w:vMerge/>
            <w:tcBorders>
              <w:left w:val="nil"/>
              <w:bottom w:val="nil"/>
              <w:right w:val="single" w:sz="8" w:space="0" w:color="000000"/>
            </w:tcBorders>
            <w:shd w:val="clear" w:color="000000" w:fill="FFFFFF"/>
            <w:noWrap/>
            <w:vAlign w:val="center"/>
            <w:hideMark/>
          </w:tcPr>
          <w:p w:rsidR="00257FC1" w:rsidRPr="00EC29A5" w:rsidRDefault="00257FC1" w:rsidP="006F7A4A">
            <w:pPr>
              <w:jc w:val="center"/>
              <w:rPr>
                <w:rFonts w:ascii="Verdana" w:hAnsi="Verdana"/>
                <w:sz w:val="16"/>
                <w:szCs w:val="16"/>
              </w:rPr>
            </w:pPr>
          </w:p>
        </w:tc>
      </w:tr>
      <w:tr w:rsidR="00257FC1" w:rsidRPr="004B1C22" w:rsidTr="00105B00">
        <w:trPr>
          <w:trHeight w:val="480"/>
          <w:jc w:val="center"/>
        </w:trPr>
        <w:tc>
          <w:tcPr>
            <w:tcW w:w="2142" w:type="dxa"/>
            <w:vMerge w:val="restart"/>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M16</w:t>
            </w:r>
            <w:r>
              <w:rPr>
                <w:rFonts w:ascii="Verdana" w:hAnsi="Verdana"/>
                <w:color w:val="000000"/>
                <w:sz w:val="16"/>
                <w:szCs w:val="16"/>
              </w:rPr>
              <w:t xml:space="preserve"> - ŠOT</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ŠPORT ZA OTROKE</w:t>
            </w:r>
            <w:r>
              <w:rPr>
                <w:rFonts w:ascii="Verdana" w:hAnsi="Verdana"/>
                <w:color w:val="000000"/>
                <w:sz w:val="16"/>
                <w:szCs w:val="16"/>
              </w:rPr>
              <w:t xml:space="preserve"> teoretično (izvedba za dijake vpisane v šol. l. 2015/16)</w:t>
            </w:r>
          </w:p>
        </w:tc>
        <w:tc>
          <w:tcPr>
            <w:tcW w:w="892" w:type="dxa"/>
            <w:vMerge w:val="restart"/>
            <w:tcBorders>
              <w:top w:val="single" w:sz="8" w:space="0" w:color="000000"/>
              <w:left w:val="nil"/>
              <w:right w:val="single" w:sz="4" w:space="0" w:color="000000"/>
            </w:tcBorders>
            <w:shd w:val="clear" w:color="000000" w:fill="FFFFFF"/>
            <w:noWrap/>
            <w:vAlign w:val="center"/>
            <w:hideMark/>
          </w:tcPr>
          <w:p w:rsidR="00257FC1" w:rsidRPr="004B1C22" w:rsidRDefault="00257FC1" w:rsidP="006F7A4A">
            <w:pPr>
              <w:jc w:val="center"/>
              <w:rPr>
                <w:rFonts w:ascii="Verdana" w:hAnsi="Verdana"/>
                <w:color w:val="000000"/>
                <w:sz w:val="18"/>
                <w:szCs w:val="18"/>
              </w:rPr>
            </w:pPr>
            <w:r w:rsidRPr="004B1C22">
              <w:rPr>
                <w:rFonts w:ascii="Verdana" w:hAnsi="Verdana"/>
                <w:color w:val="000000"/>
                <w:sz w:val="18"/>
                <w:szCs w:val="18"/>
              </w:rPr>
              <w:t>IZB</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71</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6</w:t>
            </w:r>
          </w:p>
        </w:tc>
      </w:tr>
      <w:tr w:rsidR="00257FC1" w:rsidRPr="004B1C22" w:rsidTr="00105B00">
        <w:trPr>
          <w:trHeight w:val="480"/>
          <w:jc w:val="center"/>
        </w:trPr>
        <w:tc>
          <w:tcPr>
            <w:tcW w:w="2142" w:type="dxa"/>
            <w:vMerge/>
            <w:tcBorders>
              <w:left w:val="single" w:sz="8" w:space="0" w:color="000000"/>
              <w:bottom w:val="single" w:sz="8" w:space="0" w:color="000000"/>
              <w:right w:val="single" w:sz="4" w:space="0" w:color="000000"/>
            </w:tcBorders>
            <w:shd w:val="clear" w:color="000000" w:fill="FFFFFF"/>
            <w:noWrap/>
            <w:vAlign w:val="center"/>
          </w:tcPr>
          <w:p w:rsidR="00257FC1" w:rsidRPr="004B1C22" w:rsidRDefault="00257FC1" w:rsidP="006F7A4A">
            <w:pPr>
              <w:jc w:val="center"/>
              <w:rPr>
                <w:rFonts w:ascii="Verdana" w:hAnsi="Verdana"/>
                <w:color w:val="000000"/>
                <w:sz w:val="16"/>
                <w:szCs w:val="16"/>
              </w:rPr>
            </w:pPr>
          </w:p>
        </w:tc>
        <w:tc>
          <w:tcPr>
            <w:tcW w:w="3605" w:type="dxa"/>
            <w:tcBorders>
              <w:top w:val="nil"/>
              <w:left w:val="nil"/>
              <w:bottom w:val="single" w:sz="8" w:space="0" w:color="000000"/>
              <w:right w:val="single" w:sz="4" w:space="0" w:color="000000"/>
            </w:tcBorders>
            <w:shd w:val="clear" w:color="000000" w:fill="FFFFFF"/>
            <w:noWrap/>
            <w:vAlign w:val="center"/>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ŠPORT ZA OTROKE</w:t>
            </w:r>
            <w:r>
              <w:rPr>
                <w:rFonts w:ascii="Verdana" w:hAnsi="Verdana"/>
                <w:color w:val="000000"/>
                <w:sz w:val="16"/>
                <w:szCs w:val="16"/>
              </w:rPr>
              <w:t xml:space="preserve"> teoretično (izvedba za dijake vpisane v šol. l. 2016/17)</w:t>
            </w:r>
          </w:p>
        </w:tc>
        <w:tc>
          <w:tcPr>
            <w:tcW w:w="892" w:type="dxa"/>
            <w:vMerge/>
            <w:tcBorders>
              <w:left w:val="nil"/>
              <w:bottom w:val="single" w:sz="8" w:space="0" w:color="000000"/>
              <w:right w:val="single" w:sz="4" w:space="0" w:color="000000"/>
            </w:tcBorders>
            <w:shd w:val="clear" w:color="000000" w:fill="FFFFFF"/>
            <w:noWrap/>
            <w:vAlign w:val="center"/>
          </w:tcPr>
          <w:p w:rsidR="00257FC1" w:rsidRPr="004B1C22" w:rsidRDefault="00257FC1" w:rsidP="006F7A4A">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tcPr>
          <w:p w:rsidR="00257FC1" w:rsidRPr="00EC29A5" w:rsidDel="00760F09" w:rsidRDefault="00257FC1" w:rsidP="006F7A4A">
            <w:pPr>
              <w:jc w:val="right"/>
              <w:rPr>
                <w:rFonts w:ascii="Verdana" w:hAnsi="Verdana"/>
                <w:sz w:val="16"/>
                <w:szCs w:val="16"/>
              </w:rPr>
            </w:pPr>
            <w:r w:rsidRPr="00EC29A5">
              <w:rPr>
                <w:rFonts w:ascii="Verdana" w:hAnsi="Verdana"/>
                <w:sz w:val="16"/>
                <w:szCs w:val="16"/>
              </w:rPr>
              <w:t>70</w:t>
            </w:r>
          </w:p>
        </w:tc>
        <w:tc>
          <w:tcPr>
            <w:tcW w:w="650" w:type="dxa"/>
            <w:tcBorders>
              <w:top w:val="nil"/>
              <w:left w:val="nil"/>
              <w:bottom w:val="single" w:sz="8" w:space="0" w:color="000000"/>
              <w:right w:val="single" w:sz="4" w:space="0" w:color="000000"/>
            </w:tcBorders>
            <w:shd w:val="clear" w:color="auto" w:fill="FFFFFF" w:themeFill="background1"/>
            <w:noWrap/>
            <w:vAlign w:val="center"/>
          </w:tcPr>
          <w:p w:rsidR="00257FC1" w:rsidRPr="00EC29A5" w:rsidDel="00760F09" w:rsidRDefault="00257FC1" w:rsidP="006F7A4A">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tcPr>
          <w:p w:rsidR="00257FC1" w:rsidRPr="004B1C22" w:rsidRDefault="00257FC1" w:rsidP="006F7A4A">
            <w:pPr>
              <w:jc w:val="center"/>
              <w:rPr>
                <w:rFonts w:ascii="Verdana" w:hAnsi="Verdana"/>
                <w:color w:val="000000"/>
                <w:sz w:val="16"/>
                <w:szCs w:val="16"/>
              </w:rPr>
            </w:pPr>
          </w:p>
        </w:tc>
      </w:tr>
      <w:tr w:rsidR="00257FC1" w:rsidRPr="004B1C22" w:rsidTr="00105B00">
        <w:trPr>
          <w:trHeight w:val="315"/>
          <w:jc w:val="center"/>
        </w:trPr>
        <w:tc>
          <w:tcPr>
            <w:tcW w:w="5747" w:type="dxa"/>
            <w:gridSpan w:val="2"/>
            <w:tcBorders>
              <w:top w:val="single" w:sz="8" w:space="0" w:color="000000"/>
              <w:left w:val="single" w:sz="4" w:space="0" w:color="auto"/>
              <w:bottom w:val="single" w:sz="8" w:space="0" w:color="000000"/>
              <w:right w:val="nil"/>
            </w:tcBorders>
            <w:shd w:val="clear" w:color="000000" w:fill="FFC000"/>
            <w:noWrap/>
            <w:vAlign w:val="center"/>
            <w:hideMark/>
          </w:tcPr>
          <w:p w:rsidR="00257FC1" w:rsidRPr="004B1C22" w:rsidRDefault="00257FC1" w:rsidP="006F7A4A">
            <w:pPr>
              <w:ind w:left="2012" w:hanging="2012"/>
              <w:rPr>
                <w:rFonts w:ascii="Verdana" w:hAnsi="Verdana"/>
                <w:b/>
                <w:bCs/>
                <w:color w:val="000000"/>
                <w:sz w:val="16"/>
                <w:szCs w:val="16"/>
              </w:rPr>
            </w:pPr>
            <w:r w:rsidRPr="004B1C22">
              <w:rPr>
                <w:rFonts w:ascii="Verdana" w:hAnsi="Verdana"/>
                <w:b/>
                <w:bCs/>
                <w:color w:val="000000"/>
                <w:sz w:val="16"/>
                <w:szCs w:val="16"/>
              </w:rPr>
              <w:t>E – Odprti kurikulum</w:t>
            </w:r>
            <w:r>
              <w:rPr>
                <w:rFonts w:ascii="Verdana" w:hAnsi="Verdana"/>
                <w:b/>
                <w:bCs/>
                <w:color w:val="000000"/>
                <w:sz w:val="16"/>
                <w:szCs w:val="16"/>
              </w:rPr>
              <w:t xml:space="preserve"> (nobeden od spodaj naštetih predmetov ni vključen zgoraj)</w:t>
            </w:r>
          </w:p>
        </w:tc>
        <w:tc>
          <w:tcPr>
            <w:tcW w:w="892" w:type="dxa"/>
            <w:tcBorders>
              <w:top w:val="nil"/>
              <w:left w:val="nil"/>
              <w:bottom w:val="single" w:sz="8" w:space="0" w:color="000000"/>
              <w:right w:val="nil"/>
            </w:tcBorders>
            <w:shd w:val="clear" w:color="000000" w:fill="FFC000"/>
            <w:noWrap/>
            <w:vAlign w:val="center"/>
            <w:hideMark/>
          </w:tcPr>
          <w:p w:rsidR="00257FC1" w:rsidRPr="004B1C22" w:rsidRDefault="00257FC1" w:rsidP="006F7A4A">
            <w:pPr>
              <w:rPr>
                <w:rFonts w:ascii="Verdana" w:hAnsi="Verdana"/>
                <w:b/>
                <w:bCs/>
                <w:color w:val="000000"/>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257FC1" w:rsidRPr="00EC29A5" w:rsidRDefault="00257FC1" w:rsidP="006F7A4A">
            <w:pPr>
              <w:jc w:val="right"/>
              <w:rPr>
                <w:rFonts w:ascii="Verdana" w:hAnsi="Verdana"/>
                <w:b/>
                <w:bCs/>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257FC1" w:rsidRPr="00EC29A5" w:rsidRDefault="00257FC1" w:rsidP="006F7A4A">
            <w:pPr>
              <w:jc w:val="right"/>
              <w:rPr>
                <w:rFonts w:ascii="Verdana" w:hAnsi="Verdana"/>
                <w:b/>
                <w:bCs/>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257FC1" w:rsidRPr="00EC29A5" w:rsidRDefault="00257FC1" w:rsidP="006F7A4A">
            <w:pPr>
              <w:jc w:val="right"/>
              <w:rPr>
                <w:rFonts w:ascii="Verdana" w:hAnsi="Verdana"/>
                <w:b/>
                <w:bCs/>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257FC1" w:rsidRPr="00EC29A5" w:rsidRDefault="00257FC1" w:rsidP="006F7A4A">
            <w:pPr>
              <w:jc w:val="right"/>
              <w:rPr>
                <w:rFonts w:ascii="Verdana" w:hAnsi="Verdana"/>
                <w:b/>
                <w:bCs/>
                <w:sz w:val="16"/>
                <w:szCs w:val="16"/>
              </w:rPr>
            </w:pPr>
          </w:p>
        </w:tc>
        <w:tc>
          <w:tcPr>
            <w:tcW w:w="893" w:type="dxa"/>
            <w:tcBorders>
              <w:top w:val="nil"/>
              <w:left w:val="nil"/>
              <w:bottom w:val="single" w:sz="8" w:space="0" w:color="000000"/>
              <w:right w:val="single" w:sz="8" w:space="0" w:color="000000"/>
            </w:tcBorders>
            <w:shd w:val="clear" w:color="000000" w:fill="FFC000"/>
            <w:noWrap/>
            <w:vAlign w:val="center"/>
            <w:hideMark/>
          </w:tcPr>
          <w:p w:rsidR="00257FC1" w:rsidRPr="004B1C22" w:rsidRDefault="00257FC1" w:rsidP="006F7A4A">
            <w:pPr>
              <w:jc w:val="center"/>
              <w:rPr>
                <w:rFonts w:ascii="Verdana" w:hAnsi="Verdana"/>
                <w:b/>
                <w:bCs/>
                <w:color w:val="000000"/>
                <w:sz w:val="16"/>
                <w:szCs w:val="16"/>
              </w:rPr>
            </w:pP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auto" w:fill="FFFFFF" w:themeFill="background1"/>
            <w:noWrap/>
            <w:vAlign w:val="center"/>
            <w:hideMark/>
          </w:tcPr>
          <w:p w:rsidR="00257FC1" w:rsidRPr="004B1C22" w:rsidRDefault="00257FC1" w:rsidP="006F7A4A">
            <w:pPr>
              <w:jc w:val="center"/>
              <w:rPr>
                <w:rFonts w:ascii="Verdana" w:hAnsi="Verdana"/>
                <w:color w:val="000000"/>
                <w:sz w:val="16"/>
                <w:szCs w:val="16"/>
              </w:rPr>
            </w:pPr>
            <w:r>
              <w:rPr>
                <w:rFonts w:ascii="Verdana" w:hAnsi="Verdana"/>
                <w:color w:val="000000"/>
                <w:sz w:val="16"/>
                <w:szCs w:val="16"/>
              </w:rPr>
              <w:t>NEO</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N</w:t>
            </w:r>
            <w:r>
              <w:rPr>
                <w:rFonts w:ascii="Verdana" w:hAnsi="Verdana"/>
                <w:color w:val="000000"/>
                <w:sz w:val="16"/>
                <w:szCs w:val="16"/>
              </w:rPr>
              <w:t>EMŠČINA ZA OTROKE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Pr>
                <w:rFonts w:ascii="Verdana" w:hAnsi="Verdana"/>
                <w:color w:val="000000"/>
                <w:sz w:val="18"/>
                <w:szCs w:val="18"/>
              </w:rPr>
              <w:t>OK</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72</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31</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 </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auto" w:fill="FFFFFF" w:themeFill="background1"/>
            <w:noWrap/>
            <w:vAlign w:val="center"/>
            <w:hideMark/>
          </w:tcPr>
          <w:p w:rsidR="00257FC1" w:rsidRPr="004B1C22" w:rsidRDefault="00257FC1" w:rsidP="006F7A4A">
            <w:pPr>
              <w:jc w:val="center"/>
              <w:rPr>
                <w:rFonts w:ascii="Verdana" w:hAnsi="Verdana"/>
                <w:color w:val="000000"/>
                <w:sz w:val="16"/>
                <w:szCs w:val="16"/>
              </w:rPr>
            </w:pPr>
            <w:r>
              <w:rPr>
                <w:rFonts w:ascii="Verdana" w:hAnsi="Verdana"/>
                <w:color w:val="000000"/>
                <w:sz w:val="16"/>
                <w:szCs w:val="16"/>
              </w:rPr>
              <w:t>PRU</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Pr>
                <w:rFonts w:ascii="Verdana" w:hAnsi="Verdana"/>
                <w:color w:val="000000"/>
                <w:sz w:val="16"/>
                <w:szCs w:val="16"/>
              </w:rPr>
              <w:t>PROJEKTNO USTVARJANJE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Pr>
                <w:rFonts w:ascii="Verdana" w:hAnsi="Verdana"/>
                <w:color w:val="000000"/>
                <w:sz w:val="18"/>
                <w:szCs w:val="18"/>
              </w:rPr>
              <w:t>OK</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 </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auto" w:fill="FFFFFF" w:themeFill="background1"/>
            <w:noWrap/>
            <w:vAlign w:val="center"/>
            <w:hideMark/>
          </w:tcPr>
          <w:p w:rsidR="00257FC1" w:rsidRPr="004B1C22" w:rsidRDefault="00257FC1" w:rsidP="006F7A4A">
            <w:pPr>
              <w:jc w:val="center"/>
              <w:rPr>
                <w:rFonts w:ascii="Verdana" w:hAnsi="Verdana"/>
                <w:color w:val="000000"/>
                <w:sz w:val="16"/>
                <w:szCs w:val="16"/>
              </w:rPr>
            </w:pPr>
            <w:r>
              <w:rPr>
                <w:rFonts w:ascii="Verdana" w:hAnsi="Verdana"/>
                <w:color w:val="000000"/>
                <w:sz w:val="16"/>
                <w:szCs w:val="16"/>
              </w:rPr>
              <w:t>GLU</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G</w:t>
            </w:r>
            <w:r>
              <w:rPr>
                <w:rFonts w:ascii="Verdana" w:hAnsi="Verdana"/>
                <w:color w:val="000000"/>
                <w:sz w:val="16"/>
                <w:szCs w:val="16"/>
              </w:rPr>
              <w:t>LEDALIŠKO USTVARJANJE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center"/>
              <w:rPr>
                <w:rFonts w:ascii="Verdana" w:hAnsi="Verdana"/>
                <w:color w:val="000000"/>
                <w:sz w:val="18"/>
                <w:szCs w:val="18"/>
              </w:rPr>
            </w:pPr>
            <w:r>
              <w:rPr>
                <w:rFonts w:ascii="Verdana" w:hAnsi="Verdana"/>
                <w:color w:val="000000"/>
                <w:sz w:val="18"/>
                <w:szCs w:val="18"/>
              </w:rPr>
              <w:t>OK</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49</w:t>
            </w:r>
          </w:p>
        </w:tc>
        <w:tc>
          <w:tcPr>
            <w:tcW w:w="650" w:type="dxa"/>
            <w:tcBorders>
              <w:top w:val="nil"/>
              <w:left w:val="nil"/>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 </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 </w:t>
            </w:r>
          </w:p>
        </w:tc>
      </w:tr>
      <w:tr w:rsidR="00430231" w:rsidRPr="004B1C22" w:rsidTr="009F3B1B">
        <w:trPr>
          <w:trHeight w:val="300"/>
          <w:jc w:val="center"/>
        </w:trPr>
        <w:tc>
          <w:tcPr>
            <w:tcW w:w="10132" w:type="dxa"/>
            <w:gridSpan w:val="8"/>
            <w:tcBorders>
              <w:top w:val="single" w:sz="8" w:space="0" w:color="000000"/>
              <w:left w:val="single" w:sz="8" w:space="0" w:color="000000"/>
              <w:bottom w:val="single" w:sz="8" w:space="0" w:color="000000"/>
              <w:right w:val="single" w:sz="8" w:space="0" w:color="000000"/>
            </w:tcBorders>
            <w:shd w:val="clear" w:color="auto" w:fill="FFC000"/>
            <w:noWrap/>
            <w:vAlign w:val="center"/>
            <w:hideMark/>
          </w:tcPr>
          <w:p w:rsidR="00430231" w:rsidRPr="004B1C22" w:rsidRDefault="00430231" w:rsidP="006F7A4A">
            <w:pPr>
              <w:rPr>
                <w:rFonts w:ascii="Verdana" w:hAnsi="Verdana"/>
                <w:b/>
                <w:bCs/>
                <w:color w:val="000000"/>
                <w:sz w:val="16"/>
                <w:szCs w:val="16"/>
              </w:rPr>
            </w:pPr>
            <w:r w:rsidRPr="00EC29A5">
              <w:rPr>
                <w:rFonts w:ascii="Verdana" w:hAnsi="Verdana"/>
                <w:b/>
                <w:bCs/>
                <w:sz w:val="16"/>
                <w:szCs w:val="16"/>
              </w:rPr>
              <w:lastRenderedPageBreak/>
              <w:t>Č – Praktično izobraževanje pri delodajalcu</w:t>
            </w:r>
          </w:p>
        </w:tc>
      </w:tr>
      <w:tr w:rsidR="00257FC1" w:rsidRPr="004B1C22" w:rsidTr="00105B00">
        <w:trPr>
          <w:trHeight w:val="443"/>
          <w:jc w:val="center"/>
        </w:trPr>
        <w:tc>
          <w:tcPr>
            <w:tcW w:w="2142" w:type="dxa"/>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 </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Praktično usposabljanje z delom</w:t>
            </w:r>
          </w:p>
        </w:tc>
        <w:tc>
          <w:tcPr>
            <w:tcW w:w="892" w:type="dxa"/>
            <w:tcBorders>
              <w:top w:val="single" w:sz="4" w:space="0" w:color="auto"/>
              <w:left w:val="nil"/>
              <w:bottom w:val="single" w:sz="8" w:space="0" w:color="000000"/>
              <w:right w:val="single" w:sz="4" w:space="0" w:color="auto"/>
            </w:tcBorders>
            <w:shd w:val="clear" w:color="auto" w:fill="auto"/>
            <w:noWrap/>
            <w:vAlign w:val="center"/>
            <w:hideMark/>
          </w:tcPr>
          <w:p w:rsidR="00257FC1" w:rsidRPr="004B1C22" w:rsidRDefault="00257FC1" w:rsidP="006F7A4A">
            <w:pPr>
              <w:jc w:val="center"/>
              <w:rPr>
                <w:rFonts w:ascii="Verdana" w:hAnsi="Verdana"/>
                <w:color w:val="000000"/>
                <w:sz w:val="16"/>
                <w:szCs w:val="16"/>
              </w:rPr>
            </w:pPr>
            <w:r w:rsidRPr="00EC29A5">
              <w:rPr>
                <w:rFonts w:ascii="Verdana" w:hAnsi="Verdana"/>
                <w:color w:val="000000"/>
                <w:sz w:val="18"/>
                <w:szCs w:val="18"/>
              </w:rPr>
              <w:t>OBV</w:t>
            </w:r>
          </w:p>
        </w:tc>
        <w:tc>
          <w:tcPr>
            <w:tcW w:w="650" w:type="dxa"/>
            <w:tcBorders>
              <w:top w:val="single" w:sz="4" w:space="0" w:color="auto"/>
              <w:left w:val="single" w:sz="4" w:space="0" w:color="auto"/>
              <w:bottom w:val="single" w:sz="8" w:space="0" w:color="000000"/>
              <w:right w:val="single" w:sz="4" w:space="0" w:color="000000"/>
            </w:tcBorders>
            <w:shd w:val="clear" w:color="000000" w:fill="F2F2F2"/>
            <w:noWrap/>
            <w:vAlign w:val="center"/>
            <w:hideMark/>
          </w:tcPr>
          <w:p w:rsidR="00257FC1" w:rsidRPr="00EC29A5" w:rsidRDefault="00257FC1" w:rsidP="006F7A4A">
            <w:pPr>
              <w:jc w:val="right"/>
              <w:rPr>
                <w:rFonts w:ascii="Verdana" w:hAnsi="Verdana"/>
                <w:sz w:val="16"/>
                <w:szCs w:val="16"/>
              </w:rPr>
            </w:pP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76</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152</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152</w:t>
            </w:r>
          </w:p>
        </w:tc>
        <w:tc>
          <w:tcPr>
            <w:tcW w:w="893" w:type="dxa"/>
            <w:tcBorders>
              <w:top w:val="single" w:sz="4" w:space="0" w:color="auto"/>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20</w:t>
            </w:r>
          </w:p>
        </w:tc>
      </w:tr>
      <w:tr w:rsidR="00105B00" w:rsidRPr="004B1C22" w:rsidTr="00105B00">
        <w:trPr>
          <w:trHeight w:val="300"/>
          <w:jc w:val="center"/>
        </w:trPr>
        <w:tc>
          <w:tcPr>
            <w:tcW w:w="10132" w:type="dxa"/>
            <w:gridSpan w:val="8"/>
            <w:tcBorders>
              <w:top w:val="single" w:sz="8" w:space="0" w:color="000000"/>
              <w:left w:val="single" w:sz="8" w:space="0" w:color="000000"/>
              <w:bottom w:val="single" w:sz="8" w:space="0" w:color="000000"/>
              <w:right w:val="single" w:sz="8" w:space="0" w:color="000000"/>
            </w:tcBorders>
            <w:shd w:val="clear" w:color="auto" w:fill="FFC000"/>
            <w:noWrap/>
            <w:vAlign w:val="center"/>
            <w:hideMark/>
          </w:tcPr>
          <w:p w:rsidR="00105B00" w:rsidRPr="004B1C22" w:rsidRDefault="00105B00" w:rsidP="006F7A4A">
            <w:pPr>
              <w:rPr>
                <w:rFonts w:ascii="Verdana" w:hAnsi="Verdana"/>
                <w:b/>
                <w:bCs/>
                <w:color w:val="000000"/>
                <w:sz w:val="16"/>
                <w:szCs w:val="16"/>
              </w:rPr>
            </w:pPr>
            <w:r w:rsidRPr="004B1C22">
              <w:rPr>
                <w:rFonts w:ascii="Verdana" w:hAnsi="Verdana"/>
                <w:b/>
                <w:bCs/>
                <w:color w:val="000000"/>
                <w:sz w:val="16"/>
                <w:szCs w:val="16"/>
              </w:rPr>
              <w:t>D – Interesne dejavnosti</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 </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Interesne dejavnosti</w:t>
            </w:r>
          </w:p>
        </w:tc>
        <w:tc>
          <w:tcPr>
            <w:tcW w:w="892" w:type="dxa"/>
            <w:tcBorders>
              <w:top w:val="nil"/>
              <w:left w:val="nil"/>
              <w:bottom w:val="single" w:sz="8" w:space="0" w:color="000000"/>
              <w:right w:val="nil"/>
            </w:tcBorders>
            <w:shd w:val="clear" w:color="000000" w:fill="FFFFFF"/>
            <w:noWrap/>
            <w:vAlign w:val="center"/>
          </w:tcPr>
          <w:p w:rsidR="00257FC1" w:rsidRPr="004B1C22" w:rsidRDefault="00257FC1" w:rsidP="006F7A4A">
            <w:pPr>
              <w:jc w:val="right"/>
              <w:rPr>
                <w:rFonts w:ascii="Verdana" w:hAnsi="Verdana"/>
                <w:color w:val="000000"/>
                <w:sz w:val="16"/>
                <w:szCs w:val="16"/>
              </w:rPr>
            </w:pPr>
          </w:p>
        </w:tc>
        <w:tc>
          <w:tcPr>
            <w:tcW w:w="650" w:type="dxa"/>
            <w:tcBorders>
              <w:top w:val="nil"/>
              <w:left w:val="single" w:sz="4" w:space="0" w:color="000000"/>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99</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95</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90</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14</w:t>
            </w:r>
          </w:p>
        </w:tc>
      </w:tr>
      <w:tr w:rsidR="00257FC1" w:rsidRPr="004B1C22" w:rsidTr="00105B00">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 </w:t>
            </w:r>
          </w:p>
        </w:tc>
        <w:tc>
          <w:tcPr>
            <w:tcW w:w="3605" w:type="dxa"/>
            <w:tcBorders>
              <w:top w:val="nil"/>
              <w:left w:val="nil"/>
              <w:bottom w:val="single" w:sz="8" w:space="0" w:color="000000"/>
              <w:right w:val="single" w:sz="4" w:space="0" w:color="000000"/>
            </w:tcBorders>
            <w:shd w:val="clear" w:color="000000" w:fill="FFFFFF"/>
            <w:noWrap/>
            <w:vAlign w:val="center"/>
            <w:hideMark/>
          </w:tcPr>
          <w:p w:rsidR="00257FC1" w:rsidRPr="004B1C22" w:rsidRDefault="00257FC1" w:rsidP="006F7A4A">
            <w:pPr>
              <w:rPr>
                <w:rFonts w:ascii="Verdana" w:hAnsi="Verdana"/>
                <w:color w:val="000000"/>
                <w:sz w:val="16"/>
                <w:szCs w:val="16"/>
              </w:rPr>
            </w:pPr>
            <w:r w:rsidRPr="004B1C22">
              <w:rPr>
                <w:rFonts w:ascii="Verdana" w:hAnsi="Verdana"/>
                <w:color w:val="000000"/>
                <w:sz w:val="16"/>
                <w:szCs w:val="16"/>
              </w:rPr>
              <w:t>od tega proste izbire</w:t>
            </w:r>
          </w:p>
        </w:tc>
        <w:tc>
          <w:tcPr>
            <w:tcW w:w="892" w:type="dxa"/>
            <w:tcBorders>
              <w:top w:val="nil"/>
              <w:left w:val="nil"/>
              <w:bottom w:val="single" w:sz="8" w:space="0" w:color="000000"/>
              <w:right w:val="single" w:sz="4" w:space="0" w:color="000000"/>
            </w:tcBorders>
            <w:shd w:val="clear" w:color="000000" w:fill="FFFFFF"/>
            <w:noWrap/>
            <w:vAlign w:val="center"/>
          </w:tcPr>
          <w:p w:rsidR="00257FC1" w:rsidRPr="004B1C22" w:rsidRDefault="00257FC1" w:rsidP="006F7A4A">
            <w:pPr>
              <w:jc w:val="right"/>
              <w:rPr>
                <w:rFonts w:ascii="Verdana" w:hAnsi="Verdana"/>
                <w:color w:val="000000"/>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22</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22</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22</w:t>
            </w:r>
          </w:p>
        </w:tc>
        <w:tc>
          <w:tcPr>
            <w:tcW w:w="650" w:type="dxa"/>
            <w:tcBorders>
              <w:top w:val="nil"/>
              <w:left w:val="nil"/>
              <w:bottom w:val="single" w:sz="8" w:space="0" w:color="000000"/>
              <w:right w:val="single" w:sz="4" w:space="0" w:color="000000"/>
            </w:tcBorders>
            <w:shd w:val="clear" w:color="000000" w:fill="FFFFFF"/>
            <w:noWrap/>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12</w:t>
            </w:r>
          </w:p>
        </w:tc>
        <w:tc>
          <w:tcPr>
            <w:tcW w:w="893" w:type="dxa"/>
            <w:tcBorders>
              <w:top w:val="nil"/>
              <w:left w:val="nil"/>
              <w:bottom w:val="single" w:sz="8" w:space="0" w:color="000000"/>
              <w:right w:val="single" w:sz="8" w:space="0" w:color="000000"/>
            </w:tcBorders>
            <w:shd w:val="clear" w:color="000000" w:fill="FFFFFF"/>
            <w:noWrap/>
            <w:vAlign w:val="center"/>
            <w:hideMark/>
          </w:tcPr>
          <w:p w:rsidR="00257FC1" w:rsidRPr="004B1C22" w:rsidRDefault="00257FC1" w:rsidP="006F7A4A">
            <w:pPr>
              <w:jc w:val="center"/>
              <w:rPr>
                <w:rFonts w:ascii="Verdana" w:hAnsi="Verdana"/>
                <w:color w:val="000000"/>
                <w:sz w:val="16"/>
                <w:szCs w:val="16"/>
              </w:rPr>
            </w:pPr>
            <w:r w:rsidRPr="004B1C22">
              <w:rPr>
                <w:rFonts w:ascii="Verdana" w:hAnsi="Verdana"/>
                <w:color w:val="000000"/>
                <w:sz w:val="16"/>
                <w:szCs w:val="16"/>
              </w:rPr>
              <w:t>14</w:t>
            </w:r>
          </w:p>
        </w:tc>
      </w:tr>
    </w:tbl>
    <w:p w:rsidR="00257FC1" w:rsidRDefault="00257FC1" w:rsidP="00257FC1">
      <w:pPr>
        <w:pStyle w:val="Naslov3"/>
        <w:spacing w:before="240" w:after="240"/>
      </w:pPr>
      <w:bookmarkStart w:id="86" w:name="_Toc528100462"/>
      <w:bookmarkStart w:id="87" w:name="_Toc528100695"/>
      <w:bookmarkStart w:id="88" w:name="_Toc528100463"/>
      <w:bookmarkStart w:id="89" w:name="_Toc528100696"/>
      <w:bookmarkStart w:id="90" w:name="_Toc528100464"/>
      <w:bookmarkStart w:id="91" w:name="_Toc528100697"/>
      <w:bookmarkStart w:id="92" w:name="_Toc528100465"/>
      <w:bookmarkStart w:id="93" w:name="_Toc528100698"/>
      <w:bookmarkStart w:id="94" w:name="_Toc528100466"/>
      <w:bookmarkStart w:id="95" w:name="_Toc528100699"/>
      <w:bookmarkStart w:id="96" w:name="_Toc528100467"/>
      <w:bookmarkStart w:id="97" w:name="_Toc528100700"/>
      <w:bookmarkStart w:id="98" w:name="_Toc528100468"/>
      <w:bookmarkStart w:id="99" w:name="_Toc528100701"/>
      <w:bookmarkStart w:id="100" w:name="_Toc528100469"/>
      <w:bookmarkStart w:id="101" w:name="_Toc528100702"/>
      <w:bookmarkStart w:id="102" w:name="_Toc528100470"/>
      <w:bookmarkStart w:id="103" w:name="_Toc528100703"/>
      <w:bookmarkStart w:id="104" w:name="_Toc528100471"/>
      <w:bookmarkStart w:id="105" w:name="_Toc528100704"/>
      <w:bookmarkStart w:id="106" w:name="_Toc53072966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 xml:space="preserve">Izvedbeni </w:t>
      </w:r>
      <w:proofErr w:type="spellStart"/>
      <w:r>
        <w:t>kurikul</w:t>
      </w:r>
      <w:proofErr w:type="spellEnd"/>
      <w:r>
        <w:t xml:space="preserve"> v programu TRGOVEC (SPI)</w:t>
      </w:r>
      <w:bookmarkEnd w:id="106"/>
    </w:p>
    <w:tbl>
      <w:tblPr>
        <w:tblW w:w="10159" w:type="dxa"/>
        <w:tblInd w:w="-388" w:type="dxa"/>
        <w:tblCellMar>
          <w:left w:w="70" w:type="dxa"/>
          <w:right w:w="70" w:type="dxa"/>
        </w:tblCellMar>
        <w:tblLook w:val="04A0" w:firstRow="1" w:lastRow="0" w:firstColumn="1" w:lastColumn="0" w:noHBand="0" w:noVBand="1"/>
      </w:tblPr>
      <w:tblGrid>
        <w:gridCol w:w="1643"/>
        <w:gridCol w:w="3410"/>
        <w:gridCol w:w="995"/>
        <w:gridCol w:w="1170"/>
        <w:gridCol w:w="784"/>
        <w:gridCol w:w="784"/>
        <w:gridCol w:w="1373"/>
      </w:tblGrid>
      <w:tr w:rsidR="00257FC1" w:rsidRPr="00A31C15" w:rsidTr="003A65C1">
        <w:trPr>
          <w:trHeight w:val="630"/>
        </w:trPr>
        <w:tc>
          <w:tcPr>
            <w:tcW w:w="1643" w:type="dxa"/>
            <w:tcBorders>
              <w:top w:val="single" w:sz="8" w:space="0" w:color="000000"/>
              <w:left w:val="single" w:sz="8" w:space="0" w:color="000000"/>
              <w:bottom w:val="nil"/>
              <w:right w:val="single" w:sz="4" w:space="0" w:color="000000"/>
            </w:tcBorders>
            <w:shd w:val="clear" w:color="000000" w:fill="FFFF66"/>
            <w:vAlign w:val="center"/>
            <w:hideMark/>
          </w:tcPr>
          <w:p w:rsidR="00257FC1" w:rsidRPr="00A31C15" w:rsidRDefault="00257FC1" w:rsidP="006F7A4A">
            <w:pPr>
              <w:jc w:val="center"/>
              <w:rPr>
                <w:rFonts w:ascii="Verdana" w:hAnsi="Verdana"/>
                <w:b/>
                <w:bCs/>
                <w:color w:val="000000"/>
                <w:sz w:val="16"/>
                <w:szCs w:val="16"/>
              </w:rPr>
            </w:pPr>
            <w:r w:rsidRPr="00A31C15">
              <w:rPr>
                <w:rFonts w:ascii="Verdana" w:hAnsi="Verdana"/>
                <w:b/>
                <w:bCs/>
                <w:color w:val="000000"/>
                <w:sz w:val="16"/>
                <w:szCs w:val="16"/>
              </w:rPr>
              <w:t>oznaka</w:t>
            </w:r>
          </w:p>
        </w:tc>
        <w:tc>
          <w:tcPr>
            <w:tcW w:w="3410" w:type="dxa"/>
            <w:tcBorders>
              <w:top w:val="single" w:sz="8" w:space="0" w:color="000000"/>
              <w:left w:val="nil"/>
              <w:bottom w:val="nil"/>
              <w:right w:val="single" w:sz="4" w:space="0" w:color="000000"/>
            </w:tcBorders>
            <w:shd w:val="clear" w:color="000000" w:fill="FFFF66"/>
            <w:vAlign w:val="center"/>
            <w:hideMark/>
          </w:tcPr>
          <w:p w:rsidR="00257FC1" w:rsidRPr="00A31C15" w:rsidRDefault="00257FC1" w:rsidP="006F7A4A">
            <w:pPr>
              <w:jc w:val="center"/>
              <w:rPr>
                <w:rFonts w:ascii="Verdana" w:hAnsi="Verdana"/>
                <w:b/>
                <w:bCs/>
                <w:color w:val="000000"/>
                <w:sz w:val="16"/>
                <w:szCs w:val="16"/>
              </w:rPr>
            </w:pPr>
            <w:r w:rsidRPr="00A31C15">
              <w:rPr>
                <w:rFonts w:ascii="Verdana" w:hAnsi="Verdana"/>
                <w:b/>
                <w:bCs/>
                <w:color w:val="000000"/>
                <w:sz w:val="16"/>
                <w:szCs w:val="16"/>
              </w:rPr>
              <w:t>programske enote</w:t>
            </w:r>
          </w:p>
        </w:tc>
        <w:tc>
          <w:tcPr>
            <w:tcW w:w="995" w:type="dxa"/>
            <w:tcBorders>
              <w:top w:val="single" w:sz="8" w:space="0" w:color="000000"/>
              <w:left w:val="nil"/>
              <w:bottom w:val="nil"/>
              <w:right w:val="single" w:sz="4" w:space="0" w:color="auto"/>
            </w:tcBorders>
            <w:shd w:val="clear" w:color="000000" w:fill="FFFF66"/>
          </w:tcPr>
          <w:p w:rsidR="00257FC1" w:rsidRDefault="00257FC1" w:rsidP="006F7A4A">
            <w:pPr>
              <w:jc w:val="center"/>
              <w:rPr>
                <w:rFonts w:ascii="Verdana" w:hAnsi="Verdana"/>
                <w:b/>
                <w:bCs/>
                <w:color w:val="000000"/>
                <w:sz w:val="16"/>
                <w:szCs w:val="16"/>
              </w:rPr>
            </w:pPr>
          </w:p>
          <w:p w:rsidR="00257FC1" w:rsidRPr="00A31C15" w:rsidRDefault="00257FC1" w:rsidP="006F7A4A">
            <w:pPr>
              <w:jc w:val="center"/>
              <w:rPr>
                <w:rFonts w:ascii="Verdana" w:hAnsi="Verdana"/>
                <w:b/>
                <w:bCs/>
                <w:color w:val="000000"/>
                <w:sz w:val="16"/>
                <w:szCs w:val="16"/>
              </w:rPr>
            </w:pPr>
            <w:r w:rsidRPr="00F93683">
              <w:rPr>
                <w:rFonts w:ascii="Verdana" w:hAnsi="Verdana"/>
                <w:b/>
                <w:bCs/>
                <w:color w:val="000000"/>
                <w:sz w:val="16"/>
                <w:szCs w:val="16"/>
              </w:rPr>
              <w:t>obvezno izbirno</w:t>
            </w:r>
          </w:p>
        </w:tc>
        <w:tc>
          <w:tcPr>
            <w:tcW w:w="2738" w:type="dxa"/>
            <w:gridSpan w:val="3"/>
            <w:tcBorders>
              <w:top w:val="single" w:sz="8" w:space="0" w:color="000000"/>
              <w:left w:val="single" w:sz="4" w:space="0" w:color="auto"/>
              <w:bottom w:val="nil"/>
              <w:right w:val="single" w:sz="4" w:space="0" w:color="000000"/>
            </w:tcBorders>
            <w:shd w:val="clear" w:color="000000" w:fill="FFFF66"/>
            <w:vAlign w:val="center"/>
            <w:hideMark/>
          </w:tcPr>
          <w:p w:rsidR="00257FC1" w:rsidRPr="00A31C15" w:rsidRDefault="00257FC1" w:rsidP="006F7A4A">
            <w:pPr>
              <w:jc w:val="center"/>
              <w:rPr>
                <w:rFonts w:ascii="Verdana" w:hAnsi="Verdana"/>
                <w:b/>
                <w:bCs/>
                <w:color w:val="000000"/>
                <w:sz w:val="16"/>
                <w:szCs w:val="16"/>
              </w:rPr>
            </w:pPr>
            <w:r w:rsidRPr="00A31C15">
              <w:rPr>
                <w:rFonts w:ascii="Verdana" w:hAnsi="Verdana"/>
                <w:b/>
                <w:bCs/>
                <w:color w:val="000000"/>
                <w:sz w:val="16"/>
                <w:szCs w:val="16"/>
              </w:rPr>
              <w:t>ure po letnikih</w:t>
            </w:r>
          </w:p>
        </w:tc>
        <w:tc>
          <w:tcPr>
            <w:tcW w:w="1373" w:type="dxa"/>
            <w:tcBorders>
              <w:top w:val="single" w:sz="8" w:space="0" w:color="000000"/>
              <w:left w:val="nil"/>
              <w:bottom w:val="nil"/>
              <w:right w:val="single" w:sz="8" w:space="0" w:color="000000"/>
            </w:tcBorders>
            <w:shd w:val="clear" w:color="000000" w:fill="FFFF66"/>
            <w:vAlign w:val="center"/>
            <w:hideMark/>
          </w:tcPr>
          <w:p w:rsidR="00257FC1" w:rsidRPr="00A31C15" w:rsidRDefault="00257FC1" w:rsidP="006F7A4A">
            <w:pPr>
              <w:jc w:val="center"/>
              <w:rPr>
                <w:rFonts w:ascii="Verdana" w:hAnsi="Verdana"/>
                <w:b/>
                <w:bCs/>
                <w:color w:val="000000"/>
                <w:sz w:val="16"/>
                <w:szCs w:val="16"/>
              </w:rPr>
            </w:pPr>
            <w:r w:rsidRPr="00A31C15">
              <w:rPr>
                <w:rFonts w:ascii="Verdana" w:hAnsi="Verdana"/>
                <w:b/>
                <w:bCs/>
                <w:color w:val="000000"/>
                <w:sz w:val="16"/>
                <w:szCs w:val="16"/>
              </w:rPr>
              <w:t>št. kreditnih točk</w:t>
            </w:r>
          </w:p>
        </w:tc>
      </w:tr>
      <w:tr w:rsidR="00257FC1" w:rsidRPr="00A31C15" w:rsidTr="003A65C1">
        <w:trPr>
          <w:trHeight w:val="420"/>
        </w:trPr>
        <w:tc>
          <w:tcPr>
            <w:tcW w:w="5053"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257FC1" w:rsidRPr="00A31C15" w:rsidRDefault="00257FC1" w:rsidP="00161CA3">
            <w:pPr>
              <w:rPr>
                <w:rFonts w:ascii="Verdana" w:hAnsi="Verdana"/>
                <w:b/>
                <w:bCs/>
                <w:color w:val="000000"/>
                <w:sz w:val="16"/>
                <w:szCs w:val="16"/>
              </w:rPr>
            </w:pPr>
            <w:r w:rsidRPr="00A31C15">
              <w:rPr>
                <w:rFonts w:ascii="Verdana" w:hAnsi="Verdana"/>
                <w:b/>
                <w:bCs/>
                <w:color w:val="000000"/>
                <w:sz w:val="16"/>
                <w:szCs w:val="16"/>
              </w:rPr>
              <w:t>A – Splošnoizobraževalni predmeti</w:t>
            </w:r>
          </w:p>
        </w:tc>
        <w:tc>
          <w:tcPr>
            <w:tcW w:w="995" w:type="dxa"/>
            <w:tcBorders>
              <w:top w:val="single" w:sz="4" w:space="0" w:color="auto"/>
              <w:left w:val="nil"/>
              <w:bottom w:val="single" w:sz="4" w:space="0" w:color="auto"/>
              <w:right w:val="single" w:sz="4" w:space="0" w:color="auto"/>
            </w:tcBorders>
            <w:shd w:val="clear" w:color="000000" w:fill="FFC000"/>
          </w:tcPr>
          <w:p w:rsidR="00257FC1" w:rsidRPr="00A31C15" w:rsidRDefault="00257FC1" w:rsidP="006F7A4A">
            <w:pPr>
              <w:jc w:val="center"/>
              <w:rPr>
                <w:rFonts w:ascii="Verdana" w:hAnsi="Verdana"/>
                <w:b/>
                <w:b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57FC1" w:rsidRPr="00A31C15" w:rsidRDefault="00257FC1" w:rsidP="006F7A4A">
            <w:pPr>
              <w:rPr>
                <w:rFonts w:ascii="Verdana" w:hAnsi="Verdana"/>
                <w:b/>
                <w:bCs/>
                <w:color w:val="000000"/>
                <w:sz w:val="16"/>
                <w:szCs w:val="16"/>
              </w:rPr>
            </w:pPr>
            <w:r w:rsidRPr="00A31C15">
              <w:rPr>
                <w:rFonts w:ascii="Verdana" w:hAnsi="Verdana"/>
                <w:b/>
                <w:bCs/>
                <w:color w:val="000000"/>
                <w:sz w:val="16"/>
                <w:szCs w:val="16"/>
              </w:rPr>
              <w:t>1. letnik</w:t>
            </w:r>
          </w:p>
        </w:tc>
        <w:tc>
          <w:tcPr>
            <w:tcW w:w="784" w:type="dxa"/>
            <w:tcBorders>
              <w:top w:val="single" w:sz="4" w:space="0" w:color="auto"/>
              <w:left w:val="nil"/>
              <w:bottom w:val="single" w:sz="4" w:space="0" w:color="auto"/>
              <w:right w:val="single" w:sz="4" w:space="0" w:color="auto"/>
            </w:tcBorders>
            <w:shd w:val="clear" w:color="000000" w:fill="FFC000"/>
            <w:vAlign w:val="center"/>
            <w:hideMark/>
          </w:tcPr>
          <w:p w:rsidR="00257FC1" w:rsidRPr="00A31C15" w:rsidRDefault="00257FC1" w:rsidP="006F7A4A">
            <w:pPr>
              <w:rPr>
                <w:rFonts w:ascii="Verdana" w:hAnsi="Verdana"/>
                <w:b/>
                <w:bCs/>
                <w:color w:val="000000"/>
                <w:sz w:val="16"/>
                <w:szCs w:val="16"/>
              </w:rPr>
            </w:pPr>
            <w:r w:rsidRPr="00A31C15">
              <w:rPr>
                <w:rFonts w:ascii="Verdana" w:hAnsi="Verdana"/>
                <w:b/>
                <w:bCs/>
                <w:color w:val="000000"/>
                <w:sz w:val="16"/>
                <w:szCs w:val="16"/>
              </w:rPr>
              <w:t>2. letnik</w:t>
            </w:r>
          </w:p>
        </w:tc>
        <w:tc>
          <w:tcPr>
            <w:tcW w:w="784" w:type="dxa"/>
            <w:tcBorders>
              <w:top w:val="single" w:sz="4" w:space="0" w:color="auto"/>
              <w:left w:val="nil"/>
              <w:bottom w:val="single" w:sz="4" w:space="0" w:color="auto"/>
              <w:right w:val="single" w:sz="4" w:space="0" w:color="auto"/>
            </w:tcBorders>
            <w:shd w:val="clear" w:color="000000" w:fill="FFC000"/>
            <w:vAlign w:val="center"/>
            <w:hideMark/>
          </w:tcPr>
          <w:p w:rsidR="00257FC1" w:rsidRPr="00A31C15" w:rsidRDefault="00257FC1" w:rsidP="006F7A4A">
            <w:pPr>
              <w:rPr>
                <w:rFonts w:ascii="Verdana" w:hAnsi="Verdana"/>
                <w:b/>
                <w:bCs/>
                <w:color w:val="000000"/>
                <w:sz w:val="16"/>
                <w:szCs w:val="16"/>
              </w:rPr>
            </w:pPr>
            <w:r w:rsidRPr="00A31C15">
              <w:rPr>
                <w:rFonts w:ascii="Verdana" w:hAnsi="Verdana"/>
                <w:b/>
                <w:bCs/>
                <w:color w:val="000000"/>
                <w:sz w:val="16"/>
                <w:szCs w:val="16"/>
              </w:rPr>
              <w:t>3. letnik</w:t>
            </w:r>
          </w:p>
        </w:tc>
        <w:tc>
          <w:tcPr>
            <w:tcW w:w="1373" w:type="dxa"/>
            <w:tcBorders>
              <w:top w:val="single" w:sz="4" w:space="0" w:color="auto"/>
              <w:left w:val="nil"/>
              <w:bottom w:val="single" w:sz="4" w:space="0" w:color="auto"/>
              <w:right w:val="single" w:sz="4" w:space="0" w:color="auto"/>
            </w:tcBorders>
            <w:shd w:val="clear" w:color="000000" w:fill="FFC000"/>
            <w:vAlign w:val="center"/>
            <w:hideMark/>
          </w:tcPr>
          <w:p w:rsidR="00257FC1" w:rsidRPr="00A31C15" w:rsidRDefault="00257FC1" w:rsidP="006F7A4A">
            <w:pPr>
              <w:rPr>
                <w:rFonts w:ascii="Verdana" w:hAnsi="Verdana"/>
                <w:b/>
                <w:bCs/>
                <w:color w:val="000000"/>
                <w:sz w:val="16"/>
                <w:szCs w:val="16"/>
              </w:rPr>
            </w:pPr>
            <w:r w:rsidRPr="00A31C15">
              <w:rPr>
                <w:rFonts w:ascii="Verdana" w:hAnsi="Verdana"/>
                <w:b/>
                <w:bCs/>
                <w:color w:val="000000"/>
                <w:sz w:val="16"/>
                <w:szCs w:val="16"/>
              </w:rPr>
              <w:t> </w:t>
            </w: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P01 - SLO</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SLOVENŠČINA</w:t>
            </w:r>
          </w:p>
        </w:tc>
        <w:tc>
          <w:tcPr>
            <w:tcW w:w="995" w:type="dxa"/>
            <w:tcBorders>
              <w:top w:val="nil"/>
              <w:left w:val="nil"/>
              <w:bottom w:val="single" w:sz="8" w:space="0" w:color="000000"/>
              <w:right w:val="single" w:sz="4" w:space="0" w:color="auto"/>
            </w:tcBorders>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99</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48</w:t>
            </w:r>
          </w:p>
        </w:tc>
        <w:tc>
          <w:tcPr>
            <w:tcW w:w="1373" w:type="dxa"/>
            <w:tcBorders>
              <w:top w:val="nil"/>
              <w:left w:val="nil"/>
              <w:bottom w:val="single" w:sz="8" w:space="0" w:color="000000"/>
              <w:right w:val="single" w:sz="8"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12</w:t>
            </w: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P02 - MAT</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MATEMATIKA</w:t>
            </w:r>
          </w:p>
        </w:tc>
        <w:tc>
          <w:tcPr>
            <w:tcW w:w="995" w:type="dxa"/>
            <w:tcBorders>
              <w:top w:val="nil"/>
              <w:left w:val="nil"/>
              <w:bottom w:val="single" w:sz="8" w:space="0" w:color="000000"/>
              <w:right w:val="single" w:sz="4" w:space="0" w:color="auto"/>
            </w:tcBorders>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99</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48</w:t>
            </w:r>
          </w:p>
        </w:tc>
        <w:tc>
          <w:tcPr>
            <w:tcW w:w="1373" w:type="dxa"/>
            <w:tcBorders>
              <w:top w:val="nil"/>
              <w:left w:val="nil"/>
              <w:bottom w:val="single" w:sz="8" w:space="0" w:color="000000"/>
              <w:right w:val="single" w:sz="8"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12</w:t>
            </w: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P03 - TJA</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ANGLEŠČINA</w:t>
            </w:r>
          </w:p>
        </w:tc>
        <w:tc>
          <w:tcPr>
            <w:tcW w:w="995" w:type="dxa"/>
            <w:tcBorders>
              <w:top w:val="nil"/>
              <w:left w:val="nil"/>
              <w:bottom w:val="single" w:sz="8" w:space="0" w:color="000000"/>
              <w:right w:val="single" w:sz="4" w:space="0" w:color="auto"/>
            </w:tcBorders>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32</w:t>
            </w:r>
          </w:p>
        </w:tc>
        <w:tc>
          <w:tcPr>
            <w:tcW w:w="1373" w:type="dxa"/>
            <w:tcBorders>
              <w:top w:val="nil"/>
              <w:left w:val="nil"/>
              <w:bottom w:val="single" w:sz="8" w:space="0" w:color="000000"/>
              <w:right w:val="single" w:sz="8"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9</w:t>
            </w: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P04 - UME</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UMETNOST</w:t>
            </w:r>
          </w:p>
        </w:tc>
        <w:tc>
          <w:tcPr>
            <w:tcW w:w="995" w:type="dxa"/>
            <w:tcBorders>
              <w:top w:val="nil"/>
              <w:left w:val="nil"/>
              <w:bottom w:val="single" w:sz="8" w:space="0" w:color="000000"/>
              <w:right w:val="single" w:sz="4" w:space="0" w:color="auto"/>
            </w:tcBorders>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373" w:type="dxa"/>
            <w:tcBorders>
              <w:top w:val="nil"/>
              <w:left w:val="nil"/>
              <w:bottom w:val="nil"/>
              <w:right w:val="single" w:sz="8"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2</w:t>
            </w:r>
          </w:p>
        </w:tc>
      </w:tr>
      <w:tr w:rsidR="00257FC1" w:rsidRPr="00A31C15" w:rsidTr="003A65C1">
        <w:trPr>
          <w:trHeight w:val="420"/>
        </w:trPr>
        <w:tc>
          <w:tcPr>
            <w:tcW w:w="1643" w:type="dxa"/>
            <w:tcBorders>
              <w:top w:val="single" w:sz="8" w:space="0" w:color="000000"/>
              <w:left w:val="single" w:sz="4" w:space="0" w:color="auto"/>
              <w:bottom w:val="single" w:sz="8" w:space="0" w:color="000000"/>
              <w:right w:val="nil"/>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P05 - NAR</w:t>
            </w:r>
          </w:p>
        </w:tc>
        <w:tc>
          <w:tcPr>
            <w:tcW w:w="3410" w:type="dxa"/>
            <w:tcBorders>
              <w:top w:val="nil"/>
              <w:left w:val="single" w:sz="4" w:space="0" w:color="000000"/>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NARAVOSLOVJE</w:t>
            </w:r>
          </w:p>
        </w:tc>
        <w:tc>
          <w:tcPr>
            <w:tcW w:w="995" w:type="dxa"/>
            <w:tcBorders>
              <w:top w:val="nil"/>
              <w:left w:val="single" w:sz="4" w:space="0" w:color="000000"/>
              <w:bottom w:val="single" w:sz="8" w:space="0" w:color="000000"/>
              <w:right w:val="single" w:sz="4" w:space="0" w:color="auto"/>
            </w:tcBorders>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37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6</w:t>
            </w:r>
          </w:p>
        </w:tc>
      </w:tr>
      <w:tr w:rsidR="00257FC1" w:rsidRPr="00A31C15" w:rsidTr="003A65C1">
        <w:trPr>
          <w:trHeight w:val="420"/>
        </w:trPr>
        <w:tc>
          <w:tcPr>
            <w:tcW w:w="1643" w:type="dxa"/>
            <w:tcBorders>
              <w:top w:val="nil"/>
              <w:left w:val="single" w:sz="8" w:space="0" w:color="auto"/>
              <w:bottom w:val="single" w:sz="8" w:space="0" w:color="auto"/>
              <w:right w:val="single" w:sz="8" w:space="0" w:color="auto"/>
            </w:tcBorders>
            <w:shd w:val="clear" w:color="000000" w:fill="FFFFFF"/>
            <w:noWrap/>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P06 - DRU</w:t>
            </w:r>
          </w:p>
        </w:tc>
        <w:tc>
          <w:tcPr>
            <w:tcW w:w="3410" w:type="dxa"/>
            <w:tcBorders>
              <w:top w:val="nil"/>
              <w:left w:val="nil"/>
              <w:bottom w:val="single" w:sz="8" w:space="0" w:color="000000"/>
              <w:right w:val="single" w:sz="4" w:space="0" w:color="000000"/>
            </w:tcBorders>
            <w:shd w:val="clear" w:color="auto" w:fill="auto"/>
            <w:vAlign w:val="center"/>
            <w:hideMark/>
          </w:tcPr>
          <w:p w:rsidR="00257FC1" w:rsidRPr="00A31C15" w:rsidRDefault="00257FC1" w:rsidP="006F7A4A">
            <w:pPr>
              <w:rPr>
                <w:rFonts w:ascii="Verdana" w:hAnsi="Verdana"/>
                <w:sz w:val="16"/>
                <w:szCs w:val="16"/>
              </w:rPr>
            </w:pPr>
            <w:r w:rsidRPr="00A31C15">
              <w:rPr>
                <w:rFonts w:ascii="Verdana" w:hAnsi="Verdana"/>
                <w:sz w:val="16"/>
                <w:szCs w:val="16"/>
              </w:rPr>
              <w:t>DRUŽBOSLOVJE</w:t>
            </w:r>
          </w:p>
        </w:tc>
        <w:tc>
          <w:tcPr>
            <w:tcW w:w="995" w:type="dxa"/>
            <w:tcBorders>
              <w:top w:val="nil"/>
              <w:left w:val="nil"/>
              <w:bottom w:val="single" w:sz="8" w:space="0" w:color="000000"/>
              <w:right w:val="single" w:sz="4" w:space="0" w:color="auto"/>
            </w:tcBorders>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66</w:t>
            </w:r>
          </w:p>
        </w:tc>
        <w:tc>
          <w:tcPr>
            <w:tcW w:w="784" w:type="dxa"/>
            <w:tcBorders>
              <w:top w:val="nil"/>
              <w:left w:val="nil"/>
              <w:bottom w:val="single" w:sz="8" w:space="0" w:color="000000"/>
              <w:right w:val="nil"/>
            </w:tcBorders>
            <w:shd w:val="clear" w:color="000000" w:fill="F2F2F2"/>
            <w:vAlign w:val="center"/>
            <w:hideMark/>
          </w:tcPr>
          <w:p w:rsidR="00257FC1" w:rsidRPr="0067438D" w:rsidRDefault="00257FC1" w:rsidP="006F7A4A">
            <w:pPr>
              <w:jc w:val="right"/>
              <w:rPr>
                <w:rFonts w:ascii="Verdana" w:hAnsi="Verdana"/>
                <w:sz w:val="16"/>
                <w:szCs w:val="16"/>
              </w:rPr>
            </w:pPr>
          </w:p>
        </w:tc>
        <w:tc>
          <w:tcPr>
            <w:tcW w:w="1373" w:type="dxa"/>
            <w:tcBorders>
              <w:top w:val="nil"/>
              <w:left w:val="single" w:sz="4" w:space="0" w:color="000000"/>
              <w:bottom w:val="single" w:sz="8" w:space="0" w:color="000000"/>
              <w:right w:val="single" w:sz="8"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6</w:t>
            </w:r>
          </w:p>
        </w:tc>
      </w:tr>
      <w:tr w:rsidR="00257FC1" w:rsidRPr="00A31C15" w:rsidTr="003A65C1">
        <w:trPr>
          <w:trHeight w:val="420"/>
        </w:trPr>
        <w:tc>
          <w:tcPr>
            <w:tcW w:w="1643" w:type="dxa"/>
            <w:tcBorders>
              <w:top w:val="single" w:sz="8" w:space="0" w:color="000000"/>
              <w:left w:val="single" w:sz="8" w:space="0" w:color="000000"/>
              <w:bottom w:val="single" w:sz="4" w:space="0" w:color="auto"/>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P12 - ŠVZ</w:t>
            </w:r>
          </w:p>
        </w:tc>
        <w:tc>
          <w:tcPr>
            <w:tcW w:w="3410" w:type="dxa"/>
            <w:tcBorders>
              <w:top w:val="nil"/>
              <w:left w:val="nil"/>
              <w:bottom w:val="single" w:sz="4" w:space="0" w:color="auto"/>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ŠPORTNA VZGOJA - Ž</w:t>
            </w:r>
          </w:p>
        </w:tc>
        <w:tc>
          <w:tcPr>
            <w:tcW w:w="995" w:type="dxa"/>
            <w:tcBorders>
              <w:top w:val="nil"/>
              <w:left w:val="nil"/>
              <w:bottom w:val="single" w:sz="4" w:space="0" w:color="auto"/>
              <w:right w:val="single" w:sz="4" w:space="0" w:color="auto"/>
            </w:tcBorders>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4" w:space="0" w:color="auto"/>
              <w:right w:val="nil"/>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32</w:t>
            </w:r>
          </w:p>
        </w:tc>
        <w:tc>
          <w:tcPr>
            <w:tcW w:w="1373" w:type="dxa"/>
            <w:tcBorders>
              <w:top w:val="nil"/>
              <w:left w:val="single" w:sz="4" w:space="0" w:color="000000"/>
              <w:bottom w:val="single" w:sz="4" w:space="0" w:color="auto"/>
              <w:right w:val="single" w:sz="8" w:space="0" w:color="000000"/>
            </w:tcBorders>
            <w:vAlign w:val="center"/>
            <w:hideMark/>
          </w:tcPr>
          <w:p w:rsidR="00257FC1" w:rsidRPr="00A31C15" w:rsidRDefault="00257FC1" w:rsidP="006F7A4A">
            <w:pPr>
              <w:rPr>
                <w:rFonts w:ascii="Verdana" w:hAnsi="Verdana"/>
                <w:color w:val="000000"/>
                <w:sz w:val="16"/>
                <w:szCs w:val="16"/>
              </w:rPr>
            </w:pPr>
          </w:p>
        </w:tc>
      </w:tr>
      <w:tr w:rsidR="000536EE" w:rsidRPr="00A31C15" w:rsidTr="003A65C1">
        <w:trPr>
          <w:trHeight w:val="420"/>
        </w:trPr>
        <w:tc>
          <w:tcPr>
            <w:tcW w:w="10159" w:type="dxa"/>
            <w:gridSpan w:val="7"/>
            <w:tcBorders>
              <w:top w:val="single" w:sz="4" w:space="0" w:color="auto"/>
              <w:left w:val="single" w:sz="8" w:space="0" w:color="000000"/>
              <w:bottom w:val="single" w:sz="8" w:space="0" w:color="000000"/>
              <w:right w:val="single" w:sz="4" w:space="0" w:color="auto"/>
            </w:tcBorders>
            <w:shd w:val="clear" w:color="000000" w:fill="FFC000"/>
          </w:tcPr>
          <w:p w:rsidR="000536EE" w:rsidRDefault="000536EE" w:rsidP="006F7A4A">
            <w:pPr>
              <w:jc w:val="center"/>
              <w:rPr>
                <w:rFonts w:ascii="Verdana" w:hAnsi="Verdana"/>
                <w:b/>
                <w:bCs/>
                <w:sz w:val="16"/>
                <w:szCs w:val="16"/>
              </w:rPr>
            </w:pPr>
          </w:p>
          <w:p w:rsidR="000536EE" w:rsidRPr="00EC29A5" w:rsidRDefault="000536EE" w:rsidP="000536EE">
            <w:pPr>
              <w:rPr>
                <w:rFonts w:ascii="Verdana" w:hAnsi="Verdana"/>
                <w:b/>
                <w:bCs/>
                <w:sz w:val="16"/>
                <w:szCs w:val="16"/>
              </w:rPr>
            </w:pPr>
            <w:r w:rsidRPr="00EC29A5">
              <w:rPr>
                <w:rFonts w:ascii="Verdana" w:hAnsi="Verdana"/>
                <w:b/>
                <w:bCs/>
                <w:sz w:val="16"/>
                <w:szCs w:val="16"/>
              </w:rPr>
              <w:t>B – Strokovni moduli</w:t>
            </w:r>
          </w:p>
        </w:tc>
      </w:tr>
      <w:tr w:rsidR="00257FC1" w:rsidRPr="00865646" w:rsidTr="003A65C1">
        <w:trPr>
          <w:trHeight w:val="420"/>
        </w:trPr>
        <w:tc>
          <w:tcPr>
            <w:tcW w:w="1643" w:type="dxa"/>
            <w:vMerge w:val="restart"/>
            <w:tcBorders>
              <w:top w:val="nil"/>
              <w:left w:val="single" w:sz="8" w:space="0" w:color="000000"/>
              <w:right w:val="single" w:sz="4" w:space="0" w:color="000000"/>
            </w:tcBorders>
            <w:shd w:val="clear" w:color="000000" w:fill="FFFFFF"/>
            <w:vAlign w:val="center"/>
            <w:hideMark/>
          </w:tcPr>
          <w:p w:rsidR="00257FC1" w:rsidRPr="00865646" w:rsidRDefault="00257FC1" w:rsidP="006F7A4A">
            <w:pPr>
              <w:jc w:val="center"/>
              <w:rPr>
                <w:rFonts w:ascii="Verdana" w:hAnsi="Verdana"/>
                <w:b/>
                <w:color w:val="000000"/>
                <w:sz w:val="16"/>
                <w:szCs w:val="16"/>
              </w:rPr>
            </w:pPr>
            <w:r w:rsidRPr="00865646">
              <w:rPr>
                <w:rFonts w:ascii="Verdana" w:hAnsi="Verdana"/>
                <w:b/>
                <w:color w:val="000000"/>
                <w:sz w:val="16"/>
                <w:szCs w:val="16"/>
              </w:rPr>
              <w:t>M01 - TEG</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865646" w:rsidRDefault="00257FC1" w:rsidP="006F7A4A">
            <w:pPr>
              <w:rPr>
                <w:rFonts w:ascii="Verdana" w:hAnsi="Verdana"/>
                <w:b/>
                <w:color w:val="000000"/>
                <w:sz w:val="16"/>
                <w:szCs w:val="16"/>
              </w:rPr>
            </w:pPr>
            <w:r w:rsidRPr="00865646">
              <w:rPr>
                <w:rFonts w:ascii="Verdana" w:hAnsi="Verdana"/>
                <w:b/>
                <w:color w:val="000000"/>
                <w:sz w:val="16"/>
                <w:szCs w:val="16"/>
              </w:rPr>
              <w:t>TEMELJI GOSPODARSTV</w:t>
            </w:r>
            <w:r>
              <w:rPr>
                <w:rFonts w:ascii="Verdana" w:hAnsi="Verdana"/>
                <w:b/>
                <w:color w:val="000000"/>
                <w:sz w:val="16"/>
                <w:szCs w:val="16"/>
              </w:rPr>
              <w:t>A</w:t>
            </w:r>
          </w:p>
        </w:tc>
        <w:tc>
          <w:tcPr>
            <w:tcW w:w="995" w:type="dxa"/>
            <w:vMerge w:val="restart"/>
            <w:tcBorders>
              <w:top w:val="nil"/>
              <w:left w:val="nil"/>
              <w:right w:val="single" w:sz="4" w:space="0" w:color="auto"/>
            </w:tcBorders>
            <w:shd w:val="clear" w:color="auto" w:fill="auto"/>
            <w:vAlign w:val="center"/>
          </w:tcPr>
          <w:p w:rsidR="00257FC1" w:rsidRPr="00EC29A5" w:rsidDel="002F53B2"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257FC1" w:rsidRPr="0067438D" w:rsidRDefault="00257FC1" w:rsidP="006F7A4A">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62</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46</w:t>
            </w:r>
          </w:p>
        </w:tc>
        <w:tc>
          <w:tcPr>
            <w:tcW w:w="1373" w:type="dxa"/>
            <w:vMerge w:val="restart"/>
            <w:tcBorders>
              <w:top w:val="nil"/>
              <w:left w:val="single" w:sz="4" w:space="0" w:color="000000"/>
              <w:right w:val="single" w:sz="8" w:space="0" w:color="000000"/>
            </w:tcBorders>
            <w:shd w:val="clear" w:color="auto" w:fill="auto"/>
            <w:vAlign w:val="center"/>
            <w:hideMark/>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5</w:t>
            </w:r>
          </w:p>
        </w:tc>
      </w:tr>
      <w:tr w:rsidR="00257FC1" w:rsidRPr="00865646" w:rsidTr="003A65C1">
        <w:trPr>
          <w:trHeight w:val="420"/>
        </w:trPr>
        <w:tc>
          <w:tcPr>
            <w:tcW w:w="1643" w:type="dxa"/>
            <w:vMerge/>
            <w:tcBorders>
              <w:left w:val="single" w:sz="8" w:space="0" w:color="000000"/>
              <w:right w:val="single" w:sz="4" w:space="0" w:color="000000"/>
            </w:tcBorders>
            <w:shd w:val="clear" w:color="000000" w:fill="FFFFFF"/>
            <w:vAlign w:val="center"/>
          </w:tcPr>
          <w:p w:rsidR="00257FC1" w:rsidRPr="00865646" w:rsidRDefault="00257FC1" w:rsidP="006F7A4A">
            <w:pPr>
              <w:jc w:val="center"/>
              <w:rPr>
                <w:rFonts w:ascii="Verdana" w:hAnsi="Verdana"/>
                <w:b/>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tcPr>
          <w:p w:rsidR="00257FC1" w:rsidRPr="00865646" w:rsidRDefault="00257FC1" w:rsidP="006F7A4A">
            <w:pPr>
              <w:rPr>
                <w:rFonts w:ascii="Verdana" w:hAnsi="Verdana"/>
                <w:b/>
                <w:color w:val="000000"/>
                <w:sz w:val="16"/>
                <w:szCs w:val="16"/>
              </w:rPr>
            </w:pPr>
            <w:r w:rsidRPr="00A31C15">
              <w:rPr>
                <w:rFonts w:ascii="Verdana" w:hAnsi="Verdana"/>
                <w:color w:val="000000"/>
                <w:sz w:val="16"/>
                <w:szCs w:val="16"/>
              </w:rPr>
              <w:t>od te</w:t>
            </w:r>
            <w:r>
              <w:rPr>
                <w:rFonts w:ascii="Verdana" w:hAnsi="Verdana"/>
                <w:color w:val="000000"/>
                <w:sz w:val="16"/>
                <w:szCs w:val="16"/>
              </w:rPr>
              <w:t>ga TEMELJI GOSPODARSTVA teoretično</w:t>
            </w:r>
          </w:p>
        </w:tc>
        <w:tc>
          <w:tcPr>
            <w:tcW w:w="995" w:type="dxa"/>
            <w:vMerge/>
            <w:tcBorders>
              <w:left w:val="nil"/>
              <w:right w:val="single" w:sz="4" w:space="0" w:color="auto"/>
            </w:tcBorders>
            <w:shd w:val="clear" w:color="auto" w:fill="auto"/>
          </w:tcPr>
          <w:p w:rsidR="00257FC1" w:rsidRPr="00EC29A5"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257FC1" w:rsidRPr="0067438D" w:rsidRDefault="00257FC1" w:rsidP="006F7A4A">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auto"/>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auto"/>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30</w:t>
            </w:r>
          </w:p>
        </w:tc>
        <w:tc>
          <w:tcPr>
            <w:tcW w:w="1373" w:type="dxa"/>
            <w:vMerge/>
            <w:tcBorders>
              <w:left w:val="single" w:sz="4" w:space="0" w:color="000000"/>
              <w:right w:val="single" w:sz="8" w:space="0" w:color="000000"/>
            </w:tcBorders>
            <w:shd w:val="clear" w:color="auto" w:fill="auto"/>
            <w:vAlign w:val="center"/>
          </w:tcPr>
          <w:p w:rsidR="00257FC1" w:rsidRPr="00EC29A5" w:rsidRDefault="00257FC1" w:rsidP="006F7A4A">
            <w:pPr>
              <w:jc w:val="center"/>
              <w:rPr>
                <w:rFonts w:ascii="Verdana" w:hAnsi="Verdana"/>
                <w:color w:val="000000"/>
                <w:sz w:val="16"/>
                <w:szCs w:val="16"/>
              </w:rPr>
            </w:pPr>
          </w:p>
        </w:tc>
      </w:tr>
      <w:tr w:rsidR="00257FC1" w:rsidRPr="00865646" w:rsidTr="003A65C1">
        <w:trPr>
          <w:trHeight w:val="420"/>
        </w:trPr>
        <w:tc>
          <w:tcPr>
            <w:tcW w:w="1643" w:type="dxa"/>
            <w:vMerge/>
            <w:tcBorders>
              <w:left w:val="single" w:sz="8" w:space="0" w:color="000000"/>
              <w:bottom w:val="single" w:sz="8" w:space="0" w:color="000000"/>
              <w:right w:val="single" w:sz="4" w:space="0" w:color="000000"/>
            </w:tcBorders>
            <w:shd w:val="clear" w:color="000000" w:fill="FFFFFF"/>
            <w:vAlign w:val="center"/>
          </w:tcPr>
          <w:p w:rsidR="00257FC1" w:rsidRPr="00865646" w:rsidRDefault="00257FC1" w:rsidP="006F7A4A">
            <w:pPr>
              <w:jc w:val="center"/>
              <w:rPr>
                <w:rFonts w:ascii="Verdana" w:hAnsi="Verdana"/>
                <w:b/>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257FC1" w:rsidRPr="00865646" w:rsidRDefault="00257FC1" w:rsidP="006F7A4A">
            <w:pPr>
              <w:rPr>
                <w:rFonts w:ascii="Verdana" w:hAnsi="Verdana"/>
                <w:b/>
                <w:color w:val="000000"/>
                <w:sz w:val="16"/>
                <w:szCs w:val="16"/>
              </w:rPr>
            </w:pPr>
            <w:r w:rsidRPr="00A31C15">
              <w:rPr>
                <w:rFonts w:ascii="Verdana" w:hAnsi="Verdana"/>
                <w:color w:val="000000"/>
                <w:sz w:val="16"/>
                <w:szCs w:val="16"/>
              </w:rPr>
              <w:t>od te</w:t>
            </w:r>
            <w:r>
              <w:rPr>
                <w:rFonts w:ascii="Verdana" w:hAnsi="Verdana"/>
                <w:color w:val="000000"/>
                <w:sz w:val="16"/>
                <w:szCs w:val="16"/>
              </w:rPr>
              <w:t>ga TEMELJI GOSPODARSTVA praktično</w:t>
            </w:r>
          </w:p>
        </w:tc>
        <w:tc>
          <w:tcPr>
            <w:tcW w:w="995" w:type="dxa"/>
            <w:vMerge/>
            <w:tcBorders>
              <w:left w:val="nil"/>
              <w:bottom w:val="single" w:sz="8" w:space="0" w:color="000000"/>
              <w:right w:val="single" w:sz="4" w:space="0" w:color="auto"/>
            </w:tcBorders>
            <w:shd w:val="clear" w:color="auto" w:fill="auto"/>
          </w:tcPr>
          <w:p w:rsidR="00257FC1" w:rsidRPr="00EC29A5"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257FC1" w:rsidRPr="0067438D" w:rsidRDefault="00257FC1" w:rsidP="006F7A4A">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29</w:t>
            </w: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16</w:t>
            </w:r>
          </w:p>
        </w:tc>
        <w:tc>
          <w:tcPr>
            <w:tcW w:w="1373" w:type="dxa"/>
            <w:vMerge/>
            <w:tcBorders>
              <w:left w:val="single" w:sz="4" w:space="0" w:color="000000"/>
              <w:bottom w:val="single" w:sz="8" w:space="0" w:color="000000"/>
              <w:right w:val="single" w:sz="8" w:space="0" w:color="000000"/>
            </w:tcBorders>
            <w:shd w:val="clear" w:color="auto" w:fill="auto"/>
            <w:vAlign w:val="center"/>
          </w:tcPr>
          <w:p w:rsidR="00257FC1" w:rsidRPr="00EC29A5" w:rsidRDefault="00257FC1" w:rsidP="006F7A4A">
            <w:pPr>
              <w:jc w:val="center"/>
              <w:rPr>
                <w:rFonts w:ascii="Verdana" w:hAnsi="Verdana"/>
                <w:color w:val="000000"/>
                <w:sz w:val="16"/>
                <w:szCs w:val="16"/>
              </w:rPr>
            </w:pPr>
          </w:p>
        </w:tc>
      </w:tr>
      <w:tr w:rsidR="00257FC1" w:rsidRPr="00865646"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865646" w:rsidRDefault="00257FC1" w:rsidP="006F7A4A">
            <w:pPr>
              <w:jc w:val="center"/>
              <w:rPr>
                <w:rFonts w:ascii="Verdana" w:hAnsi="Verdana"/>
                <w:b/>
                <w:color w:val="000000"/>
                <w:sz w:val="16"/>
                <w:szCs w:val="16"/>
              </w:rPr>
            </w:pPr>
            <w:r w:rsidRPr="00865646">
              <w:rPr>
                <w:rFonts w:ascii="Verdana" w:hAnsi="Verdana"/>
                <w:b/>
                <w:color w:val="000000"/>
                <w:sz w:val="16"/>
                <w:szCs w:val="16"/>
              </w:rPr>
              <w:t xml:space="preserve">M02 - POS </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865646" w:rsidRDefault="00257FC1" w:rsidP="006F7A4A">
            <w:pPr>
              <w:rPr>
                <w:rFonts w:ascii="Verdana" w:hAnsi="Verdana"/>
                <w:b/>
                <w:color w:val="000000"/>
                <w:sz w:val="16"/>
                <w:szCs w:val="16"/>
              </w:rPr>
            </w:pPr>
            <w:r w:rsidRPr="00865646">
              <w:rPr>
                <w:rFonts w:ascii="Verdana" w:hAnsi="Verdana"/>
                <w:b/>
                <w:color w:val="000000"/>
                <w:sz w:val="16"/>
                <w:szCs w:val="16"/>
              </w:rPr>
              <w:t>POSLOVANJE TRGOVSKEGA PODJETJA</w:t>
            </w:r>
          </w:p>
        </w:tc>
        <w:tc>
          <w:tcPr>
            <w:tcW w:w="995" w:type="dxa"/>
            <w:vMerge w:val="restart"/>
            <w:tcBorders>
              <w:top w:val="nil"/>
              <w:left w:val="nil"/>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162</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162</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p>
        </w:tc>
        <w:tc>
          <w:tcPr>
            <w:tcW w:w="1373" w:type="dxa"/>
            <w:vMerge w:val="restart"/>
            <w:tcBorders>
              <w:top w:val="nil"/>
              <w:left w:val="single" w:sz="4" w:space="0" w:color="000000"/>
              <w:right w:val="single" w:sz="8" w:space="0" w:color="000000"/>
            </w:tcBorders>
            <w:shd w:val="clear" w:color="auto" w:fill="auto"/>
            <w:vAlign w:val="center"/>
            <w:hideMark/>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16</w:t>
            </w:r>
          </w:p>
        </w:tc>
      </w:tr>
      <w:tr w:rsidR="00257FC1" w:rsidRPr="00A31C15" w:rsidTr="003A65C1">
        <w:trPr>
          <w:trHeight w:val="420"/>
        </w:trPr>
        <w:tc>
          <w:tcPr>
            <w:tcW w:w="1643" w:type="dxa"/>
            <w:vMerge w:val="restart"/>
            <w:tcBorders>
              <w:top w:val="nil"/>
              <w:left w:val="single" w:sz="8" w:space="0" w:color="000000"/>
              <w:right w:val="single" w:sz="4" w:space="0" w:color="000000"/>
            </w:tcBorders>
            <w:shd w:val="clear" w:color="auto" w:fill="FFFFFF" w:themeFill="background1"/>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PRA</w:t>
            </w:r>
          </w:p>
        </w:tc>
        <w:tc>
          <w:tcPr>
            <w:tcW w:w="3410" w:type="dxa"/>
            <w:tcBorders>
              <w:top w:val="nil"/>
              <w:left w:val="nil"/>
              <w:bottom w:val="single" w:sz="8" w:space="0" w:color="000000"/>
              <w:right w:val="single" w:sz="4" w:space="0" w:color="000000"/>
            </w:tcBorders>
            <w:shd w:val="clear" w:color="auto" w:fill="FFFFFF" w:themeFill="background1"/>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w:t>
            </w:r>
            <w:r>
              <w:rPr>
                <w:rFonts w:ascii="Verdana" w:hAnsi="Verdana"/>
                <w:color w:val="000000"/>
                <w:sz w:val="16"/>
                <w:szCs w:val="16"/>
              </w:rPr>
              <w:t>ga POSLOVNO RAČUNSTVO teoretično</w:t>
            </w:r>
          </w:p>
        </w:tc>
        <w:tc>
          <w:tcPr>
            <w:tcW w:w="995" w:type="dxa"/>
            <w:vMerge/>
            <w:tcBorders>
              <w:left w:val="nil"/>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96</w:t>
            </w:r>
          </w:p>
        </w:tc>
        <w:tc>
          <w:tcPr>
            <w:tcW w:w="784" w:type="dxa"/>
            <w:tcBorders>
              <w:top w:val="nil"/>
              <w:left w:val="nil"/>
              <w:bottom w:val="single" w:sz="8" w:space="0" w:color="000000"/>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hideMark/>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vMerge/>
            <w:tcBorders>
              <w:left w:val="single" w:sz="8" w:space="0" w:color="000000"/>
              <w:bottom w:val="single" w:sz="8" w:space="0" w:color="000000"/>
              <w:right w:val="single" w:sz="4" w:space="0" w:color="000000"/>
            </w:tcBorders>
            <w:shd w:val="clear" w:color="auto" w:fill="FFFFFF" w:themeFill="background1"/>
            <w:vAlign w:val="center"/>
          </w:tcPr>
          <w:p w:rsidR="00257FC1" w:rsidRPr="00A31C15" w:rsidRDefault="00257FC1" w:rsidP="006F7A4A">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w:t>
            </w:r>
            <w:r>
              <w:rPr>
                <w:rFonts w:ascii="Verdana" w:hAnsi="Verdana"/>
                <w:color w:val="000000"/>
                <w:sz w:val="16"/>
                <w:szCs w:val="16"/>
              </w:rPr>
              <w:t>ga POSLOVNO RAČUNSTVO praktično</w:t>
            </w:r>
          </w:p>
        </w:tc>
        <w:tc>
          <w:tcPr>
            <w:tcW w:w="995" w:type="dxa"/>
            <w:vMerge/>
            <w:tcBorders>
              <w:left w:val="nil"/>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A31C15" w:rsidTr="003A65C1">
        <w:trPr>
          <w:trHeight w:val="626"/>
        </w:trPr>
        <w:tc>
          <w:tcPr>
            <w:tcW w:w="1643" w:type="dxa"/>
            <w:vMerge w:val="restart"/>
            <w:tcBorders>
              <w:top w:val="single" w:sz="4" w:space="0" w:color="auto"/>
              <w:left w:val="single" w:sz="8" w:space="0" w:color="000000"/>
              <w:right w:val="single" w:sz="4" w:space="0" w:color="000000"/>
            </w:tcBorders>
            <w:shd w:val="clear" w:color="auto" w:fill="FFFFFF" w:themeFill="background1"/>
            <w:vAlign w:val="center"/>
          </w:tcPr>
          <w:p w:rsidR="00257FC1" w:rsidRDefault="00257FC1" w:rsidP="006F7A4A">
            <w:pPr>
              <w:jc w:val="center"/>
              <w:rPr>
                <w:rFonts w:ascii="Verdana" w:hAnsi="Verdana"/>
                <w:color w:val="000000"/>
                <w:sz w:val="16"/>
                <w:szCs w:val="16"/>
              </w:rPr>
            </w:pPr>
            <w:r>
              <w:rPr>
                <w:rFonts w:ascii="Verdana" w:hAnsi="Verdana"/>
                <w:color w:val="000000"/>
                <w:sz w:val="16"/>
                <w:szCs w:val="16"/>
              </w:rPr>
              <w:t>PTR</w:t>
            </w:r>
          </w:p>
        </w:tc>
        <w:tc>
          <w:tcPr>
            <w:tcW w:w="3410" w:type="dxa"/>
            <w:tcBorders>
              <w:top w:val="nil"/>
              <w:left w:val="nil"/>
              <w:bottom w:val="single" w:sz="8" w:space="0" w:color="000000"/>
              <w:right w:val="single" w:sz="4" w:space="0" w:color="000000"/>
            </w:tcBorders>
            <w:shd w:val="clear" w:color="auto" w:fill="FFFFFF" w:themeFill="background1"/>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POSLOVANJ</w:t>
            </w:r>
            <w:r>
              <w:rPr>
                <w:rFonts w:ascii="Verdana" w:hAnsi="Verdana"/>
                <w:color w:val="000000"/>
                <w:sz w:val="16"/>
                <w:szCs w:val="16"/>
              </w:rPr>
              <w:t>E TRGOVSKEGA PODJETJA teoretično</w:t>
            </w:r>
          </w:p>
        </w:tc>
        <w:tc>
          <w:tcPr>
            <w:tcW w:w="995" w:type="dxa"/>
            <w:vMerge/>
            <w:tcBorders>
              <w:left w:val="nil"/>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vMerge/>
            <w:tcBorders>
              <w:left w:val="single" w:sz="8" w:space="0" w:color="000000"/>
              <w:bottom w:val="single" w:sz="4" w:space="0" w:color="auto"/>
              <w:right w:val="single" w:sz="4" w:space="0" w:color="000000"/>
            </w:tcBorders>
            <w:shd w:val="clear" w:color="auto" w:fill="FFFFFF" w:themeFill="background1"/>
            <w:vAlign w:val="center"/>
          </w:tcPr>
          <w:p w:rsidR="00257FC1" w:rsidRDefault="00257FC1" w:rsidP="006F7A4A">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POSLOVANJ</w:t>
            </w:r>
            <w:r>
              <w:rPr>
                <w:rFonts w:ascii="Verdana" w:hAnsi="Verdana"/>
                <w:color w:val="000000"/>
                <w:sz w:val="16"/>
                <w:szCs w:val="16"/>
              </w:rPr>
              <w:t>E TRGOVSKEGA PODJETJA praktično</w:t>
            </w:r>
          </w:p>
        </w:tc>
        <w:tc>
          <w:tcPr>
            <w:tcW w:w="995" w:type="dxa"/>
            <w:vMerge/>
            <w:tcBorders>
              <w:left w:val="nil"/>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63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A31C15" w:rsidTr="003A65C1">
        <w:trPr>
          <w:trHeight w:val="360"/>
        </w:trPr>
        <w:tc>
          <w:tcPr>
            <w:tcW w:w="1643" w:type="dxa"/>
            <w:vMerge w:val="restart"/>
            <w:tcBorders>
              <w:left w:val="single" w:sz="8" w:space="0" w:color="000000"/>
              <w:right w:val="single" w:sz="4" w:space="0" w:color="000000"/>
            </w:tcBorders>
            <w:shd w:val="clear" w:color="auto" w:fill="FFFFFF" w:themeFill="background1"/>
            <w:vAlign w:val="center"/>
          </w:tcPr>
          <w:p w:rsidR="00257FC1" w:rsidRDefault="00257FC1" w:rsidP="006F7A4A">
            <w:pPr>
              <w:jc w:val="center"/>
              <w:rPr>
                <w:rFonts w:ascii="Verdana" w:hAnsi="Verdana"/>
                <w:color w:val="000000"/>
                <w:sz w:val="16"/>
                <w:szCs w:val="16"/>
              </w:rPr>
            </w:pPr>
            <w:r>
              <w:rPr>
                <w:rFonts w:ascii="Verdana" w:hAnsi="Verdana"/>
                <w:color w:val="000000"/>
                <w:sz w:val="16"/>
                <w:szCs w:val="16"/>
              </w:rPr>
              <w:t>INT</w:t>
            </w:r>
          </w:p>
        </w:tc>
        <w:tc>
          <w:tcPr>
            <w:tcW w:w="3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INFORMACIJSKO KOMU</w:t>
            </w:r>
            <w:r>
              <w:rPr>
                <w:rFonts w:ascii="Verdana" w:hAnsi="Verdana"/>
                <w:color w:val="000000"/>
                <w:sz w:val="16"/>
                <w:szCs w:val="16"/>
              </w:rPr>
              <w:t>NIKACIJSKA TEHNOLOGIJA teoretično</w:t>
            </w:r>
          </w:p>
        </w:tc>
        <w:tc>
          <w:tcPr>
            <w:tcW w:w="995" w:type="dxa"/>
            <w:vMerge/>
            <w:tcBorders>
              <w:left w:val="nil"/>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A31C15" w:rsidTr="003A65C1">
        <w:trPr>
          <w:trHeight w:val="360"/>
        </w:trPr>
        <w:tc>
          <w:tcPr>
            <w:tcW w:w="1643" w:type="dxa"/>
            <w:vMerge/>
            <w:tcBorders>
              <w:left w:val="single" w:sz="8" w:space="0" w:color="000000"/>
              <w:bottom w:val="single" w:sz="8" w:space="0" w:color="000000"/>
              <w:right w:val="single" w:sz="4" w:space="0" w:color="000000"/>
            </w:tcBorders>
            <w:shd w:val="clear" w:color="auto" w:fill="FFFFFF" w:themeFill="background1"/>
            <w:vAlign w:val="center"/>
          </w:tcPr>
          <w:p w:rsidR="00257FC1" w:rsidRDefault="00257FC1" w:rsidP="006F7A4A">
            <w:pPr>
              <w:rPr>
                <w:rFonts w:ascii="Verdana" w:hAnsi="Verdana"/>
                <w:color w:val="000000"/>
                <w:sz w:val="16"/>
                <w:szCs w:val="16"/>
              </w:rPr>
            </w:pPr>
          </w:p>
        </w:tc>
        <w:tc>
          <w:tcPr>
            <w:tcW w:w="3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INFORMACIJSKO KOMU</w:t>
            </w:r>
            <w:r>
              <w:rPr>
                <w:rFonts w:ascii="Verdana" w:hAnsi="Verdana"/>
                <w:color w:val="000000"/>
                <w:sz w:val="16"/>
                <w:szCs w:val="16"/>
              </w:rPr>
              <w:t>NIKACIJSKA TEHNOLOGIJA praktično</w:t>
            </w:r>
          </w:p>
        </w:tc>
        <w:tc>
          <w:tcPr>
            <w:tcW w:w="995" w:type="dxa"/>
            <w:vMerge/>
            <w:tcBorders>
              <w:left w:val="nil"/>
              <w:bottom w:val="single" w:sz="8" w:space="0" w:color="000000"/>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1373" w:type="dxa"/>
            <w:vMerge/>
            <w:tcBorders>
              <w:left w:val="single" w:sz="4" w:space="0" w:color="000000"/>
              <w:bottom w:val="single" w:sz="8" w:space="0" w:color="000000"/>
              <w:right w:val="single" w:sz="8" w:space="0" w:color="000000"/>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5E5BBF" w:rsidTr="003A65C1">
        <w:trPr>
          <w:trHeight w:val="420"/>
        </w:trPr>
        <w:tc>
          <w:tcPr>
            <w:tcW w:w="1643" w:type="dxa"/>
            <w:tcBorders>
              <w:top w:val="nil"/>
              <w:left w:val="single" w:sz="8" w:space="0" w:color="000000"/>
              <w:bottom w:val="single" w:sz="8" w:space="0" w:color="000000"/>
              <w:right w:val="single" w:sz="4" w:space="0" w:color="000000"/>
            </w:tcBorders>
            <w:shd w:val="clear" w:color="auto" w:fill="FFFFFF" w:themeFill="background1"/>
            <w:vAlign w:val="center"/>
            <w:hideMark/>
          </w:tcPr>
          <w:p w:rsidR="00257FC1" w:rsidRPr="005E5BBF" w:rsidRDefault="00257FC1" w:rsidP="006F7A4A">
            <w:pPr>
              <w:jc w:val="center"/>
              <w:rPr>
                <w:rFonts w:ascii="Verdana" w:hAnsi="Verdana"/>
                <w:b/>
                <w:color w:val="000000"/>
                <w:sz w:val="16"/>
                <w:szCs w:val="16"/>
              </w:rPr>
            </w:pPr>
            <w:r w:rsidRPr="005E5BBF">
              <w:rPr>
                <w:rFonts w:ascii="Verdana" w:hAnsi="Verdana"/>
                <w:b/>
                <w:color w:val="000000"/>
                <w:sz w:val="16"/>
                <w:szCs w:val="16"/>
              </w:rPr>
              <w:t>M</w:t>
            </w:r>
            <w:r>
              <w:rPr>
                <w:rFonts w:ascii="Verdana" w:hAnsi="Verdana"/>
                <w:b/>
                <w:color w:val="000000"/>
                <w:sz w:val="16"/>
                <w:szCs w:val="16"/>
              </w:rPr>
              <w:t>0</w:t>
            </w:r>
            <w:r w:rsidRPr="005E5BBF">
              <w:rPr>
                <w:rFonts w:ascii="Verdana" w:hAnsi="Verdana"/>
                <w:b/>
                <w:color w:val="000000"/>
                <w:sz w:val="16"/>
                <w:szCs w:val="16"/>
              </w:rPr>
              <w:t>3 - PRB</w:t>
            </w:r>
          </w:p>
        </w:tc>
        <w:tc>
          <w:tcPr>
            <w:tcW w:w="3410" w:type="dxa"/>
            <w:tcBorders>
              <w:top w:val="nil"/>
              <w:left w:val="nil"/>
              <w:bottom w:val="single" w:sz="8" w:space="0" w:color="000000"/>
              <w:right w:val="single" w:sz="4" w:space="0" w:color="000000"/>
            </w:tcBorders>
            <w:shd w:val="clear" w:color="auto" w:fill="FFFFFF" w:themeFill="background1"/>
            <w:vAlign w:val="center"/>
            <w:hideMark/>
          </w:tcPr>
          <w:p w:rsidR="00257FC1" w:rsidRPr="005E5BBF" w:rsidRDefault="00257FC1" w:rsidP="006F7A4A">
            <w:pPr>
              <w:rPr>
                <w:rFonts w:ascii="Verdana" w:hAnsi="Verdana"/>
                <w:b/>
                <w:color w:val="000000"/>
                <w:sz w:val="16"/>
                <w:szCs w:val="16"/>
              </w:rPr>
            </w:pPr>
            <w:r w:rsidRPr="005E5BBF">
              <w:rPr>
                <w:rFonts w:ascii="Verdana" w:hAnsi="Verdana"/>
                <w:b/>
                <w:color w:val="000000"/>
                <w:sz w:val="16"/>
                <w:szCs w:val="16"/>
              </w:rPr>
              <w:t>PRODAJA BLAGA</w:t>
            </w:r>
            <w:r>
              <w:rPr>
                <w:rFonts w:ascii="Verdana" w:hAnsi="Verdana"/>
                <w:b/>
                <w:color w:val="000000"/>
                <w:sz w:val="16"/>
                <w:szCs w:val="16"/>
              </w:rPr>
              <w:t xml:space="preserve"> </w:t>
            </w:r>
          </w:p>
        </w:tc>
        <w:tc>
          <w:tcPr>
            <w:tcW w:w="995" w:type="dxa"/>
            <w:vMerge w:val="restart"/>
            <w:tcBorders>
              <w:top w:val="nil"/>
              <w:left w:val="nil"/>
              <w:right w:val="single" w:sz="4" w:space="0" w:color="auto"/>
            </w:tcBorders>
            <w:shd w:val="clear" w:color="auto" w:fill="FFFFFF" w:themeFill="background1"/>
            <w:vAlign w:val="center"/>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199</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234</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67438D" w:rsidRDefault="00257FC1" w:rsidP="006F7A4A">
            <w:pPr>
              <w:jc w:val="right"/>
              <w:rPr>
                <w:rFonts w:ascii="Verdana" w:hAnsi="Verdana"/>
                <w:b/>
                <w:sz w:val="16"/>
                <w:szCs w:val="16"/>
              </w:rPr>
            </w:pPr>
            <w:r w:rsidRPr="0067438D">
              <w:rPr>
                <w:rFonts w:ascii="Verdana" w:hAnsi="Verdana"/>
                <w:b/>
                <w:sz w:val="16"/>
                <w:szCs w:val="16"/>
              </w:rPr>
              <w:t>112</w:t>
            </w:r>
          </w:p>
        </w:tc>
        <w:tc>
          <w:tcPr>
            <w:tcW w:w="1373" w:type="dxa"/>
            <w:vMerge w:val="restart"/>
            <w:tcBorders>
              <w:top w:val="single" w:sz="8" w:space="0" w:color="000000"/>
              <w:left w:val="single" w:sz="4" w:space="0" w:color="000000"/>
              <w:right w:val="single" w:sz="4" w:space="0" w:color="auto"/>
            </w:tcBorders>
            <w:shd w:val="clear" w:color="auto" w:fill="FFFFFF" w:themeFill="background1"/>
            <w:vAlign w:val="center"/>
            <w:hideMark/>
          </w:tcPr>
          <w:p w:rsidR="00257FC1" w:rsidRPr="005E5BBF" w:rsidRDefault="00257FC1" w:rsidP="006F7A4A">
            <w:pPr>
              <w:jc w:val="center"/>
              <w:rPr>
                <w:rFonts w:ascii="Verdana" w:hAnsi="Verdana"/>
                <w:b/>
                <w:color w:val="000000"/>
                <w:sz w:val="12"/>
                <w:szCs w:val="12"/>
              </w:rPr>
            </w:pPr>
            <w:r w:rsidRPr="00EC29A5">
              <w:rPr>
                <w:rFonts w:ascii="Verdana" w:hAnsi="Verdana"/>
                <w:color w:val="000000"/>
                <w:sz w:val="16"/>
                <w:szCs w:val="16"/>
              </w:rPr>
              <w:t>27</w:t>
            </w:r>
          </w:p>
        </w:tc>
      </w:tr>
      <w:tr w:rsidR="00257FC1" w:rsidRPr="00A31C15" w:rsidTr="003A65C1">
        <w:trPr>
          <w:trHeight w:val="420"/>
        </w:trPr>
        <w:tc>
          <w:tcPr>
            <w:tcW w:w="1643" w:type="dxa"/>
            <w:vMerge w:val="restart"/>
            <w:tcBorders>
              <w:top w:val="nil"/>
              <w:left w:val="single" w:sz="8" w:space="0" w:color="000000"/>
              <w:right w:val="single" w:sz="4" w:space="0" w:color="000000"/>
            </w:tcBorders>
            <w:shd w:val="clear" w:color="auto" w:fill="FFFFFF" w:themeFill="background1"/>
            <w:vAlign w:val="center"/>
            <w:hideMark/>
          </w:tcPr>
          <w:p w:rsidR="00257FC1" w:rsidRPr="00A31C15" w:rsidRDefault="00257FC1" w:rsidP="006F7A4A">
            <w:pPr>
              <w:jc w:val="center"/>
              <w:rPr>
                <w:rFonts w:ascii="Verdana" w:hAnsi="Verdana"/>
                <w:color w:val="000000"/>
                <w:sz w:val="16"/>
                <w:szCs w:val="16"/>
              </w:rPr>
            </w:pPr>
            <w:r>
              <w:rPr>
                <w:rFonts w:ascii="Verdana" w:hAnsi="Verdana"/>
                <w:color w:val="000000"/>
                <w:sz w:val="16"/>
                <w:szCs w:val="16"/>
              </w:rPr>
              <w:t>PBL</w:t>
            </w:r>
          </w:p>
        </w:tc>
        <w:tc>
          <w:tcPr>
            <w:tcW w:w="3410" w:type="dxa"/>
            <w:tcBorders>
              <w:top w:val="nil"/>
              <w:left w:val="nil"/>
              <w:bottom w:val="single" w:sz="8" w:space="0" w:color="000000"/>
              <w:right w:val="single" w:sz="4" w:space="0" w:color="000000"/>
            </w:tcBorders>
            <w:shd w:val="clear" w:color="auto" w:fill="FFFFFF" w:themeFill="background1"/>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 xml:space="preserve">od </w:t>
            </w:r>
            <w:r>
              <w:rPr>
                <w:rFonts w:ascii="Verdana" w:hAnsi="Verdana"/>
                <w:color w:val="000000"/>
                <w:sz w:val="16"/>
                <w:szCs w:val="16"/>
              </w:rPr>
              <w:t>tega POZNAVANJE BLAGA teoretično</w:t>
            </w:r>
          </w:p>
        </w:tc>
        <w:tc>
          <w:tcPr>
            <w:tcW w:w="995" w:type="dxa"/>
            <w:vMerge/>
            <w:tcBorders>
              <w:left w:val="nil"/>
              <w:right w:val="single" w:sz="4" w:space="0" w:color="auto"/>
            </w:tcBorders>
            <w:shd w:val="clear" w:color="auto" w:fill="FFFFFF" w:themeFill="background1"/>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134</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67</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 </w:t>
            </w:r>
          </w:p>
        </w:tc>
        <w:tc>
          <w:tcPr>
            <w:tcW w:w="1373" w:type="dxa"/>
            <w:vMerge/>
            <w:tcBorders>
              <w:left w:val="single" w:sz="4" w:space="0" w:color="000000"/>
              <w:right w:val="single" w:sz="4" w:space="0" w:color="auto"/>
            </w:tcBorders>
            <w:shd w:val="clear" w:color="auto" w:fill="FFFFFF" w:themeFill="background1"/>
            <w:vAlign w:val="center"/>
            <w:hideMark/>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vMerge/>
            <w:tcBorders>
              <w:left w:val="single" w:sz="8" w:space="0" w:color="000000"/>
              <w:bottom w:val="single" w:sz="8" w:space="0" w:color="000000"/>
              <w:right w:val="single" w:sz="4" w:space="0" w:color="000000"/>
            </w:tcBorders>
            <w:shd w:val="clear" w:color="auto" w:fill="FFFFFF" w:themeFill="background1"/>
            <w:vAlign w:val="center"/>
          </w:tcPr>
          <w:p w:rsidR="00257FC1" w:rsidRDefault="00257FC1" w:rsidP="006F7A4A">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FFFFFF" w:themeFill="background1"/>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 xml:space="preserve">od </w:t>
            </w:r>
            <w:r>
              <w:rPr>
                <w:rFonts w:ascii="Verdana" w:hAnsi="Verdana"/>
                <w:color w:val="000000"/>
                <w:sz w:val="16"/>
                <w:szCs w:val="16"/>
              </w:rPr>
              <w:t>tega POZNAVANJE BLAGA praktično</w:t>
            </w:r>
          </w:p>
        </w:tc>
        <w:tc>
          <w:tcPr>
            <w:tcW w:w="995" w:type="dxa"/>
            <w:vMerge/>
            <w:tcBorders>
              <w:left w:val="nil"/>
              <w:right w:val="single" w:sz="4" w:space="0" w:color="auto"/>
            </w:tcBorders>
            <w:shd w:val="clear" w:color="auto" w:fill="FFFFFF" w:themeFill="background1"/>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65</w:t>
            </w:r>
          </w:p>
        </w:tc>
        <w:tc>
          <w:tcPr>
            <w:tcW w:w="784" w:type="dxa"/>
            <w:tcBorders>
              <w:top w:val="nil"/>
              <w:left w:val="nil"/>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FFFFF" w:themeFill="background1"/>
            <w:vAlign w:val="center"/>
          </w:tcPr>
          <w:p w:rsidR="00257FC1" w:rsidRPr="0067438D" w:rsidRDefault="00257FC1" w:rsidP="006F7A4A">
            <w:pPr>
              <w:jc w:val="right"/>
              <w:rPr>
                <w:rFonts w:ascii="Verdana" w:hAnsi="Verdana"/>
                <w:sz w:val="16"/>
                <w:szCs w:val="16"/>
              </w:rPr>
            </w:pPr>
            <w:r w:rsidRPr="0067438D">
              <w:rPr>
                <w:rFonts w:ascii="Verdana" w:hAnsi="Verdana"/>
                <w:sz w:val="16"/>
                <w:szCs w:val="16"/>
              </w:rPr>
              <w:t>32</w:t>
            </w:r>
          </w:p>
        </w:tc>
        <w:tc>
          <w:tcPr>
            <w:tcW w:w="1373" w:type="dxa"/>
            <w:vMerge/>
            <w:tcBorders>
              <w:left w:val="single" w:sz="4" w:space="0" w:color="000000"/>
              <w:right w:val="single" w:sz="4" w:space="0" w:color="auto"/>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vMerge w:val="restart"/>
            <w:tcBorders>
              <w:top w:val="nil"/>
              <w:left w:val="single" w:sz="8" w:space="0" w:color="000000"/>
              <w:bottom w:val="single" w:sz="4" w:space="0" w:color="auto"/>
              <w:right w:val="single" w:sz="4" w:space="0" w:color="000000"/>
            </w:tcBorders>
            <w:shd w:val="clear" w:color="auto" w:fill="FFFFFF" w:themeFill="background1"/>
            <w:vAlign w:val="center"/>
            <w:hideMark/>
          </w:tcPr>
          <w:p w:rsidR="00257FC1" w:rsidRPr="00A31C15" w:rsidRDefault="00257FC1" w:rsidP="006F7A4A">
            <w:pPr>
              <w:jc w:val="center"/>
              <w:rPr>
                <w:rFonts w:ascii="Verdana" w:hAnsi="Verdana"/>
                <w:color w:val="000000"/>
                <w:sz w:val="16"/>
                <w:szCs w:val="16"/>
              </w:rPr>
            </w:pPr>
            <w:r>
              <w:rPr>
                <w:rFonts w:ascii="Verdana" w:hAnsi="Verdana"/>
                <w:color w:val="000000"/>
                <w:sz w:val="16"/>
                <w:szCs w:val="16"/>
              </w:rPr>
              <w:t>PRP</w:t>
            </w:r>
          </w:p>
        </w:tc>
        <w:tc>
          <w:tcPr>
            <w:tcW w:w="3410" w:type="dxa"/>
            <w:tcBorders>
              <w:top w:val="nil"/>
              <w:left w:val="nil"/>
              <w:bottom w:val="single" w:sz="4" w:space="0" w:color="auto"/>
              <w:right w:val="single" w:sz="4" w:space="0" w:color="000000"/>
            </w:tcBorders>
            <w:shd w:val="clear" w:color="auto" w:fill="FFFFFF" w:themeFill="background1"/>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 xml:space="preserve">od </w:t>
            </w:r>
            <w:r>
              <w:rPr>
                <w:rFonts w:ascii="Verdana" w:hAnsi="Verdana"/>
                <w:color w:val="000000"/>
                <w:sz w:val="16"/>
                <w:szCs w:val="16"/>
              </w:rPr>
              <w:t>tega PORODAJNI PROCESI teoretično</w:t>
            </w:r>
          </w:p>
        </w:tc>
        <w:tc>
          <w:tcPr>
            <w:tcW w:w="995" w:type="dxa"/>
            <w:vMerge/>
            <w:tcBorders>
              <w:left w:val="nil"/>
              <w:bottom w:val="single" w:sz="4" w:space="0" w:color="auto"/>
              <w:right w:val="single" w:sz="4" w:space="0" w:color="auto"/>
            </w:tcBorders>
            <w:shd w:val="clear" w:color="auto" w:fill="F2F2F2" w:themeFill="background1" w:themeFillShade="F2"/>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4" w:space="0" w:color="auto"/>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4" w:space="0" w:color="auto"/>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4" w:space="0" w:color="auto"/>
              <w:right w:val="single" w:sz="4" w:space="0" w:color="000000"/>
            </w:tcBorders>
            <w:shd w:val="clear" w:color="auto" w:fill="F2F2F2" w:themeFill="background1" w:themeFillShade="F2"/>
            <w:vAlign w:val="center"/>
            <w:hideMark/>
          </w:tcPr>
          <w:p w:rsidR="00257FC1" w:rsidRPr="0067438D" w:rsidRDefault="00257FC1" w:rsidP="006F7A4A">
            <w:pPr>
              <w:jc w:val="right"/>
              <w:rPr>
                <w:rFonts w:ascii="Verdana" w:hAnsi="Verdana"/>
                <w:sz w:val="16"/>
                <w:szCs w:val="16"/>
              </w:rPr>
            </w:pPr>
          </w:p>
        </w:tc>
        <w:tc>
          <w:tcPr>
            <w:tcW w:w="1373" w:type="dxa"/>
            <w:vMerge/>
            <w:tcBorders>
              <w:left w:val="single" w:sz="4" w:space="0" w:color="000000"/>
              <w:bottom w:val="single" w:sz="4" w:space="0" w:color="auto"/>
              <w:right w:val="single" w:sz="4" w:space="0" w:color="auto"/>
            </w:tcBorders>
            <w:shd w:val="clear" w:color="auto" w:fill="FFFFFF" w:themeFill="background1"/>
            <w:vAlign w:val="center"/>
            <w:hideMark/>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vMerge/>
            <w:tcBorders>
              <w:top w:val="single" w:sz="4" w:space="0" w:color="auto"/>
              <w:left w:val="single" w:sz="8" w:space="0" w:color="000000"/>
              <w:bottom w:val="single" w:sz="8" w:space="0" w:color="000000"/>
              <w:right w:val="single" w:sz="4" w:space="0" w:color="000000"/>
            </w:tcBorders>
            <w:shd w:val="clear" w:color="auto" w:fill="FFFFFF" w:themeFill="background1"/>
            <w:vAlign w:val="center"/>
          </w:tcPr>
          <w:p w:rsidR="00257FC1" w:rsidRDefault="00257FC1" w:rsidP="006F7A4A">
            <w:pPr>
              <w:jc w:val="center"/>
              <w:rPr>
                <w:rFonts w:ascii="Verdana" w:hAnsi="Verdana"/>
                <w:color w:val="000000"/>
                <w:sz w:val="16"/>
                <w:szCs w:val="16"/>
              </w:rPr>
            </w:pPr>
          </w:p>
        </w:tc>
        <w:tc>
          <w:tcPr>
            <w:tcW w:w="3410" w:type="dxa"/>
            <w:tcBorders>
              <w:top w:val="single" w:sz="4" w:space="0" w:color="auto"/>
              <w:left w:val="nil"/>
              <w:bottom w:val="single" w:sz="8" w:space="0" w:color="000000"/>
              <w:right w:val="single" w:sz="4" w:space="0" w:color="000000"/>
            </w:tcBorders>
            <w:shd w:val="clear" w:color="auto" w:fill="FFFFFF" w:themeFill="background1"/>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 xml:space="preserve">od </w:t>
            </w:r>
            <w:r>
              <w:rPr>
                <w:rFonts w:ascii="Verdana" w:hAnsi="Verdana"/>
                <w:color w:val="000000"/>
                <w:sz w:val="16"/>
                <w:szCs w:val="16"/>
              </w:rPr>
              <w:t>tega PORODAJNI PROCESI praktično</w:t>
            </w:r>
          </w:p>
        </w:tc>
        <w:tc>
          <w:tcPr>
            <w:tcW w:w="995" w:type="dxa"/>
            <w:vMerge/>
            <w:tcBorders>
              <w:top w:val="single" w:sz="4" w:space="0" w:color="auto"/>
              <w:left w:val="nil"/>
              <w:right w:val="single" w:sz="4" w:space="0" w:color="auto"/>
            </w:tcBorders>
            <w:shd w:val="clear" w:color="auto" w:fill="F2F2F2" w:themeFill="background1" w:themeFillShade="F2"/>
            <w:vAlign w:val="center"/>
          </w:tcPr>
          <w:p w:rsidR="00257FC1" w:rsidRPr="00EC29A5" w:rsidRDefault="00257FC1" w:rsidP="006F7A4A">
            <w:pPr>
              <w:jc w:val="center"/>
              <w:rPr>
                <w:rFonts w:ascii="Verdana" w:hAnsi="Verdana"/>
                <w:color w:val="000000"/>
                <w:sz w:val="18"/>
                <w:szCs w:val="18"/>
              </w:rPr>
            </w:pPr>
          </w:p>
        </w:tc>
        <w:tc>
          <w:tcPr>
            <w:tcW w:w="1170" w:type="dxa"/>
            <w:tcBorders>
              <w:top w:val="single" w:sz="4" w:space="0" w:color="auto"/>
              <w:left w:val="single" w:sz="4" w:space="0" w:color="auto"/>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67</w:t>
            </w: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tcPr>
          <w:p w:rsidR="00257FC1" w:rsidRPr="0067438D" w:rsidRDefault="00257FC1" w:rsidP="006F7A4A">
            <w:pPr>
              <w:jc w:val="right"/>
              <w:rPr>
                <w:rFonts w:ascii="Verdana" w:hAnsi="Verdana"/>
                <w:sz w:val="16"/>
                <w:szCs w:val="16"/>
              </w:rPr>
            </w:pPr>
            <w:r w:rsidRPr="0067438D">
              <w:rPr>
                <w:rFonts w:ascii="Verdana" w:hAnsi="Verdana"/>
                <w:sz w:val="16"/>
                <w:szCs w:val="16"/>
              </w:rPr>
              <w:t>32</w:t>
            </w:r>
          </w:p>
        </w:tc>
        <w:tc>
          <w:tcPr>
            <w:tcW w:w="1373" w:type="dxa"/>
            <w:vMerge/>
            <w:tcBorders>
              <w:top w:val="single" w:sz="4" w:space="0" w:color="auto"/>
              <w:left w:val="single" w:sz="4" w:space="0" w:color="000000"/>
              <w:right w:val="single" w:sz="4" w:space="0" w:color="auto"/>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vMerge w:val="restart"/>
            <w:tcBorders>
              <w:top w:val="single" w:sz="4" w:space="0" w:color="auto"/>
              <w:left w:val="single" w:sz="8" w:space="0" w:color="000000"/>
              <w:right w:val="single" w:sz="4" w:space="0" w:color="000000"/>
            </w:tcBorders>
            <w:shd w:val="clear" w:color="auto" w:fill="FFFFFF" w:themeFill="background1"/>
            <w:vAlign w:val="center"/>
            <w:hideMark/>
          </w:tcPr>
          <w:p w:rsidR="00257FC1" w:rsidRPr="00A31C15" w:rsidRDefault="00257FC1" w:rsidP="006F7A4A">
            <w:pPr>
              <w:jc w:val="center"/>
              <w:rPr>
                <w:rFonts w:ascii="Verdana" w:hAnsi="Verdana"/>
                <w:color w:val="000000"/>
                <w:sz w:val="16"/>
                <w:szCs w:val="16"/>
              </w:rPr>
            </w:pPr>
            <w:r>
              <w:rPr>
                <w:rFonts w:ascii="Verdana" w:hAnsi="Verdana"/>
                <w:color w:val="000000"/>
                <w:sz w:val="16"/>
                <w:szCs w:val="16"/>
              </w:rPr>
              <w:t>PSP</w:t>
            </w:r>
          </w:p>
        </w:tc>
        <w:tc>
          <w:tcPr>
            <w:tcW w:w="3410"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w:t>
            </w:r>
            <w:r>
              <w:rPr>
                <w:rFonts w:ascii="Verdana" w:hAnsi="Verdana"/>
                <w:color w:val="000000"/>
                <w:sz w:val="16"/>
                <w:szCs w:val="16"/>
              </w:rPr>
              <w:t>a PSIHOLOGIJA PRODAJE teoretično</w:t>
            </w:r>
          </w:p>
        </w:tc>
        <w:tc>
          <w:tcPr>
            <w:tcW w:w="995" w:type="dxa"/>
            <w:vMerge/>
            <w:tcBorders>
              <w:top w:val="single" w:sz="4" w:space="0" w:color="auto"/>
              <w:left w:val="nil"/>
              <w:right w:val="single" w:sz="4" w:space="0" w:color="auto"/>
            </w:tcBorders>
            <w:shd w:val="clear" w:color="auto" w:fill="F2F2F2" w:themeFill="background1" w:themeFillShade="F2"/>
            <w:vAlign w:val="center"/>
          </w:tcPr>
          <w:p w:rsidR="00257FC1" w:rsidRPr="00EC29A5" w:rsidDel="009F7199" w:rsidRDefault="00257FC1" w:rsidP="006F7A4A">
            <w:pPr>
              <w:jc w:val="center"/>
              <w:rPr>
                <w:rFonts w:ascii="Verdana" w:hAnsi="Verdana"/>
                <w:color w:val="000000"/>
                <w:sz w:val="18"/>
                <w:szCs w:val="18"/>
              </w:rPr>
            </w:pPr>
          </w:p>
        </w:tc>
        <w:tc>
          <w:tcPr>
            <w:tcW w:w="1170" w:type="dxa"/>
            <w:tcBorders>
              <w:top w:val="single" w:sz="4" w:space="0" w:color="auto"/>
              <w:left w:val="single" w:sz="4" w:space="0" w:color="auto"/>
              <w:bottom w:val="single" w:sz="8" w:space="0" w:color="000000"/>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16</w:t>
            </w:r>
          </w:p>
        </w:tc>
        <w:tc>
          <w:tcPr>
            <w:tcW w:w="1373" w:type="dxa"/>
            <w:vMerge/>
            <w:tcBorders>
              <w:top w:val="single" w:sz="4" w:space="0" w:color="auto"/>
              <w:left w:val="single" w:sz="4" w:space="0" w:color="000000"/>
              <w:right w:val="single" w:sz="4" w:space="0" w:color="auto"/>
            </w:tcBorders>
            <w:shd w:val="clear" w:color="auto" w:fill="FFFFFF" w:themeFill="background1"/>
            <w:vAlign w:val="center"/>
            <w:hideMark/>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vMerge/>
            <w:tcBorders>
              <w:left w:val="single" w:sz="8" w:space="0" w:color="000000"/>
              <w:bottom w:val="single" w:sz="8" w:space="0" w:color="000000"/>
              <w:right w:val="single" w:sz="4" w:space="0" w:color="000000"/>
            </w:tcBorders>
            <w:shd w:val="clear" w:color="auto" w:fill="FFFFFF" w:themeFill="background1"/>
            <w:vAlign w:val="center"/>
          </w:tcPr>
          <w:p w:rsidR="00257FC1" w:rsidRDefault="00257FC1" w:rsidP="006F7A4A">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FFFFFF" w:themeFill="background1"/>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w:t>
            </w:r>
            <w:r>
              <w:rPr>
                <w:rFonts w:ascii="Verdana" w:hAnsi="Verdana"/>
                <w:color w:val="000000"/>
                <w:sz w:val="16"/>
                <w:szCs w:val="16"/>
              </w:rPr>
              <w:t>a PSIHOLOGIJA PRODAJE praktično</w:t>
            </w:r>
          </w:p>
        </w:tc>
        <w:tc>
          <w:tcPr>
            <w:tcW w:w="995" w:type="dxa"/>
            <w:vMerge/>
            <w:tcBorders>
              <w:left w:val="nil"/>
              <w:bottom w:val="single" w:sz="8" w:space="0" w:color="000000"/>
              <w:right w:val="single" w:sz="4" w:space="0" w:color="auto"/>
            </w:tcBorders>
            <w:shd w:val="clear" w:color="auto" w:fill="F2F2F2" w:themeFill="background1" w:themeFillShade="F2"/>
            <w:vAlign w:val="center"/>
          </w:tcPr>
          <w:p w:rsidR="00257FC1" w:rsidRPr="00EC29A5"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FFFF" w:themeFill="background1"/>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FFFFF" w:themeFill="background1"/>
            <w:vAlign w:val="center"/>
          </w:tcPr>
          <w:p w:rsidR="00257FC1" w:rsidRPr="0067438D" w:rsidRDefault="00257FC1" w:rsidP="006F7A4A">
            <w:pPr>
              <w:jc w:val="right"/>
              <w:rPr>
                <w:rFonts w:ascii="Verdana" w:hAnsi="Verdana"/>
                <w:sz w:val="16"/>
                <w:szCs w:val="16"/>
              </w:rPr>
            </w:pPr>
            <w:r w:rsidRPr="0067438D">
              <w:rPr>
                <w:rFonts w:ascii="Verdana" w:hAnsi="Verdana"/>
                <w:sz w:val="16"/>
                <w:szCs w:val="16"/>
              </w:rPr>
              <w:t>32</w:t>
            </w:r>
          </w:p>
        </w:tc>
        <w:tc>
          <w:tcPr>
            <w:tcW w:w="1373" w:type="dxa"/>
            <w:vMerge/>
            <w:tcBorders>
              <w:left w:val="single" w:sz="4" w:space="0" w:color="000000"/>
              <w:bottom w:val="single" w:sz="8" w:space="0" w:color="000000"/>
              <w:right w:val="single" w:sz="4" w:space="0" w:color="auto"/>
            </w:tcBorders>
            <w:shd w:val="clear" w:color="auto" w:fill="FFFFFF" w:themeFill="background1"/>
            <w:vAlign w:val="center"/>
          </w:tcPr>
          <w:p w:rsidR="00257FC1" w:rsidRPr="00A31C15" w:rsidRDefault="00257FC1" w:rsidP="006F7A4A">
            <w:pPr>
              <w:rPr>
                <w:rFonts w:ascii="Verdana" w:hAnsi="Verdana"/>
                <w:color w:val="000000"/>
                <w:sz w:val="12"/>
                <w:szCs w:val="12"/>
              </w:rPr>
            </w:pPr>
          </w:p>
        </w:tc>
      </w:tr>
      <w:tr w:rsidR="00257FC1" w:rsidRPr="009F08BB" w:rsidTr="003A65C1">
        <w:trPr>
          <w:trHeight w:val="420"/>
        </w:trPr>
        <w:tc>
          <w:tcPr>
            <w:tcW w:w="1643" w:type="dxa"/>
            <w:tcBorders>
              <w:top w:val="nil"/>
              <w:left w:val="single" w:sz="8" w:space="0" w:color="auto"/>
              <w:bottom w:val="single" w:sz="8" w:space="0" w:color="auto"/>
              <w:right w:val="single" w:sz="8" w:space="0" w:color="auto"/>
            </w:tcBorders>
            <w:shd w:val="clear" w:color="000000" w:fill="FFFFFF"/>
            <w:vAlign w:val="center"/>
            <w:hideMark/>
          </w:tcPr>
          <w:p w:rsidR="00257FC1" w:rsidRPr="005E5BBF" w:rsidRDefault="00257FC1" w:rsidP="006F7A4A">
            <w:pPr>
              <w:jc w:val="center"/>
              <w:rPr>
                <w:rFonts w:ascii="Verdana" w:hAnsi="Verdana"/>
                <w:b/>
                <w:color w:val="000000"/>
                <w:sz w:val="16"/>
                <w:szCs w:val="16"/>
              </w:rPr>
            </w:pPr>
            <w:r w:rsidRPr="005E5BBF">
              <w:rPr>
                <w:rFonts w:ascii="Verdana" w:hAnsi="Verdana"/>
                <w:b/>
                <w:color w:val="000000"/>
                <w:sz w:val="16"/>
                <w:szCs w:val="16"/>
              </w:rPr>
              <w:t>M</w:t>
            </w:r>
            <w:r>
              <w:rPr>
                <w:rFonts w:ascii="Verdana" w:hAnsi="Verdana"/>
                <w:b/>
                <w:color w:val="000000"/>
                <w:sz w:val="16"/>
                <w:szCs w:val="16"/>
              </w:rPr>
              <w:t>0</w:t>
            </w:r>
            <w:r w:rsidRPr="005E5BBF">
              <w:rPr>
                <w:rFonts w:ascii="Verdana" w:hAnsi="Verdana"/>
                <w:b/>
                <w:color w:val="000000"/>
                <w:sz w:val="16"/>
                <w:szCs w:val="16"/>
              </w:rPr>
              <w:t>4 -</w:t>
            </w:r>
            <w:r>
              <w:rPr>
                <w:rFonts w:ascii="Verdana" w:hAnsi="Verdana"/>
                <w:b/>
                <w:color w:val="000000"/>
                <w:sz w:val="16"/>
                <w:szCs w:val="16"/>
              </w:rPr>
              <w:t xml:space="preserve"> </w:t>
            </w:r>
            <w:r w:rsidRPr="005E5BBF">
              <w:rPr>
                <w:rFonts w:ascii="Verdana" w:hAnsi="Verdana"/>
                <w:b/>
                <w:color w:val="000000"/>
                <w:sz w:val="16"/>
                <w:szCs w:val="16"/>
              </w:rPr>
              <w:t>UBŽ</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5E5BBF" w:rsidRDefault="00257FC1" w:rsidP="006F7A4A">
            <w:pPr>
              <w:rPr>
                <w:rFonts w:ascii="Verdana" w:hAnsi="Verdana"/>
                <w:b/>
                <w:color w:val="000000"/>
                <w:sz w:val="16"/>
                <w:szCs w:val="16"/>
              </w:rPr>
            </w:pPr>
            <w:r w:rsidRPr="005E5BBF">
              <w:rPr>
                <w:rFonts w:ascii="Verdana" w:hAnsi="Verdana"/>
                <w:b/>
                <w:color w:val="000000"/>
                <w:sz w:val="16"/>
                <w:szCs w:val="16"/>
              </w:rPr>
              <w:t>UPRAVLJANJE Z BLAGOVNO SKUPINO ŽIVILA</w:t>
            </w:r>
            <w:r>
              <w:rPr>
                <w:rFonts w:ascii="Verdana" w:hAnsi="Verdana"/>
                <w:b/>
                <w:color w:val="000000"/>
                <w:sz w:val="16"/>
                <w:szCs w:val="16"/>
              </w:rPr>
              <w:t xml:space="preserve"> </w:t>
            </w:r>
          </w:p>
        </w:tc>
        <w:tc>
          <w:tcPr>
            <w:tcW w:w="995" w:type="dxa"/>
            <w:vMerge w:val="restart"/>
            <w:tcBorders>
              <w:top w:val="nil"/>
              <w:left w:val="nil"/>
              <w:right w:val="single" w:sz="4" w:space="0" w:color="auto"/>
            </w:tcBorders>
            <w:shd w:val="clear" w:color="auto" w:fill="auto"/>
            <w:vAlign w:val="center"/>
          </w:tcPr>
          <w:p w:rsidR="00257FC1" w:rsidRPr="00EC29A5" w:rsidDel="009F7199" w:rsidRDefault="00257FC1" w:rsidP="006F7A4A">
            <w:pPr>
              <w:jc w:val="center"/>
              <w:rPr>
                <w:rFonts w:ascii="Verdana" w:hAnsi="Verdana"/>
                <w:color w:val="000000"/>
                <w:sz w:val="18"/>
                <w:szCs w:val="18"/>
              </w:rPr>
            </w:pPr>
            <w:r w:rsidRPr="00EC29A5">
              <w:rPr>
                <w:rFonts w:ascii="Verdana" w:hAnsi="Verdana"/>
                <w:color w:val="000000"/>
                <w:sz w:val="18"/>
                <w:szCs w:val="18"/>
              </w:rPr>
              <w:t>IZB</w:t>
            </w: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108</w:t>
            </w:r>
          </w:p>
        </w:tc>
        <w:tc>
          <w:tcPr>
            <w:tcW w:w="784" w:type="dxa"/>
            <w:tcBorders>
              <w:top w:val="nil"/>
              <w:left w:val="nil"/>
              <w:bottom w:val="single" w:sz="8" w:space="0" w:color="000000"/>
              <w:right w:val="single" w:sz="4" w:space="0" w:color="000000"/>
            </w:tcBorders>
            <w:shd w:val="clear" w:color="auto" w:fill="F2F2F2" w:themeFill="background1" w:themeFillShade="F2"/>
            <w:vAlign w:val="center"/>
            <w:hideMark/>
          </w:tcPr>
          <w:p w:rsidR="00257FC1" w:rsidRPr="0067438D" w:rsidRDefault="00257FC1" w:rsidP="006F7A4A">
            <w:pPr>
              <w:jc w:val="right"/>
              <w:rPr>
                <w:rFonts w:ascii="Verdana" w:hAnsi="Verdana"/>
                <w:b/>
                <w:sz w:val="16"/>
                <w:szCs w:val="16"/>
              </w:rPr>
            </w:pPr>
          </w:p>
        </w:tc>
        <w:tc>
          <w:tcPr>
            <w:tcW w:w="1373" w:type="dxa"/>
            <w:vMerge w:val="restart"/>
            <w:tcBorders>
              <w:top w:val="nil"/>
              <w:left w:val="single" w:sz="4" w:space="0" w:color="000000"/>
              <w:bottom w:val="nil"/>
              <w:right w:val="single" w:sz="8" w:space="0" w:color="000000"/>
            </w:tcBorders>
            <w:shd w:val="clear" w:color="auto" w:fill="auto"/>
            <w:vAlign w:val="center"/>
            <w:hideMark/>
          </w:tcPr>
          <w:p w:rsidR="00257FC1" w:rsidRPr="00EC29A5" w:rsidRDefault="00257FC1" w:rsidP="006F7A4A">
            <w:pPr>
              <w:jc w:val="center"/>
              <w:rPr>
                <w:rFonts w:ascii="Verdana" w:hAnsi="Verdana"/>
                <w:color w:val="000000"/>
                <w:sz w:val="16"/>
                <w:szCs w:val="16"/>
              </w:rPr>
            </w:pPr>
            <w:r w:rsidRPr="00EC29A5">
              <w:rPr>
                <w:rFonts w:ascii="Verdana" w:hAnsi="Verdana"/>
                <w:color w:val="000000"/>
                <w:sz w:val="16"/>
                <w:szCs w:val="16"/>
              </w:rPr>
              <w:t>5</w:t>
            </w:r>
          </w:p>
        </w:tc>
      </w:tr>
      <w:tr w:rsidR="00257FC1" w:rsidRPr="009F08BB" w:rsidTr="003A65C1">
        <w:trPr>
          <w:trHeight w:val="420"/>
        </w:trPr>
        <w:tc>
          <w:tcPr>
            <w:tcW w:w="1643" w:type="dxa"/>
            <w:tcBorders>
              <w:top w:val="nil"/>
              <w:left w:val="single" w:sz="8" w:space="0" w:color="auto"/>
              <w:bottom w:val="single" w:sz="8" w:space="0" w:color="auto"/>
              <w:right w:val="single" w:sz="8" w:space="0" w:color="auto"/>
            </w:tcBorders>
            <w:shd w:val="clear" w:color="auto" w:fill="FFFFFF" w:themeFill="background1"/>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POŽ</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POZNAVANJE ŽIVIL</w:t>
            </w:r>
            <w:r>
              <w:rPr>
                <w:rFonts w:ascii="Verdana" w:hAnsi="Verdana"/>
                <w:color w:val="000000"/>
                <w:sz w:val="16"/>
                <w:szCs w:val="16"/>
              </w:rPr>
              <w:t xml:space="preserve"> </w:t>
            </w:r>
            <w:r w:rsidRPr="00EC29A5">
              <w:rPr>
                <w:rFonts w:ascii="Verdana" w:hAnsi="Verdana"/>
                <w:sz w:val="16"/>
                <w:szCs w:val="16"/>
              </w:rPr>
              <w:t>teoretično</w:t>
            </w:r>
          </w:p>
        </w:tc>
        <w:tc>
          <w:tcPr>
            <w:tcW w:w="995" w:type="dxa"/>
            <w:vMerge/>
            <w:tcBorders>
              <w:left w:val="nil"/>
              <w:right w:val="single" w:sz="4" w:space="0" w:color="auto"/>
            </w:tcBorders>
            <w:shd w:val="clear" w:color="auto" w:fill="auto"/>
            <w:vAlign w:val="center"/>
          </w:tcPr>
          <w:p w:rsidR="00257FC1" w:rsidRPr="0067438D" w:rsidDel="009F7199"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 </w:t>
            </w:r>
          </w:p>
        </w:tc>
        <w:tc>
          <w:tcPr>
            <w:tcW w:w="1373" w:type="dxa"/>
            <w:vMerge/>
            <w:tcBorders>
              <w:top w:val="nil"/>
              <w:left w:val="single" w:sz="4" w:space="0" w:color="000000"/>
              <w:bottom w:val="nil"/>
              <w:right w:val="single" w:sz="8" w:space="0" w:color="000000"/>
            </w:tcBorders>
            <w:vAlign w:val="center"/>
            <w:hideMark/>
          </w:tcPr>
          <w:p w:rsidR="00257FC1" w:rsidRPr="00EC29A5" w:rsidRDefault="00257FC1" w:rsidP="006F7A4A">
            <w:pPr>
              <w:jc w:val="center"/>
              <w:rPr>
                <w:rFonts w:ascii="Verdana" w:hAnsi="Verdana"/>
                <w:color w:val="000000"/>
                <w:sz w:val="16"/>
                <w:szCs w:val="16"/>
              </w:rPr>
            </w:pPr>
          </w:p>
        </w:tc>
      </w:tr>
      <w:tr w:rsidR="00257FC1" w:rsidRPr="00A31C15" w:rsidTr="003A65C1">
        <w:trPr>
          <w:trHeight w:val="420"/>
        </w:trPr>
        <w:tc>
          <w:tcPr>
            <w:tcW w:w="1643" w:type="dxa"/>
            <w:tcBorders>
              <w:top w:val="nil"/>
              <w:left w:val="single" w:sz="8" w:space="0" w:color="auto"/>
              <w:bottom w:val="single" w:sz="8" w:space="0" w:color="auto"/>
              <w:right w:val="single" w:sz="8" w:space="0" w:color="auto"/>
            </w:tcBorders>
            <w:shd w:val="clear" w:color="auto" w:fill="FFFFFF" w:themeFill="background1"/>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PRŽ</w:t>
            </w:r>
          </w:p>
        </w:tc>
        <w:tc>
          <w:tcPr>
            <w:tcW w:w="3410" w:type="dxa"/>
            <w:tcBorders>
              <w:top w:val="nil"/>
              <w:left w:val="nil"/>
              <w:bottom w:val="single" w:sz="8" w:space="0" w:color="000000"/>
              <w:right w:val="single" w:sz="4" w:space="0" w:color="000000"/>
            </w:tcBorders>
            <w:shd w:val="clear" w:color="auto" w:fill="A6A6A6" w:themeFill="background1" w:themeFillShade="A6"/>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PRODAJA ŽIVIL</w:t>
            </w:r>
            <w:r>
              <w:rPr>
                <w:rFonts w:ascii="Verdana" w:hAnsi="Verdana"/>
                <w:color w:val="000000"/>
                <w:sz w:val="16"/>
                <w:szCs w:val="16"/>
              </w:rPr>
              <w:t xml:space="preserve"> </w:t>
            </w:r>
            <w:r w:rsidRPr="00EC29A5">
              <w:rPr>
                <w:rFonts w:ascii="Verdana" w:hAnsi="Verdana"/>
                <w:sz w:val="16"/>
                <w:szCs w:val="16"/>
              </w:rPr>
              <w:t>praktično</w:t>
            </w:r>
          </w:p>
        </w:tc>
        <w:tc>
          <w:tcPr>
            <w:tcW w:w="995" w:type="dxa"/>
            <w:vMerge/>
            <w:tcBorders>
              <w:left w:val="nil"/>
              <w:bottom w:val="single" w:sz="8" w:space="0" w:color="000000"/>
              <w:right w:val="single" w:sz="4" w:space="0" w:color="auto"/>
            </w:tcBorders>
            <w:shd w:val="clear" w:color="auto" w:fill="auto"/>
            <w:vAlign w:val="center"/>
          </w:tcPr>
          <w:p w:rsidR="00257FC1" w:rsidRPr="0067438D" w:rsidDel="009F7199"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BFBF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75</w:t>
            </w: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 </w:t>
            </w:r>
          </w:p>
        </w:tc>
        <w:tc>
          <w:tcPr>
            <w:tcW w:w="1373" w:type="dxa"/>
            <w:vMerge/>
            <w:tcBorders>
              <w:top w:val="nil"/>
              <w:left w:val="single" w:sz="4" w:space="0" w:color="000000"/>
              <w:bottom w:val="nil"/>
              <w:right w:val="single" w:sz="8" w:space="0" w:color="000000"/>
            </w:tcBorders>
            <w:vAlign w:val="center"/>
            <w:hideMark/>
          </w:tcPr>
          <w:p w:rsidR="00257FC1" w:rsidRPr="00A31C15" w:rsidRDefault="00257FC1" w:rsidP="006F7A4A">
            <w:pPr>
              <w:rPr>
                <w:rFonts w:ascii="Verdana" w:hAnsi="Verdana"/>
                <w:color w:val="000000"/>
                <w:sz w:val="12"/>
                <w:szCs w:val="12"/>
              </w:rPr>
            </w:pPr>
          </w:p>
        </w:tc>
      </w:tr>
      <w:tr w:rsidR="00257FC1" w:rsidRPr="00C17999" w:rsidTr="003A65C1">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257FC1" w:rsidRPr="00C17999" w:rsidRDefault="00257FC1" w:rsidP="006F7A4A">
            <w:pPr>
              <w:jc w:val="center"/>
              <w:rPr>
                <w:rFonts w:ascii="Verdana" w:hAnsi="Verdana"/>
                <w:b/>
                <w:color w:val="000000"/>
                <w:sz w:val="16"/>
                <w:szCs w:val="16"/>
              </w:rPr>
            </w:pPr>
            <w:r w:rsidRPr="00C17999">
              <w:rPr>
                <w:rFonts w:ascii="Verdana" w:hAnsi="Verdana"/>
                <w:b/>
                <w:color w:val="000000"/>
                <w:sz w:val="16"/>
                <w:szCs w:val="16"/>
              </w:rPr>
              <w:t>M</w:t>
            </w:r>
            <w:r>
              <w:rPr>
                <w:rFonts w:ascii="Verdana" w:hAnsi="Verdana"/>
                <w:b/>
                <w:color w:val="000000"/>
                <w:sz w:val="16"/>
                <w:szCs w:val="16"/>
              </w:rPr>
              <w:t>0</w:t>
            </w:r>
            <w:r w:rsidRPr="00C17999">
              <w:rPr>
                <w:rFonts w:ascii="Verdana" w:hAnsi="Verdana"/>
                <w:b/>
                <w:color w:val="000000"/>
                <w:sz w:val="16"/>
                <w:szCs w:val="16"/>
              </w:rPr>
              <w:t>5 -</w:t>
            </w:r>
            <w:r>
              <w:rPr>
                <w:rFonts w:ascii="Verdana" w:hAnsi="Verdana"/>
                <w:b/>
                <w:color w:val="000000"/>
                <w:sz w:val="16"/>
                <w:szCs w:val="16"/>
              </w:rPr>
              <w:t xml:space="preserve"> </w:t>
            </w:r>
            <w:r w:rsidRPr="00C17999">
              <w:rPr>
                <w:rFonts w:ascii="Verdana" w:hAnsi="Verdana"/>
                <w:b/>
                <w:color w:val="000000"/>
                <w:sz w:val="16"/>
                <w:szCs w:val="16"/>
              </w:rPr>
              <w:t>UBT</w:t>
            </w:r>
          </w:p>
        </w:tc>
        <w:tc>
          <w:tcPr>
            <w:tcW w:w="3410" w:type="dxa"/>
            <w:tcBorders>
              <w:top w:val="nil"/>
              <w:left w:val="nil"/>
              <w:bottom w:val="single" w:sz="8" w:space="0" w:color="000000"/>
              <w:right w:val="single" w:sz="4" w:space="0" w:color="000000"/>
            </w:tcBorders>
            <w:shd w:val="clear" w:color="auto" w:fill="FF0000"/>
            <w:vAlign w:val="center"/>
            <w:hideMark/>
          </w:tcPr>
          <w:p w:rsidR="00257FC1" w:rsidRPr="00C17999" w:rsidRDefault="00257FC1" w:rsidP="006F7A4A">
            <w:pPr>
              <w:rPr>
                <w:rFonts w:ascii="Verdana" w:hAnsi="Verdana"/>
                <w:b/>
                <w:color w:val="000000"/>
                <w:sz w:val="16"/>
                <w:szCs w:val="16"/>
              </w:rPr>
            </w:pPr>
            <w:r w:rsidRPr="00C17999">
              <w:rPr>
                <w:rFonts w:ascii="Verdana" w:hAnsi="Verdana"/>
                <w:b/>
                <w:color w:val="000000"/>
                <w:sz w:val="16"/>
                <w:szCs w:val="16"/>
              </w:rPr>
              <w:t>UPRAVLJANJE Z BLAGOVNO SKUPINO TEHNIKA</w:t>
            </w:r>
            <w:r>
              <w:rPr>
                <w:rFonts w:ascii="Verdana" w:hAnsi="Verdana"/>
                <w:b/>
                <w:color w:val="000000"/>
                <w:sz w:val="16"/>
                <w:szCs w:val="16"/>
              </w:rPr>
              <w:t xml:space="preserve"> </w:t>
            </w:r>
          </w:p>
        </w:tc>
        <w:tc>
          <w:tcPr>
            <w:tcW w:w="995" w:type="dxa"/>
            <w:vMerge w:val="restart"/>
            <w:tcBorders>
              <w:top w:val="nil"/>
              <w:left w:val="nil"/>
              <w:right w:val="single" w:sz="4" w:space="0" w:color="auto"/>
            </w:tcBorders>
            <w:shd w:val="clear" w:color="000000" w:fill="FF0000"/>
            <w:vAlign w:val="center"/>
          </w:tcPr>
          <w:p w:rsidR="00257FC1" w:rsidRPr="00EC29A5" w:rsidDel="009F08BB"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257FC1" w:rsidRPr="0067438D" w:rsidRDefault="00257FC1" w:rsidP="006F7A4A">
            <w:pPr>
              <w:jc w:val="right"/>
              <w:rPr>
                <w:rFonts w:ascii="Verdana" w:hAnsi="Verdana"/>
                <w:b/>
                <w:sz w:val="16"/>
                <w:szCs w:val="16"/>
              </w:rPr>
            </w:pPr>
            <w:r w:rsidRPr="0067438D">
              <w:rPr>
                <w:rFonts w:ascii="Verdana" w:hAnsi="Verdana"/>
                <w:b/>
                <w:sz w:val="16"/>
                <w:szCs w:val="16"/>
              </w:rPr>
              <w:t>108</w:t>
            </w:r>
          </w:p>
        </w:tc>
        <w:tc>
          <w:tcPr>
            <w:tcW w:w="1373" w:type="dxa"/>
            <w:vMerge w:val="restart"/>
            <w:tcBorders>
              <w:top w:val="single" w:sz="8" w:space="0" w:color="000000"/>
              <w:left w:val="single" w:sz="4" w:space="0" w:color="000000"/>
              <w:bottom w:val="nil"/>
              <w:right w:val="single" w:sz="8" w:space="0" w:color="000000"/>
            </w:tcBorders>
            <w:shd w:val="clear" w:color="000000" w:fill="FF0000"/>
            <w:vAlign w:val="center"/>
            <w:hideMark/>
          </w:tcPr>
          <w:p w:rsidR="00257FC1" w:rsidRPr="00C17999" w:rsidRDefault="00257FC1" w:rsidP="006F7A4A">
            <w:pPr>
              <w:jc w:val="center"/>
              <w:rPr>
                <w:rFonts w:ascii="Verdana" w:hAnsi="Verdana"/>
                <w:b/>
                <w:color w:val="000000"/>
                <w:sz w:val="12"/>
                <w:szCs w:val="12"/>
              </w:rPr>
            </w:pPr>
            <w:r w:rsidRPr="004E367D">
              <w:rPr>
                <w:rFonts w:ascii="Verdana" w:hAnsi="Verdana"/>
                <w:color w:val="000000"/>
                <w:sz w:val="16"/>
                <w:szCs w:val="16"/>
              </w:rPr>
              <w:t>5</w:t>
            </w:r>
          </w:p>
        </w:tc>
      </w:tr>
      <w:tr w:rsidR="00257FC1" w:rsidRPr="00A31C15" w:rsidTr="003A65C1">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POT</w:t>
            </w:r>
          </w:p>
        </w:tc>
        <w:tc>
          <w:tcPr>
            <w:tcW w:w="3410" w:type="dxa"/>
            <w:tcBorders>
              <w:top w:val="nil"/>
              <w:left w:val="nil"/>
              <w:bottom w:val="single" w:sz="8" w:space="0" w:color="000000"/>
              <w:right w:val="single" w:sz="4" w:space="0" w:color="000000"/>
            </w:tcBorders>
            <w:shd w:val="clear" w:color="auto" w:fill="FF0000"/>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POZNAVA TEHNIČNEGA BLAGA</w:t>
            </w:r>
            <w:r>
              <w:rPr>
                <w:rFonts w:ascii="Verdana" w:hAnsi="Verdana"/>
                <w:color w:val="000000"/>
                <w:sz w:val="16"/>
                <w:szCs w:val="16"/>
              </w:rPr>
              <w:t xml:space="preserve"> </w:t>
            </w:r>
            <w:r w:rsidRPr="004E367D">
              <w:rPr>
                <w:rFonts w:ascii="Verdana" w:hAnsi="Verdana"/>
                <w:sz w:val="16"/>
                <w:szCs w:val="16"/>
              </w:rPr>
              <w:t>teoretično</w:t>
            </w:r>
          </w:p>
        </w:tc>
        <w:tc>
          <w:tcPr>
            <w:tcW w:w="995" w:type="dxa"/>
            <w:vMerge/>
            <w:tcBorders>
              <w:left w:val="nil"/>
              <w:right w:val="single" w:sz="4" w:space="0" w:color="auto"/>
            </w:tcBorders>
            <w:shd w:val="clear" w:color="auto" w:fill="FF0000"/>
            <w:vAlign w:val="center"/>
          </w:tcPr>
          <w:p w:rsidR="00257FC1" w:rsidRPr="00EC29A5" w:rsidDel="009F08BB"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33</w:t>
            </w:r>
          </w:p>
        </w:tc>
        <w:tc>
          <w:tcPr>
            <w:tcW w:w="1373" w:type="dxa"/>
            <w:vMerge/>
            <w:tcBorders>
              <w:top w:val="single" w:sz="8" w:space="0" w:color="000000"/>
              <w:left w:val="single" w:sz="4" w:space="0" w:color="000000"/>
              <w:bottom w:val="nil"/>
              <w:right w:val="single" w:sz="8" w:space="0" w:color="000000"/>
            </w:tcBorders>
            <w:vAlign w:val="center"/>
            <w:hideMark/>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PRT</w:t>
            </w:r>
          </w:p>
        </w:tc>
        <w:tc>
          <w:tcPr>
            <w:tcW w:w="3410" w:type="dxa"/>
            <w:tcBorders>
              <w:top w:val="nil"/>
              <w:left w:val="nil"/>
              <w:bottom w:val="single" w:sz="8" w:space="0" w:color="000000"/>
              <w:right w:val="single" w:sz="4" w:space="0" w:color="000000"/>
            </w:tcBorders>
            <w:shd w:val="clear" w:color="auto" w:fill="FF0000"/>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PRODAJA TEHNIČNEGA BLAGA</w:t>
            </w:r>
            <w:r>
              <w:rPr>
                <w:rFonts w:ascii="Verdana" w:hAnsi="Verdana"/>
                <w:color w:val="000000"/>
                <w:sz w:val="16"/>
                <w:szCs w:val="16"/>
              </w:rPr>
              <w:t xml:space="preserve"> </w:t>
            </w:r>
            <w:r w:rsidRPr="004E367D">
              <w:rPr>
                <w:rFonts w:ascii="Verdana" w:hAnsi="Verdana"/>
                <w:sz w:val="16"/>
                <w:szCs w:val="16"/>
              </w:rPr>
              <w:t>praktično</w:t>
            </w:r>
          </w:p>
        </w:tc>
        <w:tc>
          <w:tcPr>
            <w:tcW w:w="995" w:type="dxa"/>
            <w:vMerge/>
            <w:tcBorders>
              <w:left w:val="nil"/>
              <w:bottom w:val="single" w:sz="8" w:space="0" w:color="000000"/>
              <w:right w:val="single" w:sz="4" w:space="0" w:color="auto"/>
            </w:tcBorders>
            <w:shd w:val="clear" w:color="auto" w:fill="FF0000"/>
            <w:vAlign w:val="center"/>
          </w:tcPr>
          <w:p w:rsidR="00257FC1" w:rsidRPr="00EC29A5" w:rsidDel="009F08BB" w:rsidRDefault="00257FC1" w:rsidP="006F7A4A">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BFBFBF"/>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75</w:t>
            </w:r>
          </w:p>
        </w:tc>
        <w:tc>
          <w:tcPr>
            <w:tcW w:w="1373" w:type="dxa"/>
            <w:vMerge/>
            <w:tcBorders>
              <w:top w:val="single" w:sz="8" w:space="0" w:color="000000"/>
              <w:left w:val="single" w:sz="4" w:space="0" w:color="000000"/>
              <w:bottom w:val="nil"/>
              <w:right w:val="single" w:sz="8" w:space="0" w:color="000000"/>
            </w:tcBorders>
            <w:vAlign w:val="center"/>
            <w:hideMark/>
          </w:tcPr>
          <w:p w:rsidR="00257FC1" w:rsidRPr="00A31C15" w:rsidRDefault="00257FC1" w:rsidP="006F7A4A">
            <w:pPr>
              <w:rPr>
                <w:rFonts w:ascii="Verdana" w:hAnsi="Verdana"/>
                <w:color w:val="000000"/>
                <w:sz w:val="12"/>
                <w:szCs w:val="12"/>
              </w:rPr>
            </w:pPr>
          </w:p>
        </w:tc>
      </w:tr>
      <w:tr w:rsidR="00257FC1" w:rsidRPr="00DA2565" w:rsidTr="003A65C1">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257FC1" w:rsidRPr="00DA2565" w:rsidRDefault="00257FC1" w:rsidP="006F7A4A">
            <w:pPr>
              <w:jc w:val="center"/>
              <w:rPr>
                <w:rFonts w:ascii="Verdana" w:hAnsi="Verdana"/>
                <w:b/>
                <w:color w:val="000000"/>
                <w:sz w:val="16"/>
                <w:szCs w:val="16"/>
              </w:rPr>
            </w:pPr>
            <w:r w:rsidRPr="00DA2565">
              <w:rPr>
                <w:rFonts w:ascii="Verdana" w:hAnsi="Verdana"/>
                <w:b/>
                <w:color w:val="000000"/>
                <w:sz w:val="16"/>
                <w:szCs w:val="16"/>
              </w:rPr>
              <w:t>M</w:t>
            </w:r>
            <w:r>
              <w:rPr>
                <w:rFonts w:ascii="Verdana" w:hAnsi="Verdana"/>
                <w:b/>
                <w:color w:val="000000"/>
                <w:sz w:val="16"/>
                <w:szCs w:val="16"/>
              </w:rPr>
              <w:t>0</w:t>
            </w:r>
            <w:r w:rsidRPr="00DA2565">
              <w:rPr>
                <w:rFonts w:ascii="Verdana" w:hAnsi="Verdana"/>
                <w:b/>
                <w:color w:val="000000"/>
                <w:sz w:val="16"/>
                <w:szCs w:val="16"/>
              </w:rPr>
              <w:t xml:space="preserve">6 </w:t>
            </w:r>
            <w:r>
              <w:rPr>
                <w:rFonts w:ascii="Verdana" w:hAnsi="Verdana"/>
                <w:b/>
                <w:color w:val="000000"/>
                <w:sz w:val="16"/>
                <w:szCs w:val="16"/>
              </w:rPr>
              <w:t xml:space="preserve">- </w:t>
            </w:r>
            <w:r w:rsidRPr="00DA2565">
              <w:rPr>
                <w:rFonts w:ascii="Verdana" w:hAnsi="Verdana"/>
                <w:b/>
                <w:color w:val="000000"/>
                <w:sz w:val="16"/>
                <w:szCs w:val="16"/>
              </w:rPr>
              <w:t>UBD</w:t>
            </w:r>
          </w:p>
        </w:tc>
        <w:tc>
          <w:tcPr>
            <w:tcW w:w="3410" w:type="dxa"/>
            <w:tcBorders>
              <w:top w:val="nil"/>
              <w:left w:val="nil"/>
              <w:bottom w:val="single" w:sz="8" w:space="0" w:color="000000"/>
              <w:right w:val="single" w:sz="4" w:space="0" w:color="000000"/>
            </w:tcBorders>
            <w:shd w:val="clear" w:color="auto" w:fill="FF0000"/>
            <w:vAlign w:val="center"/>
            <w:hideMark/>
          </w:tcPr>
          <w:p w:rsidR="00257FC1" w:rsidRPr="00DA2565" w:rsidRDefault="00257FC1" w:rsidP="006F7A4A">
            <w:pPr>
              <w:rPr>
                <w:rFonts w:ascii="Verdana" w:hAnsi="Verdana"/>
                <w:b/>
                <w:color w:val="000000"/>
                <w:sz w:val="16"/>
                <w:szCs w:val="16"/>
              </w:rPr>
            </w:pPr>
            <w:r w:rsidRPr="00DA2565">
              <w:rPr>
                <w:rFonts w:ascii="Verdana" w:hAnsi="Verdana"/>
                <w:b/>
                <w:color w:val="000000"/>
                <w:sz w:val="16"/>
                <w:szCs w:val="16"/>
              </w:rPr>
              <w:t>UPRAVLJANJE Z BLAGOVNO SKUPINO TEKSTILIJE IN DROGERIJSKI IZDELKI</w:t>
            </w:r>
          </w:p>
        </w:tc>
        <w:tc>
          <w:tcPr>
            <w:tcW w:w="995" w:type="dxa"/>
            <w:vMerge w:val="restart"/>
            <w:tcBorders>
              <w:top w:val="nil"/>
              <w:left w:val="nil"/>
              <w:right w:val="single" w:sz="4" w:space="0" w:color="auto"/>
            </w:tcBorders>
            <w:shd w:val="clear" w:color="auto" w:fill="FF0000"/>
            <w:vAlign w:val="center"/>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66</w:t>
            </w:r>
          </w:p>
        </w:tc>
        <w:tc>
          <w:tcPr>
            <w:tcW w:w="784"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257FC1" w:rsidRPr="00EC29A5" w:rsidRDefault="00257FC1" w:rsidP="006F7A4A">
            <w:pPr>
              <w:jc w:val="right"/>
              <w:rPr>
                <w:rFonts w:ascii="Verdana" w:hAnsi="Verdana"/>
                <w:b/>
                <w:sz w:val="16"/>
                <w:szCs w:val="16"/>
              </w:rPr>
            </w:pPr>
            <w:r w:rsidRPr="00EC29A5">
              <w:rPr>
                <w:rFonts w:ascii="Verdana" w:hAnsi="Verdana"/>
                <w:b/>
                <w:sz w:val="16"/>
                <w:szCs w:val="16"/>
              </w:rPr>
              <w:t>42</w:t>
            </w:r>
          </w:p>
        </w:tc>
        <w:tc>
          <w:tcPr>
            <w:tcW w:w="1373" w:type="dxa"/>
            <w:vMerge w:val="restart"/>
            <w:tcBorders>
              <w:top w:val="single" w:sz="8" w:space="0" w:color="000000"/>
              <w:left w:val="single" w:sz="4" w:space="0" w:color="000000"/>
              <w:bottom w:val="nil"/>
              <w:right w:val="single" w:sz="8" w:space="0" w:color="000000"/>
            </w:tcBorders>
            <w:shd w:val="clear" w:color="000000" w:fill="FF0000"/>
            <w:vAlign w:val="center"/>
            <w:hideMark/>
          </w:tcPr>
          <w:p w:rsidR="00257FC1" w:rsidRPr="00DA2565" w:rsidRDefault="00257FC1" w:rsidP="006F7A4A">
            <w:pPr>
              <w:jc w:val="center"/>
              <w:rPr>
                <w:rFonts w:ascii="Verdana" w:hAnsi="Verdana"/>
                <w:b/>
                <w:color w:val="000000"/>
                <w:sz w:val="12"/>
                <w:szCs w:val="12"/>
              </w:rPr>
            </w:pPr>
            <w:r w:rsidRPr="004E367D">
              <w:rPr>
                <w:rFonts w:ascii="Verdana" w:hAnsi="Verdana"/>
                <w:color w:val="000000"/>
                <w:sz w:val="16"/>
                <w:szCs w:val="16"/>
              </w:rPr>
              <w:t>5</w:t>
            </w:r>
          </w:p>
        </w:tc>
      </w:tr>
      <w:tr w:rsidR="00257FC1" w:rsidRPr="00A31C15" w:rsidTr="003A65C1">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 xml:space="preserve">POD </w:t>
            </w:r>
          </w:p>
        </w:tc>
        <w:tc>
          <w:tcPr>
            <w:tcW w:w="3410" w:type="dxa"/>
            <w:tcBorders>
              <w:top w:val="nil"/>
              <w:left w:val="nil"/>
              <w:bottom w:val="single" w:sz="8" w:space="0" w:color="000000"/>
              <w:right w:val="single" w:sz="4" w:space="0" w:color="000000"/>
            </w:tcBorders>
            <w:shd w:val="clear" w:color="auto" w:fill="FF0000"/>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POZNAVANJE TEKSTILIJ IN DROGERIJE</w:t>
            </w:r>
            <w:r>
              <w:rPr>
                <w:rFonts w:ascii="Verdana" w:hAnsi="Verdana"/>
                <w:color w:val="000000"/>
                <w:sz w:val="16"/>
                <w:szCs w:val="16"/>
              </w:rPr>
              <w:t xml:space="preserve"> teoretično</w:t>
            </w:r>
          </w:p>
        </w:tc>
        <w:tc>
          <w:tcPr>
            <w:tcW w:w="995" w:type="dxa"/>
            <w:vMerge/>
            <w:tcBorders>
              <w:left w:val="nil"/>
              <w:right w:val="single" w:sz="4" w:space="0" w:color="auto"/>
            </w:tcBorders>
            <w:shd w:val="clear" w:color="auto" w:fill="FF0000"/>
            <w:vAlign w:val="center"/>
          </w:tcPr>
          <w:p w:rsidR="00257FC1" w:rsidRPr="0067438D"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p>
        </w:tc>
        <w:tc>
          <w:tcPr>
            <w:tcW w:w="1373" w:type="dxa"/>
            <w:vMerge/>
            <w:tcBorders>
              <w:top w:val="single" w:sz="8" w:space="0" w:color="000000"/>
              <w:left w:val="single" w:sz="4" w:space="0" w:color="000000"/>
              <w:bottom w:val="nil"/>
              <w:right w:val="single" w:sz="8" w:space="0" w:color="000000"/>
            </w:tcBorders>
            <w:vAlign w:val="center"/>
            <w:hideMark/>
          </w:tcPr>
          <w:p w:rsidR="00257FC1" w:rsidRPr="00A31C15" w:rsidRDefault="00257FC1" w:rsidP="006F7A4A">
            <w:pPr>
              <w:rPr>
                <w:rFonts w:ascii="Verdana" w:hAnsi="Verdana"/>
                <w:color w:val="000000"/>
                <w:sz w:val="12"/>
                <w:szCs w:val="12"/>
              </w:rPr>
            </w:pPr>
          </w:p>
        </w:tc>
      </w:tr>
      <w:tr w:rsidR="00257FC1" w:rsidRPr="00A31C15" w:rsidTr="003A65C1">
        <w:trPr>
          <w:trHeight w:val="420"/>
        </w:trPr>
        <w:tc>
          <w:tcPr>
            <w:tcW w:w="1643" w:type="dxa"/>
            <w:tcBorders>
              <w:top w:val="nil"/>
              <w:left w:val="single" w:sz="8" w:space="0" w:color="auto"/>
              <w:bottom w:val="single" w:sz="8" w:space="0" w:color="000000"/>
              <w:right w:val="single" w:sz="8" w:space="0" w:color="auto"/>
            </w:tcBorders>
            <w:shd w:val="clear" w:color="auto" w:fill="FF0000"/>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 xml:space="preserve">PRD </w:t>
            </w:r>
          </w:p>
        </w:tc>
        <w:tc>
          <w:tcPr>
            <w:tcW w:w="3410" w:type="dxa"/>
            <w:tcBorders>
              <w:top w:val="nil"/>
              <w:left w:val="nil"/>
              <w:bottom w:val="single" w:sz="8" w:space="0" w:color="000000"/>
              <w:right w:val="single" w:sz="4" w:space="0" w:color="000000"/>
            </w:tcBorders>
            <w:shd w:val="clear" w:color="auto" w:fill="FF0000"/>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POZNAVANJE TEKSTILIJ IN DROGERIJE</w:t>
            </w:r>
            <w:r>
              <w:rPr>
                <w:rFonts w:ascii="Verdana" w:hAnsi="Verdana"/>
                <w:color w:val="000000"/>
                <w:sz w:val="16"/>
                <w:szCs w:val="16"/>
              </w:rPr>
              <w:t xml:space="preserve"> praktično</w:t>
            </w:r>
          </w:p>
        </w:tc>
        <w:tc>
          <w:tcPr>
            <w:tcW w:w="995" w:type="dxa"/>
            <w:vMerge/>
            <w:tcBorders>
              <w:left w:val="nil"/>
              <w:bottom w:val="single" w:sz="8" w:space="0" w:color="000000"/>
              <w:right w:val="single" w:sz="4" w:space="0" w:color="auto"/>
            </w:tcBorders>
            <w:shd w:val="clear" w:color="auto" w:fill="BFBFBF" w:themeFill="background1" w:themeFillShade="BF"/>
            <w:vAlign w:val="center"/>
          </w:tcPr>
          <w:p w:rsidR="00257FC1" w:rsidRPr="0067438D"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BFBFBF" w:themeFill="background1" w:themeFillShade="B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F0000"/>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BFBFBF"/>
            <w:vAlign w:val="center"/>
            <w:hideMark/>
          </w:tcPr>
          <w:p w:rsidR="00257FC1" w:rsidRPr="0067438D" w:rsidRDefault="00257FC1" w:rsidP="006F7A4A">
            <w:pPr>
              <w:jc w:val="right"/>
              <w:rPr>
                <w:rFonts w:ascii="Verdana" w:hAnsi="Verdana"/>
                <w:sz w:val="16"/>
                <w:szCs w:val="16"/>
              </w:rPr>
            </w:pPr>
            <w:r w:rsidRPr="0067438D">
              <w:rPr>
                <w:rFonts w:ascii="Verdana" w:hAnsi="Verdana"/>
                <w:sz w:val="16"/>
                <w:szCs w:val="16"/>
              </w:rPr>
              <w:t>42</w:t>
            </w:r>
          </w:p>
        </w:tc>
        <w:tc>
          <w:tcPr>
            <w:tcW w:w="1373" w:type="dxa"/>
            <w:vMerge/>
            <w:tcBorders>
              <w:top w:val="single" w:sz="8" w:space="0" w:color="000000"/>
              <w:left w:val="single" w:sz="4" w:space="0" w:color="000000"/>
              <w:bottom w:val="nil"/>
              <w:right w:val="single" w:sz="8" w:space="0" w:color="000000"/>
            </w:tcBorders>
            <w:vAlign w:val="center"/>
            <w:hideMark/>
          </w:tcPr>
          <w:p w:rsidR="00257FC1" w:rsidRPr="00A31C15" w:rsidRDefault="00257FC1" w:rsidP="006F7A4A">
            <w:pPr>
              <w:rPr>
                <w:rFonts w:ascii="Verdana" w:hAnsi="Verdana"/>
                <w:color w:val="000000"/>
                <w:sz w:val="12"/>
                <w:szCs w:val="12"/>
              </w:rPr>
            </w:pPr>
          </w:p>
        </w:tc>
      </w:tr>
      <w:tr w:rsidR="00161CA3" w:rsidRPr="00A31C15" w:rsidTr="003A65C1">
        <w:trPr>
          <w:trHeight w:val="420"/>
        </w:trPr>
        <w:tc>
          <w:tcPr>
            <w:tcW w:w="10159" w:type="dxa"/>
            <w:gridSpan w:val="7"/>
            <w:tcBorders>
              <w:top w:val="single" w:sz="8" w:space="0" w:color="000000"/>
              <w:left w:val="single" w:sz="4" w:space="0" w:color="auto"/>
              <w:bottom w:val="single" w:sz="8" w:space="0" w:color="000000"/>
              <w:right w:val="single" w:sz="8" w:space="0" w:color="000000"/>
            </w:tcBorders>
            <w:shd w:val="clear" w:color="000000" w:fill="FFC000"/>
            <w:vAlign w:val="center"/>
            <w:hideMark/>
          </w:tcPr>
          <w:p w:rsidR="00161CA3" w:rsidRPr="00A31C15" w:rsidRDefault="00161CA3" w:rsidP="00F449BB">
            <w:pPr>
              <w:rPr>
                <w:rFonts w:ascii="Verdana" w:hAnsi="Verdana"/>
                <w:b/>
                <w:bCs/>
                <w:color w:val="000000"/>
                <w:sz w:val="16"/>
                <w:szCs w:val="16"/>
              </w:rPr>
            </w:pPr>
            <w:r w:rsidRPr="00A31C15">
              <w:rPr>
                <w:rFonts w:ascii="Verdana" w:hAnsi="Verdana"/>
                <w:b/>
                <w:bCs/>
                <w:color w:val="000000"/>
                <w:sz w:val="16"/>
                <w:szCs w:val="16"/>
              </w:rPr>
              <w:t>E – Odprti kurikulum</w:t>
            </w:r>
            <w:r>
              <w:rPr>
                <w:rFonts w:ascii="Verdana" w:hAnsi="Verdana"/>
                <w:b/>
                <w:bCs/>
                <w:color w:val="000000"/>
                <w:sz w:val="16"/>
                <w:szCs w:val="16"/>
              </w:rPr>
              <w:t xml:space="preserve"> (noben od spodaj naštetih predmetov ni vključen zgoraj</w:t>
            </w: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Pr>
                <w:rFonts w:ascii="Verdana" w:hAnsi="Verdana"/>
                <w:color w:val="000000"/>
                <w:sz w:val="16"/>
                <w:szCs w:val="16"/>
              </w:rPr>
              <w:t>NES</w:t>
            </w: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NEMŠČINA STROKE</w:t>
            </w:r>
            <w:r>
              <w:rPr>
                <w:rFonts w:ascii="Verdana" w:hAnsi="Verdana"/>
                <w:color w:val="000000"/>
                <w:sz w:val="16"/>
                <w:szCs w:val="16"/>
              </w:rPr>
              <w:t xml:space="preserve"> teoretično</w:t>
            </w:r>
          </w:p>
        </w:tc>
        <w:tc>
          <w:tcPr>
            <w:tcW w:w="995" w:type="dxa"/>
            <w:tcBorders>
              <w:top w:val="nil"/>
              <w:left w:val="nil"/>
              <w:bottom w:val="single" w:sz="8" w:space="0" w:color="000000"/>
              <w:right w:val="single" w:sz="4" w:space="0" w:color="auto"/>
            </w:tcBorders>
            <w:shd w:val="clear" w:color="auto" w:fill="auto"/>
            <w:vAlign w:val="center"/>
          </w:tcPr>
          <w:p w:rsidR="00257FC1" w:rsidRPr="00EC29A5" w:rsidDel="0067438D"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41</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16</w:t>
            </w:r>
          </w:p>
        </w:tc>
        <w:tc>
          <w:tcPr>
            <w:tcW w:w="1373" w:type="dxa"/>
            <w:tcBorders>
              <w:top w:val="nil"/>
              <w:left w:val="nil"/>
              <w:bottom w:val="single" w:sz="8" w:space="0" w:color="000000"/>
              <w:right w:val="single" w:sz="8" w:space="0" w:color="000000"/>
            </w:tcBorders>
            <w:shd w:val="clear" w:color="auto" w:fill="auto"/>
            <w:vAlign w:val="center"/>
            <w:hideMark/>
          </w:tcPr>
          <w:p w:rsidR="00257FC1" w:rsidRPr="00A31C15" w:rsidRDefault="00257FC1" w:rsidP="006F7A4A">
            <w:pPr>
              <w:jc w:val="center"/>
              <w:rPr>
                <w:rFonts w:ascii="Verdana" w:hAnsi="Verdana"/>
                <w:color w:val="000000"/>
                <w:sz w:val="16"/>
                <w:szCs w:val="16"/>
              </w:rPr>
            </w:pPr>
          </w:p>
        </w:tc>
      </w:tr>
      <w:tr w:rsidR="00257FC1" w:rsidRPr="00A31C15" w:rsidTr="003A65C1">
        <w:trPr>
          <w:trHeight w:val="420"/>
        </w:trPr>
        <w:tc>
          <w:tcPr>
            <w:tcW w:w="1643" w:type="dxa"/>
            <w:tcBorders>
              <w:top w:val="nil"/>
              <w:left w:val="single" w:sz="8" w:space="0" w:color="000000"/>
              <w:bottom w:val="single" w:sz="4" w:space="0" w:color="auto"/>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Pr>
                <w:rFonts w:ascii="Verdana" w:hAnsi="Verdana"/>
                <w:color w:val="000000"/>
                <w:sz w:val="16"/>
                <w:szCs w:val="16"/>
              </w:rPr>
              <w:t>DRS</w:t>
            </w:r>
          </w:p>
        </w:tc>
        <w:tc>
          <w:tcPr>
            <w:tcW w:w="3410" w:type="dxa"/>
            <w:tcBorders>
              <w:top w:val="nil"/>
              <w:left w:val="nil"/>
              <w:bottom w:val="single" w:sz="4" w:space="0" w:color="auto"/>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DRUŽBOSLOVJE STROKE</w:t>
            </w:r>
            <w:r>
              <w:rPr>
                <w:rFonts w:ascii="Verdana" w:hAnsi="Verdana"/>
                <w:color w:val="000000"/>
                <w:sz w:val="16"/>
                <w:szCs w:val="16"/>
              </w:rPr>
              <w:t xml:space="preserve"> teoretično</w:t>
            </w:r>
          </w:p>
        </w:tc>
        <w:tc>
          <w:tcPr>
            <w:tcW w:w="995" w:type="dxa"/>
            <w:tcBorders>
              <w:top w:val="nil"/>
              <w:left w:val="nil"/>
              <w:bottom w:val="single" w:sz="4" w:space="0" w:color="auto"/>
              <w:right w:val="single" w:sz="4" w:space="0" w:color="auto"/>
            </w:tcBorders>
            <w:shd w:val="clear" w:color="auto" w:fill="auto"/>
            <w:vAlign w:val="center"/>
          </w:tcPr>
          <w:p w:rsidR="00257FC1" w:rsidRPr="00EC29A5" w:rsidDel="0067438D"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4" w:space="0" w:color="auto"/>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4" w:space="0" w:color="auto"/>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18</w:t>
            </w:r>
          </w:p>
        </w:tc>
        <w:tc>
          <w:tcPr>
            <w:tcW w:w="1373" w:type="dxa"/>
            <w:tcBorders>
              <w:top w:val="nil"/>
              <w:left w:val="nil"/>
              <w:bottom w:val="single" w:sz="4" w:space="0" w:color="auto"/>
              <w:right w:val="single" w:sz="8" w:space="0" w:color="000000"/>
            </w:tcBorders>
            <w:shd w:val="clear" w:color="auto" w:fill="auto"/>
            <w:vAlign w:val="center"/>
            <w:hideMark/>
          </w:tcPr>
          <w:p w:rsidR="00257FC1" w:rsidRPr="00A31C15" w:rsidRDefault="00257FC1" w:rsidP="006F7A4A">
            <w:pPr>
              <w:jc w:val="center"/>
              <w:rPr>
                <w:rFonts w:ascii="Verdana" w:hAnsi="Verdana"/>
                <w:color w:val="000000"/>
                <w:sz w:val="16"/>
                <w:szCs w:val="16"/>
              </w:rPr>
            </w:pP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jc w:val="center"/>
              <w:rPr>
                <w:rFonts w:ascii="Verdana" w:hAnsi="Verdana"/>
                <w:color w:val="000000"/>
                <w:sz w:val="16"/>
                <w:szCs w:val="16"/>
              </w:rPr>
            </w:pPr>
            <w:r>
              <w:rPr>
                <w:rFonts w:ascii="Verdana" w:hAnsi="Verdana"/>
                <w:color w:val="000000"/>
                <w:sz w:val="16"/>
                <w:szCs w:val="16"/>
              </w:rPr>
              <w:t>POB</w:t>
            </w:r>
          </w:p>
        </w:tc>
        <w:tc>
          <w:tcPr>
            <w:tcW w:w="3410" w:type="dxa"/>
            <w:tcBorders>
              <w:top w:val="nil"/>
              <w:left w:val="nil"/>
              <w:bottom w:val="nil"/>
              <w:right w:val="single" w:sz="4" w:space="0" w:color="000000"/>
            </w:tcBorders>
            <w:shd w:val="clear" w:color="auto" w:fill="auto"/>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POSLOVNI BONTON</w:t>
            </w:r>
            <w:r>
              <w:rPr>
                <w:rFonts w:ascii="Verdana" w:hAnsi="Verdana"/>
                <w:color w:val="000000"/>
                <w:sz w:val="16"/>
                <w:szCs w:val="16"/>
              </w:rPr>
              <w:t xml:space="preserve"> teoretično</w:t>
            </w:r>
          </w:p>
        </w:tc>
        <w:tc>
          <w:tcPr>
            <w:tcW w:w="995" w:type="dxa"/>
            <w:tcBorders>
              <w:top w:val="nil"/>
              <w:left w:val="nil"/>
              <w:bottom w:val="single" w:sz="8" w:space="0" w:color="000000"/>
              <w:right w:val="single" w:sz="4" w:space="0" w:color="auto"/>
            </w:tcBorders>
            <w:shd w:val="clear" w:color="auto" w:fill="auto"/>
            <w:vAlign w:val="center"/>
          </w:tcPr>
          <w:p w:rsidR="00257FC1" w:rsidRPr="00EC29A5" w:rsidDel="0067438D"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373" w:type="dxa"/>
            <w:tcBorders>
              <w:top w:val="nil"/>
              <w:left w:val="nil"/>
              <w:bottom w:val="single" w:sz="8" w:space="0" w:color="000000"/>
              <w:right w:val="single" w:sz="8" w:space="0" w:color="000000"/>
            </w:tcBorders>
            <w:shd w:val="clear" w:color="auto" w:fill="auto"/>
            <w:vAlign w:val="center"/>
            <w:hideMark/>
          </w:tcPr>
          <w:p w:rsidR="00257FC1" w:rsidRPr="00A31C15" w:rsidRDefault="00257FC1" w:rsidP="006F7A4A">
            <w:pPr>
              <w:jc w:val="center"/>
              <w:rPr>
                <w:rFonts w:ascii="Verdana" w:hAnsi="Verdana"/>
                <w:color w:val="000000"/>
                <w:sz w:val="16"/>
                <w:szCs w:val="16"/>
              </w:rPr>
            </w:pPr>
          </w:p>
        </w:tc>
      </w:tr>
      <w:tr w:rsidR="00257FC1" w:rsidRPr="00A31C15" w:rsidTr="003A65C1">
        <w:trPr>
          <w:trHeight w:val="420"/>
        </w:trPr>
        <w:tc>
          <w:tcPr>
            <w:tcW w:w="1643" w:type="dxa"/>
            <w:tcBorders>
              <w:top w:val="nil"/>
              <w:left w:val="single" w:sz="8" w:space="0" w:color="000000"/>
              <w:bottom w:val="single" w:sz="8" w:space="0" w:color="000000"/>
              <w:right w:val="nil"/>
            </w:tcBorders>
            <w:shd w:val="clear" w:color="000000" w:fill="FFFFFF"/>
            <w:vAlign w:val="center"/>
            <w:hideMark/>
          </w:tcPr>
          <w:p w:rsidR="00257FC1" w:rsidRPr="00A31C15" w:rsidRDefault="00257FC1" w:rsidP="006F7A4A">
            <w:pPr>
              <w:jc w:val="center"/>
              <w:rPr>
                <w:rFonts w:ascii="Verdana" w:hAnsi="Verdana"/>
                <w:color w:val="000000"/>
                <w:sz w:val="16"/>
                <w:szCs w:val="16"/>
              </w:rPr>
            </w:pPr>
            <w:r>
              <w:rPr>
                <w:rFonts w:ascii="Verdana" w:hAnsi="Verdana"/>
                <w:color w:val="000000"/>
                <w:sz w:val="16"/>
                <w:szCs w:val="16"/>
              </w:rPr>
              <w:t>VPD</w:t>
            </w:r>
          </w:p>
        </w:tc>
        <w:tc>
          <w:tcPr>
            <w:tcW w:w="3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7FC1" w:rsidRPr="00A31C15" w:rsidRDefault="00257FC1" w:rsidP="006F7A4A">
            <w:pPr>
              <w:rPr>
                <w:rFonts w:ascii="Verdana" w:hAnsi="Verdana"/>
                <w:color w:val="000000"/>
                <w:sz w:val="16"/>
                <w:szCs w:val="16"/>
              </w:rPr>
            </w:pPr>
            <w:r>
              <w:rPr>
                <w:rFonts w:ascii="Verdana" w:hAnsi="Verdana"/>
                <w:color w:val="000000"/>
                <w:sz w:val="16"/>
                <w:szCs w:val="16"/>
              </w:rPr>
              <w:t>VARSTVO PRI DELU ZA PRODAJALCE</w:t>
            </w:r>
          </w:p>
        </w:tc>
        <w:tc>
          <w:tcPr>
            <w:tcW w:w="995" w:type="dxa"/>
            <w:tcBorders>
              <w:top w:val="nil"/>
              <w:left w:val="nil"/>
              <w:bottom w:val="single" w:sz="8" w:space="0" w:color="000000"/>
              <w:right w:val="single" w:sz="4" w:space="0" w:color="auto"/>
            </w:tcBorders>
            <w:shd w:val="clear" w:color="auto" w:fill="auto"/>
            <w:vAlign w:val="center"/>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F2F2F2"/>
            <w:vAlign w:val="center"/>
            <w:hideMark/>
          </w:tcPr>
          <w:p w:rsidR="00257FC1" w:rsidRPr="00EC29A5" w:rsidRDefault="00257FC1" w:rsidP="006F7A4A">
            <w:pPr>
              <w:jc w:val="right"/>
              <w:rPr>
                <w:rFonts w:ascii="Verdana" w:hAnsi="Verdana"/>
                <w:sz w:val="16"/>
                <w:szCs w:val="16"/>
              </w:rPr>
            </w:pPr>
          </w:p>
        </w:tc>
        <w:tc>
          <w:tcPr>
            <w:tcW w:w="1373" w:type="dxa"/>
            <w:tcBorders>
              <w:top w:val="nil"/>
              <w:left w:val="nil"/>
              <w:bottom w:val="single" w:sz="8" w:space="0" w:color="000000"/>
              <w:right w:val="single" w:sz="8" w:space="0" w:color="000000"/>
            </w:tcBorders>
            <w:shd w:val="clear" w:color="auto" w:fill="auto"/>
            <w:vAlign w:val="center"/>
            <w:hideMark/>
          </w:tcPr>
          <w:p w:rsidR="00257FC1" w:rsidRPr="00A31C15" w:rsidRDefault="00257FC1" w:rsidP="006F7A4A">
            <w:pPr>
              <w:jc w:val="center"/>
              <w:rPr>
                <w:rFonts w:ascii="Verdana" w:hAnsi="Verdana"/>
                <w:color w:val="000000"/>
                <w:sz w:val="16"/>
                <w:szCs w:val="16"/>
              </w:rPr>
            </w:pPr>
          </w:p>
        </w:tc>
      </w:tr>
      <w:tr w:rsidR="00257FC1" w:rsidRPr="00A31C15" w:rsidTr="003A65C1">
        <w:trPr>
          <w:trHeight w:val="420"/>
        </w:trPr>
        <w:tc>
          <w:tcPr>
            <w:tcW w:w="1643" w:type="dxa"/>
            <w:vMerge w:val="restart"/>
            <w:tcBorders>
              <w:top w:val="nil"/>
              <w:left w:val="single" w:sz="8" w:space="0" w:color="000000"/>
              <w:right w:val="single" w:sz="8" w:space="0" w:color="auto"/>
            </w:tcBorders>
            <w:shd w:val="clear" w:color="000000" w:fill="FFFFFF"/>
            <w:vAlign w:val="center"/>
            <w:hideMark/>
          </w:tcPr>
          <w:p w:rsidR="00257FC1" w:rsidRPr="00A31C15" w:rsidRDefault="00257FC1" w:rsidP="006F7A4A">
            <w:pPr>
              <w:jc w:val="center"/>
              <w:rPr>
                <w:rFonts w:ascii="Verdana" w:hAnsi="Verdana"/>
                <w:color w:val="000000"/>
                <w:sz w:val="16"/>
                <w:szCs w:val="16"/>
              </w:rPr>
            </w:pPr>
            <w:r w:rsidRPr="00A31C15">
              <w:rPr>
                <w:rFonts w:ascii="Verdana" w:hAnsi="Verdana"/>
                <w:color w:val="000000"/>
                <w:sz w:val="16"/>
                <w:szCs w:val="16"/>
              </w:rPr>
              <w:t>PSP</w:t>
            </w:r>
          </w:p>
        </w:tc>
        <w:tc>
          <w:tcPr>
            <w:tcW w:w="3410" w:type="dxa"/>
            <w:tcBorders>
              <w:top w:val="nil"/>
              <w:left w:val="nil"/>
              <w:bottom w:val="single" w:sz="8" w:space="0" w:color="auto"/>
              <w:right w:val="single" w:sz="8" w:space="0" w:color="auto"/>
            </w:tcBorders>
            <w:shd w:val="clear" w:color="auto" w:fill="auto"/>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PR</w:t>
            </w:r>
            <w:r>
              <w:rPr>
                <w:rFonts w:ascii="Verdana" w:hAnsi="Verdana"/>
                <w:color w:val="000000"/>
                <w:sz w:val="16"/>
                <w:szCs w:val="16"/>
              </w:rPr>
              <w:t>ODAJNO SPORAZUMEVANJE teoretično</w:t>
            </w:r>
          </w:p>
        </w:tc>
        <w:tc>
          <w:tcPr>
            <w:tcW w:w="995" w:type="dxa"/>
            <w:vMerge w:val="restart"/>
            <w:tcBorders>
              <w:top w:val="nil"/>
              <w:left w:val="nil"/>
              <w:right w:val="single" w:sz="4" w:space="0" w:color="auto"/>
            </w:tcBorders>
            <w:vAlign w:val="center"/>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auto"/>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15</w:t>
            </w:r>
          </w:p>
        </w:tc>
        <w:tc>
          <w:tcPr>
            <w:tcW w:w="1373" w:type="dxa"/>
            <w:tcBorders>
              <w:top w:val="nil"/>
              <w:left w:val="nil"/>
              <w:bottom w:val="single" w:sz="8" w:space="0" w:color="000000"/>
              <w:right w:val="single" w:sz="8" w:space="0" w:color="000000"/>
            </w:tcBorders>
            <w:shd w:val="clear" w:color="auto" w:fill="auto"/>
            <w:vAlign w:val="center"/>
            <w:hideMark/>
          </w:tcPr>
          <w:p w:rsidR="00257FC1" w:rsidRPr="00A31C15" w:rsidRDefault="00257FC1" w:rsidP="006F7A4A">
            <w:pPr>
              <w:jc w:val="center"/>
              <w:rPr>
                <w:rFonts w:ascii="Verdana" w:hAnsi="Verdana"/>
                <w:color w:val="000000"/>
                <w:sz w:val="16"/>
                <w:szCs w:val="16"/>
              </w:rPr>
            </w:pPr>
          </w:p>
        </w:tc>
      </w:tr>
      <w:tr w:rsidR="00257FC1" w:rsidRPr="00A31C15" w:rsidTr="003A65C1">
        <w:trPr>
          <w:trHeight w:val="420"/>
        </w:trPr>
        <w:tc>
          <w:tcPr>
            <w:tcW w:w="1643" w:type="dxa"/>
            <w:vMerge/>
            <w:tcBorders>
              <w:left w:val="single" w:sz="8" w:space="0" w:color="000000"/>
              <w:bottom w:val="single" w:sz="8" w:space="0" w:color="000000"/>
              <w:right w:val="single" w:sz="8" w:space="0" w:color="auto"/>
            </w:tcBorders>
            <w:shd w:val="clear" w:color="000000" w:fill="FFFFFF"/>
            <w:vAlign w:val="center"/>
          </w:tcPr>
          <w:p w:rsidR="00257FC1" w:rsidRPr="00A31C15" w:rsidRDefault="00257FC1" w:rsidP="006F7A4A">
            <w:pPr>
              <w:jc w:val="center"/>
              <w:rPr>
                <w:rFonts w:ascii="Verdana" w:hAnsi="Verdana"/>
                <w:color w:val="000000"/>
                <w:sz w:val="16"/>
                <w:szCs w:val="16"/>
              </w:rPr>
            </w:pPr>
          </w:p>
        </w:tc>
        <w:tc>
          <w:tcPr>
            <w:tcW w:w="3410" w:type="dxa"/>
            <w:tcBorders>
              <w:top w:val="nil"/>
              <w:left w:val="nil"/>
              <w:bottom w:val="single" w:sz="8" w:space="0" w:color="auto"/>
              <w:right w:val="single" w:sz="8" w:space="0" w:color="auto"/>
            </w:tcBorders>
            <w:shd w:val="clear" w:color="auto" w:fill="BFBFBF" w:themeFill="background1" w:themeFillShade="BF"/>
            <w:vAlign w:val="center"/>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PR</w:t>
            </w:r>
            <w:r>
              <w:rPr>
                <w:rFonts w:ascii="Verdana" w:hAnsi="Verdana"/>
                <w:color w:val="000000"/>
                <w:sz w:val="16"/>
                <w:szCs w:val="16"/>
              </w:rPr>
              <w:t>ODAJNO SPORAZUMEVANJE praktično</w:t>
            </w:r>
          </w:p>
        </w:tc>
        <w:tc>
          <w:tcPr>
            <w:tcW w:w="995" w:type="dxa"/>
            <w:vMerge/>
            <w:tcBorders>
              <w:left w:val="nil"/>
              <w:bottom w:val="single" w:sz="8" w:space="0" w:color="000000"/>
              <w:right w:val="single" w:sz="4" w:space="0" w:color="auto"/>
            </w:tcBorders>
            <w:shd w:val="clear" w:color="auto" w:fill="F2F2F2" w:themeFill="background1" w:themeFillShade="F2"/>
          </w:tcPr>
          <w:p w:rsidR="00257FC1" w:rsidRPr="0067438D"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257FC1" w:rsidRPr="00EC29A5" w:rsidRDefault="00257FC1" w:rsidP="006F7A4A">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15</w:t>
            </w: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257FC1" w:rsidRPr="00EC29A5" w:rsidRDefault="00257FC1" w:rsidP="006F7A4A">
            <w:pPr>
              <w:jc w:val="right"/>
              <w:rPr>
                <w:rFonts w:ascii="Verdana" w:hAnsi="Verdana"/>
                <w:sz w:val="16"/>
                <w:szCs w:val="16"/>
              </w:rPr>
            </w:pPr>
            <w:r w:rsidRPr="00EC29A5">
              <w:rPr>
                <w:rFonts w:ascii="Verdana" w:hAnsi="Verdana"/>
                <w:sz w:val="16"/>
                <w:szCs w:val="16"/>
              </w:rPr>
              <w:t>17</w:t>
            </w:r>
          </w:p>
        </w:tc>
        <w:tc>
          <w:tcPr>
            <w:tcW w:w="1373" w:type="dxa"/>
            <w:tcBorders>
              <w:top w:val="nil"/>
              <w:left w:val="nil"/>
              <w:bottom w:val="single" w:sz="8" w:space="0" w:color="000000"/>
              <w:right w:val="single" w:sz="8" w:space="0" w:color="000000"/>
            </w:tcBorders>
            <w:shd w:val="clear" w:color="auto" w:fill="auto"/>
            <w:vAlign w:val="center"/>
          </w:tcPr>
          <w:p w:rsidR="00257FC1" w:rsidRPr="00A31C15" w:rsidRDefault="00257FC1" w:rsidP="006F7A4A">
            <w:pPr>
              <w:jc w:val="center"/>
              <w:rPr>
                <w:rFonts w:ascii="Verdana" w:hAnsi="Verdana"/>
                <w:color w:val="000000"/>
                <w:sz w:val="16"/>
                <w:szCs w:val="16"/>
              </w:rPr>
            </w:pPr>
          </w:p>
        </w:tc>
      </w:tr>
      <w:tr w:rsidR="00F449BB" w:rsidRPr="00A31C15" w:rsidTr="003A65C1">
        <w:trPr>
          <w:trHeight w:val="420"/>
        </w:trPr>
        <w:tc>
          <w:tcPr>
            <w:tcW w:w="10159" w:type="dxa"/>
            <w:gridSpan w:val="7"/>
            <w:tcBorders>
              <w:top w:val="single" w:sz="8" w:space="0" w:color="000000"/>
              <w:left w:val="single" w:sz="8" w:space="0" w:color="000000"/>
              <w:bottom w:val="single" w:sz="8" w:space="0" w:color="000000"/>
              <w:right w:val="single" w:sz="4" w:space="0" w:color="auto"/>
            </w:tcBorders>
            <w:shd w:val="clear" w:color="auto" w:fill="FFC000"/>
          </w:tcPr>
          <w:p w:rsidR="00F449BB" w:rsidRPr="00F449BB" w:rsidRDefault="00F449BB" w:rsidP="00F449BB">
            <w:pPr>
              <w:rPr>
                <w:rFonts w:ascii="Verdana" w:hAnsi="Verdana"/>
                <w:b/>
                <w:bCs/>
                <w:color w:val="000000"/>
                <w:sz w:val="16"/>
                <w:szCs w:val="16"/>
              </w:rPr>
            </w:pPr>
          </w:p>
          <w:p w:rsidR="00F449BB" w:rsidRPr="00F449BB" w:rsidRDefault="00F449BB" w:rsidP="00F449BB">
            <w:pPr>
              <w:rPr>
                <w:rFonts w:ascii="Verdana" w:hAnsi="Verdana"/>
                <w:b/>
                <w:bCs/>
                <w:color w:val="000000"/>
                <w:sz w:val="16"/>
                <w:szCs w:val="16"/>
              </w:rPr>
            </w:pPr>
            <w:r w:rsidRPr="00F449BB">
              <w:rPr>
                <w:rFonts w:ascii="Verdana" w:hAnsi="Verdana"/>
                <w:b/>
                <w:bCs/>
                <w:color w:val="000000"/>
                <w:sz w:val="16"/>
                <w:szCs w:val="16"/>
              </w:rPr>
              <w:t>Č – Praktično izobraževanje pri delodajalcu</w:t>
            </w: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Praktično usposabljanje z delom</w:t>
            </w:r>
          </w:p>
        </w:tc>
        <w:tc>
          <w:tcPr>
            <w:tcW w:w="995" w:type="dxa"/>
            <w:tcBorders>
              <w:top w:val="nil"/>
              <w:left w:val="nil"/>
              <w:bottom w:val="single" w:sz="8" w:space="0" w:color="000000"/>
              <w:right w:val="single" w:sz="4" w:space="0" w:color="auto"/>
            </w:tcBorders>
            <w:shd w:val="clear" w:color="000000" w:fill="FFFFFF"/>
            <w:vAlign w:val="center"/>
          </w:tcPr>
          <w:p w:rsidR="00257FC1" w:rsidRPr="00EC29A5" w:rsidRDefault="00257FC1" w:rsidP="006F7A4A">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76</w:t>
            </w:r>
          </w:p>
        </w:tc>
        <w:tc>
          <w:tcPr>
            <w:tcW w:w="784"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152</w:t>
            </w:r>
          </w:p>
        </w:tc>
        <w:tc>
          <w:tcPr>
            <w:tcW w:w="784" w:type="dxa"/>
            <w:tcBorders>
              <w:top w:val="nil"/>
              <w:left w:val="nil"/>
              <w:bottom w:val="single" w:sz="8" w:space="0" w:color="000000"/>
              <w:right w:val="single" w:sz="4" w:space="0" w:color="000000"/>
            </w:tcBorders>
            <w:shd w:val="clear" w:color="000000" w:fill="FFFFFF"/>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684</w:t>
            </w:r>
          </w:p>
        </w:tc>
        <w:tc>
          <w:tcPr>
            <w:tcW w:w="1373" w:type="dxa"/>
            <w:tcBorders>
              <w:top w:val="nil"/>
              <w:left w:val="nil"/>
              <w:bottom w:val="single" w:sz="8" w:space="0" w:color="000000"/>
              <w:right w:val="single" w:sz="8" w:space="0" w:color="000000"/>
            </w:tcBorders>
            <w:shd w:val="clear" w:color="000000" w:fill="EEEEEE"/>
            <w:vAlign w:val="center"/>
            <w:hideMark/>
          </w:tcPr>
          <w:p w:rsidR="00257FC1" w:rsidRPr="00A31C15" w:rsidRDefault="00257FC1" w:rsidP="006F7A4A">
            <w:pPr>
              <w:jc w:val="center"/>
              <w:rPr>
                <w:rFonts w:ascii="Verdana" w:hAnsi="Verdana"/>
                <w:b/>
                <w:bCs/>
                <w:color w:val="000000"/>
                <w:sz w:val="16"/>
                <w:szCs w:val="16"/>
              </w:rPr>
            </w:pPr>
            <w:r w:rsidRPr="00A31C15">
              <w:rPr>
                <w:rFonts w:ascii="Verdana" w:hAnsi="Verdana"/>
                <w:b/>
                <w:bCs/>
                <w:color w:val="000000"/>
                <w:sz w:val="16"/>
                <w:szCs w:val="16"/>
              </w:rPr>
              <w:t>36</w:t>
            </w:r>
          </w:p>
        </w:tc>
      </w:tr>
      <w:tr w:rsidR="00F449BB" w:rsidRPr="00A31C15" w:rsidTr="003A65C1">
        <w:trPr>
          <w:trHeight w:val="420"/>
        </w:trPr>
        <w:tc>
          <w:tcPr>
            <w:tcW w:w="10159" w:type="dxa"/>
            <w:gridSpan w:val="7"/>
            <w:tcBorders>
              <w:top w:val="single" w:sz="8" w:space="0" w:color="000000"/>
              <w:left w:val="single" w:sz="8" w:space="0" w:color="000000"/>
              <w:bottom w:val="single" w:sz="8" w:space="0" w:color="000000"/>
              <w:right w:val="single" w:sz="4" w:space="0" w:color="auto"/>
            </w:tcBorders>
            <w:shd w:val="clear" w:color="auto" w:fill="FFC000"/>
          </w:tcPr>
          <w:p w:rsidR="00F449BB" w:rsidRDefault="00F449BB" w:rsidP="00F449BB">
            <w:pPr>
              <w:rPr>
                <w:rFonts w:ascii="Verdana" w:hAnsi="Verdana"/>
                <w:b/>
                <w:bCs/>
                <w:sz w:val="16"/>
                <w:szCs w:val="16"/>
              </w:rPr>
            </w:pPr>
          </w:p>
          <w:p w:rsidR="00F449BB" w:rsidRPr="00EC29A5" w:rsidRDefault="00F449BB" w:rsidP="00F449BB">
            <w:pPr>
              <w:rPr>
                <w:rFonts w:ascii="Verdana" w:hAnsi="Verdana"/>
                <w:b/>
                <w:bCs/>
                <w:sz w:val="16"/>
                <w:szCs w:val="16"/>
              </w:rPr>
            </w:pPr>
            <w:r w:rsidRPr="00EC29A5">
              <w:rPr>
                <w:rFonts w:ascii="Verdana" w:hAnsi="Verdana"/>
                <w:b/>
                <w:bCs/>
                <w:sz w:val="16"/>
                <w:szCs w:val="16"/>
              </w:rPr>
              <w:t>D – Interesne dejavnosti</w:t>
            </w:r>
          </w:p>
        </w:tc>
      </w:tr>
      <w:tr w:rsidR="00257FC1" w:rsidRPr="00A31C15" w:rsidTr="003A65C1">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Interesne dejavnosti</w:t>
            </w:r>
          </w:p>
        </w:tc>
        <w:tc>
          <w:tcPr>
            <w:tcW w:w="995" w:type="dxa"/>
            <w:tcBorders>
              <w:top w:val="nil"/>
              <w:left w:val="single" w:sz="4" w:space="0" w:color="000000"/>
              <w:bottom w:val="single" w:sz="8" w:space="0" w:color="000000"/>
              <w:right w:val="single" w:sz="4" w:space="0" w:color="auto"/>
            </w:tcBorders>
            <w:shd w:val="clear" w:color="auto" w:fill="FFFFFF" w:themeFill="background1"/>
          </w:tcPr>
          <w:p w:rsidR="00257FC1" w:rsidRPr="0067438D"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w:t>
            </w:r>
            <w:r>
              <w:rPr>
                <w:rFonts w:ascii="Verdana" w:hAnsi="Verdana"/>
                <w:sz w:val="16"/>
                <w:szCs w:val="16"/>
              </w:rPr>
              <w:t>6</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60</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34</w:t>
            </w:r>
          </w:p>
        </w:tc>
        <w:tc>
          <w:tcPr>
            <w:tcW w:w="1373" w:type="dxa"/>
            <w:vMerge w:val="restart"/>
            <w:tcBorders>
              <w:top w:val="nil"/>
              <w:left w:val="single" w:sz="4" w:space="0" w:color="000000"/>
              <w:bottom w:val="single" w:sz="8" w:space="0" w:color="000000"/>
              <w:right w:val="single" w:sz="8" w:space="0" w:color="000000"/>
            </w:tcBorders>
            <w:shd w:val="clear" w:color="000000" w:fill="EEEEEE"/>
            <w:vAlign w:val="center"/>
            <w:hideMark/>
          </w:tcPr>
          <w:p w:rsidR="00257FC1" w:rsidRPr="00A31C15" w:rsidRDefault="00257FC1" w:rsidP="006F7A4A">
            <w:pPr>
              <w:jc w:val="center"/>
              <w:rPr>
                <w:rFonts w:ascii="Verdana" w:hAnsi="Verdana"/>
                <w:b/>
                <w:bCs/>
                <w:color w:val="000000"/>
                <w:sz w:val="16"/>
                <w:szCs w:val="16"/>
              </w:rPr>
            </w:pPr>
            <w:r w:rsidRPr="00A31C15">
              <w:rPr>
                <w:rFonts w:ascii="Verdana" w:hAnsi="Verdana"/>
                <w:b/>
                <w:bCs/>
                <w:color w:val="000000"/>
                <w:sz w:val="16"/>
                <w:szCs w:val="16"/>
              </w:rPr>
              <w:t>6</w:t>
            </w:r>
          </w:p>
        </w:tc>
      </w:tr>
      <w:tr w:rsidR="00257FC1" w:rsidRPr="00A31C15" w:rsidTr="003A65C1">
        <w:trPr>
          <w:trHeight w:val="315"/>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hideMark/>
          </w:tcPr>
          <w:p w:rsidR="00257FC1" w:rsidRPr="00A31C15" w:rsidRDefault="00257FC1" w:rsidP="006F7A4A">
            <w:pPr>
              <w:rPr>
                <w:rFonts w:ascii="Verdana" w:hAnsi="Verdana"/>
                <w:color w:val="000000"/>
                <w:sz w:val="16"/>
                <w:szCs w:val="16"/>
              </w:rPr>
            </w:pPr>
            <w:r w:rsidRPr="00A31C15">
              <w:rPr>
                <w:rFonts w:ascii="Verdana" w:hAnsi="Verdana"/>
                <w:color w:val="000000"/>
                <w:sz w:val="16"/>
                <w:szCs w:val="16"/>
              </w:rPr>
              <w:t>od tega proste izbire</w:t>
            </w:r>
          </w:p>
        </w:tc>
        <w:tc>
          <w:tcPr>
            <w:tcW w:w="995" w:type="dxa"/>
            <w:tcBorders>
              <w:top w:val="nil"/>
              <w:left w:val="nil"/>
              <w:bottom w:val="single" w:sz="8" w:space="0" w:color="000000"/>
              <w:right w:val="single" w:sz="4" w:space="0" w:color="auto"/>
            </w:tcBorders>
            <w:shd w:val="clear" w:color="auto" w:fill="FFFFFF" w:themeFill="background1"/>
          </w:tcPr>
          <w:p w:rsidR="00257FC1" w:rsidRPr="0067438D" w:rsidRDefault="00257FC1" w:rsidP="006F7A4A">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257FC1" w:rsidRPr="00EC29A5" w:rsidRDefault="00257FC1" w:rsidP="006F7A4A">
            <w:pPr>
              <w:jc w:val="right"/>
              <w:rPr>
                <w:rFonts w:ascii="Verdana" w:hAnsi="Verdana"/>
                <w:sz w:val="16"/>
                <w:szCs w:val="16"/>
              </w:rPr>
            </w:pPr>
            <w:r w:rsidRPr="00EC29A5">
              <w:rPr>
                <w:rFonts w:ascii="Verdana" w:hAnsi="Verdana"/>
                <w:sz w:val="16"/>
                <w:szCs w:val="16"/>
              </w:rPr>
              <w:t>10</w:t>
            </w:r>
          </w:p>
        </w:tc>
        <w:tc>
          <w:tcPr>
            <w:tcW w:w="1373" w:type="dxa"/>
            <w:vMerge/>
            <w:tcBorders>
              <w:top w:val="nil"/>
              <w:left w:val="single" w:sz="4" w:space="0" w:color="000000"/>
              <w:bottom w:val="single" w:sz="8" w:space="0" w:color="000000"/>
              <w:right w:val="single" w:sz="8" w:space="0" w:color="000000"/>
            </w:tcBorders>
            <w:vAlign w:val="center"/>
            <w:hideMark/>
          </w:tcPr>
          <w:p w:rsidR="00257FC1" w:rsidRPr="00A31C15" w:rsidRDefault="00257FC1" w:rsidP="006F7A4A">
            <w:pPr>
              <w:rPr>
                <w:rFonts w:ascii="Verdana" w:hAnsi="Verdana"/>
                <w:b/>
                <w:bCs/>
                <w:color w:val="000000"/>
                <w:sz w:val="16"/>
                <w:szCs w:val="16"/>
              </w:rPr>
            </w:pPr>
          </w:p>
        </w:tc>
      </w:tr>
    </w:tbl>
    <w:p w:rsidR="00257FC1" w:rsidRDefault="00257FC1" w:rsidP="00257FC1">
      <w:pPr>
        <w:rPr>
          <w:sz w:val="32"/>
        </w:rPr>
      </w:pPr>
      <w:r>
        <w:br w:type="page"/>
      </w:r>
    </w:p>
    <w:p w:rsidR="00257FC1" w:rsidRDefault="00257FC1" w:rsidP="00257FC1">
      <w:pPr>
        <w:pStyle w:val="Naslov2"/>
        <w:spacing w:before="240"/>
      </w:pPr>
      <w:bookmarkStart w:id="107" w:name="_Toc528100473"/>
      <w:bookmarkStart w:id="108" w:name="_Toc528100706"/>
      <w:bookmarkStart w:id="109" w:name="_Toc528100474"/>
      <w:bookmarkStart w:id="110" w:name="_Toc528100707"/>
      <w:bookmarkStart w:id="111" w:name="_Toc528100475"/>
      <w:bookmarkStart w:id="112" w:name="_Toc528100708"/>
      <w:bookmarkStart w:id="113" w:name="_Toc528100476"/>
      <w:bookmarkStart w:id="114" w:name="_Toc528100709"/>
      <w:bookmarkStart w:id="115" w:name="_Toc530729666"/>
      <w:bookmarkEnd w:id="107"/>
      <w:bookmarkEnd w:id="108"/>
      <w:bookmarkEnd w:id="109"/>
      <w:bookmarkEnd w:id="110"/>
      <w:bookmarkEnd w:id="111"/>
      <w:bookmarkEnd w:id="112"/>
      <w:bookmarkEnd w:id="113"/>
      <w:bookmarkEnd w:id="114"/>
      <w:r>
        <w:lastRenderedPageBreak/>
        <w:t>Razpored praktičnega usposabljanja z delom v delovnem procesu (PUD)</w:t>
      </w:r>
      <w:bookmarkEnd w:id="115"/>
    </w:p>
    <w:p w:rsidR="00257FC1" w:rsidRPr="00EC29A5" w:rsidRDefault="00257FC1" w:rsidP="00257FC1">
      <w:pPr>
        <w:tabs>
          <w:tab w:val="left" w:pos="3612"/>
        </w:tabs>
        <w:spacing w:before="120" w:after="120"/>
        <w:rPr>
          <w:b/>
          <w:sz w:val="24"/>
        </w:rPr>
      </w:pPr>
      <w:r w:rsidRPr="00EC29A5">
        <w:rPr>
          <w:b/>
          <w:sz w:val="24"/>
        </w:rPr>
        <w:t>Program EKONOMSKI TEHNIK (SSI)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4158"/>
        <w:gridCol w:w="1369"/>
        <w:gridCol w:w="2312"/>
      </w:tblGrid>
      <w:tr w:rsidR="00257FC1" w:rsidRPr="00FC0571" w:rsidTr="003A65C1">
        <w:trPr>
          <w:trHeight w:val="340"/>
        </w:trPr>
        <w:tc>
          <w:tcPr>
            <w:tcW w:w="1510"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sidRPr="00FC0571">
              <w:rPr>
                <w:sz w:val="24"/>
                <w:szCs w:val="24"/>
              </w:rPr>
              <w:t>oddelek</w:t>
            </w:r>
          </w:p>
        </w:tc>
        <w:tc>
          <w:tcPr>
            <w:tcW w:w="4158"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Pr>
                <w:sz w:val="24"/>
                <w:szCs w:val="24"/>
              </w:rPr>
              <w:t>č</w:t>
            </w:r>
            <w:r w:rsidRPr="00FC0571">
              <w:rPr>
                <w:sz w:val="24"/>
                <w:szCs w:val="24"/>
              </w:rPr>
              <w:t>asovni okvir opravljanja PUD</w:t>
            </w:r>
          </w:p>
        </w:tc>
        <w:tc>
          <w:tcPr>
            <w:tcW w:w="1369"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Pr>
                <w:sz w:val="24"/>
                <w:szCs w:val="24"/>
              </w:rPr>
              <w:t>š</w:t>
            </w:r>
            <w:r w:rsidRPr="00FC0571">
              <w:rPr>
                <w:sz w:val="24"/>
                <w:szCs w:val="24"/>
              </w:rPr>
              <w:t>tevilo ur</w:t>
            </w:r>
          </w:p>
        </w:tc>
        <w:tc>
          <w:tcPr>
            <w:tcW w:w="2312"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Pr>
                <w:sz w:val="24"/>
                <w:szCs w:val="24"/>
              </w:rPr>
              <w:t>š</w:t>
            </w:r>
            <w:r w:rsidRPr="00FC0571">
              <w:rPr>
                <w:sz w:val="24"/>
                <w:szCs w:val="24"/>
              </w:rPr>
              <w:t>tevilo tednov</w:t>
            </w:r>
          </w:p>
        </w:tc>
      </w:tr>
      <w:tr w:rsidR="00257FC1" w:rsidRPr="00681B5F" w:rsidTr="003A65C1">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rsidR="00257FC1" w:rsidRPr="00681B5F" w:rsidRDefault="00257FC1" w:rsidP="006F7A4A">
            <w:pPr>
              <w:jc w:val="center"/>
              <w:rPr>
                <w:sz w:val="24"/>
                <w:szCs w:val="24"/>
              </w:rPr>
            </w:pPr>
            <w:r w:rsidRPr="00681B5F">
              <w:rPr>
                <w:sz w:val="24"/>
                <w:szCs w:val="24"/>
              </w:rPr>
              <w:t xml:space="preserve">2. </w:t>
            </w:r>
            <w:proofErr w:type="spellStart"/>
            <w:r w:rsidRPr="00681B5F">
              <w:rPr>
                <w:sz w:val="24"/>
                <w:szCs w:val="24"/>
              </w:rPr>
              <w:t>Ae</w:t>
            </w:r>
            <w:proofErr w:type="spellEnd"/>
          </w:p>
        </w:tc>
        <w:tc>
          <w:tcPr>
            <w:tcW w:w="4158" w:type="dxa"/>
            <w:tcBorders>
              <w:top w:val="single" w:sz="4" w:space="0" w:color="auto"/>
              <w:left w:val="single" w:sz="4" w:space="0" w:color="auto"/>
              <w:bottom w:val="single" w:sz="4" w:space="0" w:color="auto"/>
              <w:right w:val="single" w:sz="4" w:space="0" w:color="auto"/>
            </w:tcBorders>
            <w:vAlign w:val="center"/>
          </w:tcPr>
          <w:p w:rsidR="00257FC1" w:rsidRPr="00681B5F" w:rsidRDefault="00257FC1" w:rsidP="006F7A4A">
            <w:pPr>
              <w:jc w:val="center"/>
              <w:rPr>
                <w:sz w:val="24"/>
                <w:szCs w:val="24"/>
              </w:rPr>
            </w:pPr>
            <w:r w:rsidRPr="00681B5F">
              <w:rPr>
                <w:sz w:val="24"/>
                <w:szCs w:val="24"/>
              </w:rPr>
              <w:t>5.11. - 16.11.2018</w:t>
            </w:r>
          </w:p>
        </w:tc>
        <w:tc>
          <w:tcPr>
            <w:tcW w:w="1369" w:type="dxa"/>
            <w:tcBorders>
              <w:top w:val="single" w:sz="4" w:space="0" w:color="auto"/>
              <w:left w:val="single" w:sz="4" w:space="0" w:color="auto"/>
              <w:bottom w:val="single" w:sz="4" w:space="0" w:color="auto"/>
              <w:right w:val="single" w:sz="4" w:space="0" w:color="auto"/>
            </w:tcBorders>
            <w:vAlign w:val="center"/>
            <w:hideMark/>
          </w:tcPr>
          <w:p w:rsidR="00257FC1" w:rsidRPr="00681B5F" w:rsidRDefault="00257FC1" w:rsidP="006F7A4A">
            <w:pPr>
              <w:jc w:val="center"/>
              <w:rPr>
                <w:sz w:val="24"/>
                <w:szCs w:val="24"/>
              </w:rPr>
            </w:pPr>
            <w:r w:rsidRPr="00681B5F">
              <w:rPr>
                <w:sz w:val="24"/>
                <w:szCs w:val="24"/>
              </w:rPr>
              <w:t>76 ur</w:t>
            </w:r>
          </w:p>
        </w:tc>
        <w:tc>
          <w:tcPr>
            <w:tcW w:w="2312" w:type="dxa"/>
            <w:tcBorders>
              <w:top w:val="single" w:sz="4" w:space="0" w:color="auto"/>
              <w:left w:val="single" w:sz="4" w:space="0" w:color="auto"/>
              <w:bottom w:val="single" w:sz="4" w:space="0" w:color="auto"/>
              <w:right w:val="single" w:sz="4" w:space="0" w:color="auto"/>
            </w:tcBorders>
            <w:vAlign w:val="center"/>
            <w:hideMark/>
          </w:tcPr>
          <w:p w:rsidR="00257FC1" w:rsidRPr="00681B5F" w:rsidRDefault="00257FC1" w:rsidP="006F7A4A">
            <w:pPr>
              <w:jc w:val="center"/>
              <w:rPr>
                <w:sz w:val="24"/>
                <w:szCs w:val="24"/>
              </w:rPr>
            </w:pPr>
            <w:r w:rsidRPr="00681B5F">
              <w:rPr>
                <w:sz w:val="24"/>
                <w:szCs w:val="24"/>
              </w:rPr>
              <w:t>2 tedna</w:t>
            </w:r>
          </w:p>
        </w:tc>
      </w:tr>
      <w:tr w:rsidR="00257FC1" w:rsidRPr="00681B5F" w:rsidTr="003A65C1">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rsidR="00257FC1" w:rsidRPr="00681B5F" w:rsidRDefault="00257FC1" w:rsidP="006F7A4A">
            <w:pPr>
              <w:jc w:val="center"/>
              <w:rPr>
                <w:sz w:val="24"/>
                <w:szCs w:val="24"/>
              </w:rPr>
            </w:pPr>
            <w:r w:rsidRPr="00681B5F">
              <w:rPr>
                <w:sz w:val="24"/>
                <w:szCs w:val="24"/>
              </w:rPr>
              <w:t xml:space="preserve">3. </w:t>
            </w:r>
            <w:proofErr w:type="spellStart"/>
            <w:r w:rsidRPr="00681B5F">
              <w:rPr>
                <w:sz w:val="24"/>
                <w:szCs w:val="24"/>
              </w:rPr>
              <w:t>Ae</w:t>
            </w:r>
            <w:proofErr w:type="spellEnd"/>
          </w:p>
        </w:tc>
        <w:tc>
          <w:tcPr>
            <w:tcW w:w="4158" w:type="dxa"/>
            <w:tcBorders>
              <w:top w:val="single" w:sz="4" w:space="0" w:color="auto"/>
              <w:left w:val="single" w:sz="4" w:space="0" w:color="auto"/>
              <w:bottom w:val="single" w:sz="4" w:space="0" w:color="auto"/>
              <w:right w:val="single" w:sz="4" w:space="0" w:color="auto"/>
            </w:tcBorders>
            <w:vAlign w:val="center"/>
          </w:tcPr>
          <w:p w:rsidR="00257FC1" w:rsidRPr="00681B5F" w:rsidRDefault="00257FC1" w:rsidP="006F7A4A">
            <w:pPr>
              <w:jc w:val="center"/>
              <w:rPr>
                <w:sz w:val="24"/>
                <w:szCs w:val="24"/>
              </w:rPr>
            </w:pPr>
            <w:r w:rsidRPr="00681B5F">
              <w:rPr>
                <w:sz w:val="24"/>
                <w:szCs w:val="24"/>
              </w:rPr>
              <w:t>21.1. - 1.2.2019</w:t>
            </w:r>
          </w:p>
        </w:tc>
        <w:tc>
          <w:tcPr>
            <w:tcW w:w="1369" w:type="dxa"/>
            <w:tcBorders>
              <w:top w:val="single" w:sz="4" w:space="0" w:color="auto"/>
              <w:left w:val="single" w:sz="4" w:space="0" w:color="auto"/>
              <w:bottom w:val="single" w:sz="4" w:space="0" w:color="auto"/>
              <w:right w:val="single" w:sz="4" w:space="0" w:color="auto"/>
            </w:tcBorders>
            <w:vAlign w:val="center"/>
            <w:hideMark/>
          </w:tcPr>
          <w:p w:rsidR="00257FC1" w:rsidRPr="00681B5F" w:rsidRDefault="00257FC1" w:rsidP="006F7A4A">
            <w:pPr>
              <w:jc w:val="center"/>
              <w:rPr>
                <w:sz w:val="24"/>
                <w:szCs w:val="24"/>
              </w:rPr>
            </w:pPr>
            <w:r w:rsidRPr="00681B5F">
              <w:rPr>
                <w:sz w:val="24"/>
                <w:szCs w:val="24"/>
              </w:rPr>
              <w:t>76 ur</w:t>
            </w:r>
          </w:p>
        </w:tc>
        <w:tc>
          <w:tcPr>
            <w:tcW w:w="2312" w:type="dxa"/>
            <w:tcBorders>
              <w:top w:val="single" w:sz="4" w:space="0" w:color="auto"/>
              <w:left w:val="single" w:sz="4" w:space="0" w:color="auto"/>
              <w:bottom w:val="single" w:sz="4" w:space="0" w:color="auto"/>
              <w:right w:val="single" w:sz="4" w:space="0" w:color="auto"/>
            </w:tcBorders>
            <w:vAlign w:val="center"/>
            <w:hideMark/>
          </w:tcPr>
          <w:p w:rsidR="00257FC1" w:rsidRPr="00681B5F" w:rsidRDefault="00257FC1" w:rsidP="006F7A4A">
            <w:pPr>
              <w:jc w:val="center"/>
              <w:rPr>
                <w:sz w:val="24"/>
                <w:szCs w:val="24"/>
              </w:rPr>
            </w:pPr>
            <w:r w:rsidRPr="00681B5F">
              <w:rPr>
                <w:sz w:val="24"/>
                <w:szCs w:val="24"/>
              </w:rPr>
              <w:t>2 tedna</w:t>
            </w:r>
          </w:p>
        </w:tc>
      </w:tr>
    </w:tbl>
    <w:p w:rsidR="00257FC1" w:rsidRPr="00EC29A5" w:rsidRDefault="00257FC1" w:rsidP="00257FC1">
      <w:pPr>
        <w:spacing w:before="120" w:after="120"/>
        <w:rPr>
          <w:b/>
          <w:sz w:val="24"/>
        </w:rPr>
      </w:pPr>
      <w:r w:rsidRPr="00EC29A5">
        <w:rPr>
          <w:b/>
          <w:sz w:val="24"/>
        </w:rPr>
        <w:t>Program EKONOMSKI TEHNIK (PTI)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4160"/>
        <w:gridCol w:w="1351"/>
        <w:gridCol w:w="2316"/>
      </w:tblGrid>
      <w:tr w:rsidR="00257FC1" w:rsidRPr="00FC0571" w:rsidTr="003A65C1">
        <w:trPr>
          <w:trHeight w:val="340"/>
        </w:trPr>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sidRPr="00FC0571">
              <w:rPr>
                <w:sz w:val="24"/>
                <w:szCs w:val="24"/>
              </w:rPr>
              <w:t>oddelek</w:t>
            </w:r>
          </w:p>
        </w:tc>
        <w:tc>
          <w:tcPr>
            <w:tcW w:w="4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Pr>
                <w:sz w:val="24"/>
                <w:szCs w:val="24"/>
              </w:rPr>
              <w:t>č</w:t>
            </w:r>
            <w:r w:rsidRPr="00FC0571">
              <w:rPr>
                <w:sz w:val="24"/>
                <w:szCs w:val="24"/>
              </w:rPr>
              <w:t>asovni okvir opravljanja PUD</w:t>
            </w:r>
          </w:p>
        </w:tc>
        <w:tc>
          <w:tcPr>
            <w:tcW w:w="13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Pr>
                <w:sz w:val="24"/>
                <w:szCs w:val="24"/>
              </w:rPr>
              <w:t>š</w:t>
            </w:r>
            <w:r w:rsidRPr="00FC0571">
              <w:rPr>
                <w:sz w:val="24"/>
                <w:szCs w:val="24"/>
              </w:rPr>
              <w:t>tevilo ur</w:t>
            </w:r>
          </w:p>
        </w:tc>
        <w:tc>
          <w:tcPr>
            <w:tcW w:w="231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Pr>
                <w:sz w:val="24"/>
                <w:szCs w:val="24"/>
              </w:rPr>
              <w:t>š</w:t>
            </w:r>
            <w:r w:rsidRPr="00FC0571">
              <w:rPr>
                <w:sz w:val="24"/>
                <w:szCs w:val="24"/>
              </w:rPr>
              <w:t>tevilo tednov</w:t>
            </w:r>
          </w:p>
        </w:tc>
      </w:tr>
      <w:tr w:rsidR="00257FC1" w:rsidRPr="002A4ABE" w:rsidTr="003A65C1">
        <w:trPr>
          <w:trHeight w:val="340"/>
        </w:trPr>
        <w:tc>
          <w:tcPr>
            <w:tcW w:w="1522" w:type="dxa"/>
            <w:tcBorders>
              <w:top w:val="single" w:sz="4" w:space="0" w:color="auto"/>
              <w:left w:val="single" w:sz="4" w:space="0" w:color="auto"/>
              <w:bottom w:val="single" w:sz="4" w:space="0" w:color="auto"/>
              <w:right w:val="single" w:sz="4" w:space="0" w:color="auto"/>
            </w:tcBorders>
            <w:vAlign w:val="center"/>
            <w:hideMark/>
          </w:tcPr>
          <w:p w:rsidR="00257FC1" w:rsidRPr="002A4ABE" w:rsidRDefault="00257FC1" w:rsidP="006F7A4A">
            <w:pPr>
              <w:jc w:val="center"/>
              <w:rPr>
                <w:sz w:val="24"/>
                <w:szCs w:val="24"/>
              </w:rPr>
            </w:pPr>
            <w:r w:rsidRPr="002A4ABE">
              <w:rPr>
                <w:sz w:val="24"/>
                <w:szCs w:val="24"/>
              </w:rPr>
              <w:t xml:space="preserve">2. </w:t>
            </w:r>
            <w:proofErr w:type="spellStart"/>
            <w:r w:rsidRPr="002A4ABE">
              <w:rPr>
                <w:sz w:val="24"/>
                <w:szCs w:val="24"/>
              </w:rPr>
              <w:t>Ap</w:t>
            </w:r>
            <w:proofErr w:type="spellEnd"/>
          </w:p>
        </w:tc>
        <w:tc>
          <w:tcPr>
            <w:tcW w:w="4160" w:type="dxa"/>
            <w:tcBorders>
              <w:top w:val="single" w:sz="4" w:space="0" w:color="auto"/>
              <w:left w:val="single" w:sz="4" w:space="0" w:color="auto"/>
              <w:bottom w:val="single" w:sz="4" w:space="0" w:color="auto"/>
              <w:right w:val="single" w:sz="4" w:space="0" w:color="auto"/>
            </w:tcBorders>
            <w:vAlign w:val="center"/>
            <w:hideMark/>
          </w:tcPr>
          <w:p w:rsidR="00257FC1" w:rsidRPr="00681B5F" w:rsidRDefault="00257FC1" w:rsidP="006F7A4A">
            <w:pPr>
              <w:jc w:val="center"/>
              <w:rPr>
                <w:sz w:val="24"/>
                <w:szCs w:val="24"/>
              </w:rPr>
            </w:pPr>
            <w:r w:rsidRPr="00681B5F">
              <w:rPr>
                <w:sz w:val="24"/>
                <w:szCs w:val="24"/>
              </w:rPr>
              <w:t>5.11. - 16.11.2018</w:t>
            </w:r>
          </w:p>
        </w:tc>
        <w:tc>
          <w:tcPr>
            <w:tcW w:w="1351" w:type="dxa"/>
            <w:tcBorders>
              <w:top w:val="single" w:sz="4" w:space="0" w:color="auto"/>
              <w:left w:val="single" w:sz="4" w:space="0" w:color="auto"/>
              <w:bottom w:val="single" w:sz="4" w:space="0" w:color="auto"/>
              <w:right w:val="single" w:sz="4" w:space="0" w:color="auto"/>
            </w:tcBorders>
            <w:vAlign w:val="center"/>
            <w:hideMark/>
          </w:tcPr>
          <w:p w:rsidR="00257FC1" w:rsidRPr="002A4ABE" w:rsidRDefault="00257FC1" w:rsidP="006F7A4A">
            <w:pPr>
              <w:jc w:val="center"/>
              <w:rPr>
                <w:sz w:val="24"/>
                <w:szCs w:val="24"/>
              </w:rPr>
            </w:pPr>
            <w:r w:rsidRPr="002A4ABE">
              <w:rPr>
                <w:sz w:val="24"/>
                <w:szCs w:val="24"/>
              </w:rPr>
              <w:t>76 ur</w:t>
            </w:r>
          </w:p>
        </w:tc>
        <w:tc>
          <w:tcPr>
            <w:tcW w:w="2316" w:type="dxa"/>
            <w:tcBorders>
              <w:top w:val="single" w:sz="4" w:space="0" w:color="auto"/>
              <w:left w:val="single" w:sz="4" w:space="0" w:color="auto"/>
              <w:bottom w:val="single" w:sz="4" w:space="0" w:color="auto"/>
              <w:right w:val="single" w:sz="4" w:space="0" w:color="auto"/>
            </w:tcBorders>
            <w:vAlign w:val="center"/>
            <w:hideMark/>
          </w:tcPr>
          <w:p w:rsidR="00257FC1" w:rsidRPr="002A4ABE" w:rsidRDefault="00257FC1" w:rsidP="006F7A4A">
            <w:pPr>
              <w:jc w:val="center"/>
              <w:rPr>
                <w:sz w:val="24"/>
                <w:szCs w:val="24"/>
              </w:rPr>
            </w:pPr>
            <w:r w:rsidRPr="002A4ABE">
              <w:rPr>
                <w:sz w:val="24"/>
                <w:szCs w:val="24"/>
              </w:rPr>
              <w:t>2 tedna</w:t>
            </w:r>
          </w:p>
        </w:tc>
      </w:tr>
    </w:tbl>
    <w:p w:rsidR="00257FC1" w:rsidRPr="00EC29A5" w:rsidRDefault="00257FC1" w:rsidP="00257FC1">
      <w:pPr>
        <w:spacing w:before="120" w:after="120"/>
        <w:rPr>
          <w:b/>
          <w:sz w:val="24"/>
        </w:rPr>
      </w:pPr>
      <w:r w:rsidRPr="00EC29A5">
        <w:rPr>
          <w:b/>
          <w:sz w:val="24"/>
        </w:rPr>
        <w:t>Program PREDŠOLSKA VZGOJA (SSI)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4139"/>
        <w:gridCol w:w="1363"/>
        <w:gridCol w:w="2322"/>
      </w:tblGrid>
      <w:tr w:rsidR="00257FC1" w:rsidRPr="00B56021" w:rsidTr="003A65C1">
        <w:trPr>
          <w:trHeight w:val="397"/>
        </w:trPr>
        <w:tc>
          <w:tcPr>
            <w:tcW w:w="1525"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sidRPr="001C6A44">
              <w:rPr>
                <w:sz w:val="24"/>
                <w:szCs w:val="24"/>
              </w:rPr>
              <w:t>oddelek</w:t>
            </w:r>
          </w:p>
        </w:tc>
        <w:tc>
          <w:tcPr>
            <w:tcW w:w="4139"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Pr>
                <w:sz w:val="24"/>
                <w:szCs w:val="24"/>
              </w:rPr>
              <w:t>č</w:t>
            </w:r>
            <w:r w:rsidRPr="001C6A44">
              <w:rPr>
                <w:sz w:val="24"/>
                <w:szCs w:val="24"/>
              </w:rPr>
              <w:t>asovni okvir opravljanja PUD</w:t>
            </w:r>
          </w:p>
        </w:tc>
        <w:tc>
          <w:tcPr>
            <w:tcW w:w="1363"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Pr>
                <w:sz w:val="24"/>
                <w:szCs w:val="24"/>
              </w:rPr>
              <w:t>š</w:t>
            </w:r>
            <w:r w:rsidRPr="001C6A44">
              <w:rPr>
                <w:sz w:val="24"/>
                <w:szCs w:val="24"/>
              </w:rPr>
              <w:t>tevilo ur</w:t>
            </w:r>
          </w:p>
        </w:tc>
        <w:tc>
          <w:tcPr>
            <w:tcW w:w="2322"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Pr>
                <w:sz w:val="24"/>
                <w:szCs w:val="24"/>
              </w:rPr>
              <w:t>š</w:t>
            </w:r>
            <w:r w:rsidRPr="001C6A44">
              <w:rPr>
                <w:sz w:val="24"/>
                <w:szCs w:val="24"/>
              </w:rPr>
              <w:t>tevilo tednov</w:t>
            </w:r>
          </w:p>
        </w:tc>
      </w:tr>
      <w:tr w:rsidR="00257FC1" w:rsidRPr="009E4CCC" w:rsidTr="003A65C1">
        <w:trPr>
          <w:trHeight w:val="397"/>
        </w:trPr>
        <w:tc>
          <w:tcPr>
            <w:tcW w:w="1525"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2. Av</w:t>
            </w:r>
          </w:p>
        </w:tc>
        <w:tc>
          <w:tcPr>
            <w:tcW w:w="4139"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15. 10. - 26. 10. 2018</w:t>
            </w:r>
          </w:p>
        </w:tc>
        <w:tc>
          <w:tcPr>
            <w:tcW w:w="1363"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76 ur</w:t>
            </w:r>
          </w:p>
        </w:tc>
        <w:tc>
          <w:tcPr>
            <w:tcW w:w="2322"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2 tedna</w:t>
            </w:r>
          </w:p>
        </w:tc>
      </w:tr>
      <w:tr w:rsidR="00257FC1" w:rsidRPr="00B56021" w:rsidTr="003A65C1">
        <w:trPr>
          <w:trHeight w:val="397"/>
        </w:trPr>
        <w:tc>
          <w:tcPr>
            <w:tcW w:w="1525"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3. Av</w:t>
            </w:r>
          </w:p>
        </w:tc>
        <w:tc>
          <w:tcPr>
            <w:tcW w:w="4139"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1. 4. – 26.4. 2019</w:t>
            </w:r>
          </w:p>
        </w:tc>
        <w:tc>
          <w:tcPr>
            <w:tcW w:w="1363"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152 ur</w:t>
            </w:r>
          </w:p>
        </w:tc>
        <w:tc>
          <w:tcPr>
            <w:tcW w:w="2322"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4 tedne</w:t>
            </w:r>
          </w:p>
        </w:tc>
      </w:tr>
      <w:tr w:rsidR="00257FC1" w:rsidRPr="00B56021" w:rsidTr="003A65C1">
        <w:trPr>
          <w:trHeight w:val="850"/>
        </w:trPr>
        <w:tc>
          <w:tcPr>
            <w:tcW w:w="1525"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4. Av</w:t>
            </w:r>
          </w:p>
        </w:tc>
        <w:tc>
          <w:tcPr>
            <w:tcW w:w="4139"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5.11. 2018-29.3.2019</w:t>
            </w:r>
          </w:p>
        </w:tc>
        <w:tc>
          <w:tcPr>
            <w:tcW w:w="1363"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152 ur</w:t>
            </w:r>
          </w:p>
        </w:tc>
        <w:tc>
          <w:tcPr>
            <w:tcW w:w="2322"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 xml:space="preserve">razpršeno, </w:t>
            </w:r>
            <w:r>
              <w:rPr>
                <w:sz w:val="24"/>
                <w:szCs w:val="24"/>
              </w:rPr>
              <w:t xml:space="preserve">ob </w:t>
            </w:r>
            <w:r w:rsidRPr="009E4CCC">
              <w:rPr>
                <w:sz w:val="24"/>
                <w:szCs w:val="24"/>
              </w:rPr>
              <w:t>ponedeljki</w:t>
            </w:r>
            <w:r>
              <w:rPr>
                <w:sz w:val="24"/>
                <w:szCs w:val="24"/>
              </w:rPr>
              <w:t>h od 1. 11. 2018 do 31. 3. 2019</w:t>
            </w:r>
          </w:p>
        </w:tc>
      </w:tr>
    </w:tbl>
    <w:p w:rsidR="00257FC1" w:rsidRDefault="00257FC1" w:rsidP="00257FC1">
      <w:pPr>
        <w:tabs>
          <w:tab w:val="left" w:pos="3612"/>
        </w:tabs>
        <w:spacing w:before="120" w:after="120"/>
        <w:rPr>
          <w:b/>
          <w:sz w:val="24"/>
        </w:rPr>
      </w:pPr>
      <w:r w:rsidRPr="00EC29A5">
        <w:rPr>
          <w:b/>
          <w:sz w:val="24"/>
        </w:rPr>
        <w:t>Program TRGOVEC (SPI)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4263"/>
        <w:gridCol w:w="1414"/>
        <w:gridCol w:w="2146"/>
      </w:tblGrid>
      <w:tr w:rsidR="00257FC1" w:rsidRPr="00FC0571" w:rsidTr="003A65C1">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sidRPr="00FC0571">
              <w:rPr>
                <w:sz w:val="24"/>
                <w:szCs w:val="24"/>
              </w:rPr>
              <w:t>oddelek</w:t>
            </w:r>
          </w:p>
        </w:tc>
        <w:tc>
          <w:tcPr>
            <w:tcW w:w="42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Pr>
                <w:sz w:val="24"/>
                <w:szCs w:val="24"/>
              </w:rPr>
              <w:t>č</w:t>
            </w:r>
            <w:r w:rsidRPr="00FC0571">
              <w:rPr>
                <w:sz w:val="24"/>
                <w:szCs w:val="24"/>
              </w:rPr>
              <w:t>asovni okvir opravljanja PUD</w:t>
            </w:r>
          </w:p>
        </w:tc>
        <w:tc>
          <w:tcPr>
            <w:tcW w:w="14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Pr>
                <w:sz w:val="24"/>
                <w:szCs w:val="24"/>
              </w:rPr>
              <w:t>š</w:t>
            </w:r>
            <w:r w:rsidRPr="00FC0571">
              <w:rPr>
                <w:sz w:val="24"/>
                <w:szCs w:val="24"/>
              </w:rPr>
              <w:t>tevilo ur</w:t>
            </w:r>
          </w:p>
        </w:tc>
        <w:tc>
          <w:tcPr>
            <w:tcW w:w="214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FC0571" w:rsidRDefault="00257FC1" w:rsidP="006F7A4A">
            <w:pPr>
              <w:jc w:val="center"/>
              <w:rPr>
                <w:sz w:val="24"/>
                <w:szCs w:val="24"/>
              </w:rPr>
            </w:pPr>
            <w:r>
              <w:rPr>
                <w:sz w:val="24"/>
                <w:szCs w:val="24"/>
              </w:rPr>
              <w:t>š</w:t>
            </w:r>
            <w:r w:rsidRPr="00FC0571">
              <w:rPr>
                <w:sz w:val="24"/>
                <w:szCs w:val="24"/>
              </w:rPr>
              <w:t>tevilo tednov</w:t>
            </w:r>
          </w:p>
        </w:tc>
      </w:tr>
      <w:tr w:rsidR="00257FC1" w:rsidRPr="00681B5F" w:rsidTr="003A65C1">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sidRPr="002A4ABE">
              <w:rPr>
                <w:sz w:val="24"/>
                <w:szCs w:val="24"/>
              </w:rPr>
              <w:t>1.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sidRPr="00C4123E">
              <w:rPr>
                <w:sz w:val="24"/>
                <w:szCs w:val="24"/>
              </w:rPr>
              <w:t>8. 4. - 19. 4. 2019</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sidRPr="00681B5F">
              <w:rPr>
                <w:sz w:val="24"/>
                <w:szCs w:val="24"/>
              </w:rPr>
              <w:t>76 ur</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sidRPr="00681B5F">
              <w:rPr>
                <w:sz w:val="24"/>
                <w:szCs w:val="24"/>
              </w:rPr>
              <w:t>2 tedna</w:t>
            </w:r>
          </w:p>
        </w:tc>
      </w:tr>
      <w:tr w:rsidR="00257FC1" w:rsidRPr="00681B5F" w:rsidTr="003A65C1">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sidRPr="002A4ABE">
              <w:rPr>
                <w:sz w:val="24"/>
                <w:szCs w:val="24"/>
              </w:rPr>
              <w:t>2.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sidRPr="00C4123E">
              <w:rPr>
                <w:sz w:val="24"/>
                <w:szCs w:val="24"/>
              </w:rPr>
              <w:t>21. 1. - 15. 2. 2019</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sidRPr="002A4ABE">
              <w:rPr>
                <w:sz w:val="24"/>
                <w:szCs w:val="24"/>
              </w:rPr>
              <w:t xml:space="preserve">152 </w:t>
            </w:r>
            <w:r w:rsidRPr="00681B5F">
              <w:rPr>
                <w:sz w:val="24"/>
                <w:szCs w:val="24"/>
              </w:rPr>
              <w:t>ur</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C1" w:rsidRPr="00681B5F" w:rsidRDefault="00257FC1" w:rsidP="006F7A4A">
            <w:pPr>
              <w:jc w:val="center"/>
              <w:rPr>
                <w:sz w:val="24"/>
                <w:szCs w:val="24"/>
              </w:rPr>
            </w:pPr>
            <w:r>
              <w:rPr>
                <w:sz w:val="24"/>
                <w:szCs w:val="24"/>
              </w:rPr>
              <w:t>4</w:t>
            </w:r>
            <w:r w:rsidRPr="00681B5F">
              <w:rPr>
                <w:sz w:val="24"/>
                <w:szCs w:val="24"/>
              </w:rPr>
              <w:t xml:space="preserve"> tedna</w:t>
            </w:r>
          </w:p>
        </w:tc>
      </w:tr>
      <w:tr w:rsidR="00257FC1" w:rsidRPr="00144457" w:rsidTr="003A65C1">
        <w:trPr>
          <w:trHeight w:val="283"/>
        </w:trPr>
        <w:tc>
          <w:tcPr>
            <w:tcW w:w="1533" w:type="dxa"/>
            <w:shd w:val="clear" w:color="auto" w:fill="auto"/>
            <w:vAlign w:val="center"/>
            <w:hideMark/>
          </w:tcPr>
          <w:p w:rsidR="00257FC1" w:rsidRPr="001C6A44" w:rsidRDefault="00257FC1" w:rsidP="006F7A4A">
            <w:pPr>
              <w:jc w:val="center"/>
              <w:rPr>
                <w:sz w:val="24"/>
                <w:szCs w:val="24"/>
              </w:rPr>
            </w:pPr>
            <w:r w:rsidRPr="002A4ABE">
              <w:rPr>
                <w:sz w:val="24"/>
                <w:szCs w:val="24"/>
              </w:rPr>
              <w:t>3. At</w:t>
            </w:r>
          </w:p>
        </w:tc>
        <w:tc>
          <w:tcPr>
            <w:tcW w:w="4263" w:type="dxa"/>
            <w:shd w:val="clear" w:color="auto" w:fill="auto"/>
            <w:vAlign w:val="center"/>
            <w:hideMark/>
          </w:tcPr>
          <w:p w:rsidR="00257FC1" w:rsidRPr="001C6A44" w:rsidRDefault="00257FC1" w:rsidP="006F7A4A">
            <w:pPr>
              <w:jc w:val="center"/>
              <w:rPr>
                <w:sz w:val="24"/>
                <w:szCs w:val="24"/>
              </w:rPr>
            </w:pPr>
            <w:r w:rsidRPr="00C4123E">
              <w:rPr>
                <w:sz w:val="24"/>
                <w:szCs w:val="24"/>
              </w:rPr>
              <w:t>4. 9. 2018 - 11. 1. 2019</w:t>
            </w:r>
          </w:p>
        </w:tc>
        <w:tc>
          <w:tcPr>
            <w:tcW w:w="1414" w:type="dxa"/>
            <w:shd w:val="clear" w:color="auto" w:fill="auto"/>
            <w:vAlign w:val="center"/>
            <w:hideMark/>
          </w:tcPr>
          <w:p w:rsidR="00257FC1" w:rsidRPr="001C6A44" w:rsidRDefault="00257FC1" w:rsidP="006F7A4A">
            <w:pPr>
              <w:jc w:val="center"/>
              <w:rPr>
                <w:sz w:val="24"/>
                <w:szCs w:val="24"/>
              </w:rPr>
            </w:pPr>
            <w:r w:rsidRPr="002A4ABE">
              <w:rPr>
                <w:sz w:val="24"/>
                <w:szCs w:val="24"/>
              </w:rPr>
              <w:t>684 ur</w:t>
            </w:r>
          </w:p>
        </w:tc>
        <w:tc>
          <w:tcPr>
            <w:tcW w:w="2146" w:type="dxa"/>
            <w:shd w:val="clear" w:color="auto" w:fill="auto"/>
            <w:vAlign w:val="center"/>
            <w:hideMark/>
          </w:tcPr>
          <w:p w:rsidR="00257FC1" w:rsidRPr="001C6A44" w:rsidRDefault="00257FC1" w:rsidP="006F7A4A">
            <w:pPr>
              <w:jc w:val="center"/>
              <w:rPr>
                <w:sz w:val="24"/>
                <w:szCs w:val="24"/>
              </w:rPr>
            </w:pPr>
            <w:r>
              <w:rPr>
                <w:sz w:val="24"/>
                <w:szCs w:val="24"/>
              </w:rPr>
              <w:t>19 tednov</w:t>
            </w:r>
          </w:p>
        </w:tc>
      </w:tr>
    </w:tbl>
    <w:p w:rsidR="00257FC1" w:rsidRPr="00FD0240" w:rsidRDefault="00257FC1" w:rsidP="00257FC1">
      <w:pPr>
        <w:pStyle w:val="Naslov2"/>
        <w:spacing w:before="240"/>
      </w:pPr>
      <w:bookmarkStart w:id="116" w:name="_Toc528100493"/>
      <w:bookmarkStart w:id="117" w:name="_Toc528100726"/>
      <w:bookmarkStart w:id="118" w:name="_Toc528100494"/>
      <w:bookmarkStart w:id="119" w:name="_Toc528100727"/>
      <w:bookmarkStart w:id="120" w:name="_Toc528100495"/>
      <w:bookmarkStart w:id="121" w:name="_Toc528100728"/>
      <w:bookmarkStart w:id="122" w:name="_Toc528100496"/>
      <w:bookmarkStart w:id="123" w:name="_Toc528100729"/>
      <w:bookmarkStart w:id="124" w:name="_Toc528100497"/>
      <w:bookmarkStart w:id="125" w:name="_Toc528100730"/>
      <w:bookmarkStart w:id="126" w:name="_Toc528100498"/>
      <w:bookmarkStart w:id="127" w:name="_Toc528100731"/>
      <w:bookmarkStart w:id="128" w:name="_Toc528100499"/>
      <w:bookmarkStart w:id="129" w:name="_Toc528100732"/>
      <w:bookmarkStart w:id="130" w:name="_Toc528100500"/>
      <w:bookmarkStart w:id="131" w:name="_Toc528100733"/>
      <w:bookmarkStart w:id="132" w:name="_Toc528100501"/>
      <w:bookmarkStart w:id="133" w:name="_Toc528100734"/>
      <w:bookmarkStart w:id="134" w:name="_Toc528100502"/>
      <w:bookmarkStart w:id="135" w:name="_Toc528100735"/>
      <w:bookmarkStart w:id="136" w:name="_Toc528100503"/>
      <w:bookmarkStart w:id="137" w:name="_Toc528100736"/>
      <w:bookmarkStart w:id="138" w:name="_Toc530729667"/>
      <w:bookmarkEnd w:id="8"/>
      <w:bookmarkEnd w:id="9"/>
      <w:bookmarkEnd w:id="10"/>
      <w:bookmarkEnd w:id="11"/>
      <w:bookmarkEnd w:id="12"/>
      <w:bookmarkEnd w:id="13"/>
      <w:bookmarkEnd w:id="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Posebnosti v programih</w:t>
      </w:r>
      <w:bookmarkEnd w:id="138"/>
    </w:p>
    <w:p w:rsidR="00257FC1" w:rsidRPr="002A4ABE" w:rsidRDefault="00257FC1" w:rsidP="00257FC1">
      <w:pPr>
        <w:pStyle w:val="Naslov3"/>
        <w:spacing w:before="240" w:after="240"/>
      </w:pPr>
      <w:bookmarkStart w:id="139" w:name="_Toc528100505"/>
      <w:bookmarkStart w:id="140" w:name="_Toc528100738"/>
      <w:bookmarkStart w:id="141" w:name="_Toc530729668"/>
      <w:bookmarkEnd w:id="139"/>
      <w:bookmarkEnd w:id="140"/>
      <w:r w:rsidRPr="002A4ABE">
        <w:t>D</w:t>
      </w:r>
      <w:r>
        <w:t>ijaki s posebnimi potrebami</w:t>
      </w:r>
      <w:bookmarkEnd w:id="141"/>
    </w:p>
    <w:p w:rsidR="00257FC1" w:rsidRPr="005E299B" w:rsidRDefault="00257FC1" w:rsidP="00257FC1">
      <w:pPr>
        <w:spacing w:after="120"/>
        <w:jc w:val="both"/>
        <w:rPr>
          <w:sz w:val="24"/>
          <w:szCs w:val="24"/>
        </w:rPr>
      </w:pPr>
      <w:r w:rsidRPr="005E299B">
        <w:rPr>
          <w:sz w:val="24"/>
          <w:szCs w:val="24"/>
        </w:rPr>
        <w:t xml:space="preserve">Za dijake s posebnimi potrebami ustrezno prilagodimo pedagoško delo v skladu z odločbami o njihovem statusu. V šolskem letu 2018/19 je všolanih v </w:t>
      </w:r>
      <w:proofErr w:type="spellStart"/>
      <w:r w:rsidRPr="005E299B">
        <w:rPr>
          <w:sz w:val="24"/>
          <w:szCs w:val="24"/>
        </w:rPr>
        <w:t>ETrŠ</w:t>
      </w:r>
      <w:proofErr w:type="spellEnd"/>
      <w:r w:rsidRPr="005E299B">
        <w:rPr>
          <w:sz w:val="24"/>
          <w:szCs w:val="24"/>
        </w:rPr>
        <w:t xml:space="preserve"> Brežice 22 dijakov (7,2 % vseh dijakov), ki jim je izdana odločba o usmeritvi. </w:t>
      </w:r>
    </w:p>
    <w:p w:rsidR="00257FC1" w:rsidRPr="005E299B" w:rsidRDefault="00257FC1" w:rsidP="00257FC1">
      <w:pPr>
        <w:spacing w:after="120"/>
        <w:jc w:val="both"/>
        <w:rPr>
          <w:sz w:val="24"/>
          <w:szCs w:val="24"/>
        </w:rPr>
      </w:pPr>
      <w:r w:rsidRPr="005E299B">
        <w:rPr>
          <w:sz w:val="24"/>
          <w:szCs w:val="24"/>
        </w:rPr>
        <w:t xml:space="preserve">Strokovni delavci šole tedensko izvajamo 36 ur dodatne strokovne pomoči bodisi kot učno pomoč ali pomoč pri premagovanju primanjkljajev ter 22 ur kot svetovalno storitev. </w:t>
      </w:r>
    </w:p>
    <w:p w:rsidR="00257FC1" w:rsidRPr="00DD3DAE" w:rsidRDefault="00257FC1" w:rsidP="00257FC1">
      <w:pPr>
        <w:spacing w:after="120"/>
        <w:jc w:val="both"/>
        <w:rPr>
          <w:sz w:val="24"/>
          <w:szCs w:val="24"/>
        </w:rPr>
      </w:pPr>
      <w:r w:rsidRPr="005E299B">
        <w:rPr>
          <w:sz w:val="24"/>
          <w:szCs w:val="24"/>
        </w:rPr>
        <w:t>Kot osebni asistent je preko Društva Silva in Občine Brežice zaposlena ena oseba. Dva izvajalca DSP sta z</w:t>
      </w:r>
      <w:r w:rsidR="00D57AF1">
        <w:rPr>
          <w:sz w:val="24"/>
          <w:szCs w:val="24"/>
        </w:rPr>
        <w:t>u</w:t>
      </w:r>
      <w:r w:rsidRPr="005E299B">
        <w:rPr>
          <w:sz w:val="24"/>
          <w:szCs w:val="24"/>
        </w:rPr>
        <w:t>nanja sodelavca.</w:t>
      </w:r>
    </w:p>
    <w:p w:rsidR="00257FC1" w:rsidRPr="002A4ABE" w:rsidRDefault="00257FC1" w:rsidP="00257FC1">
      <w:pPr>
        <w:pStyle w:val="Naslov3"/>
        <w:spacing w:before="240" w:after="240"/>
      </w:pPr>
      <w:bookmarkStart w:id="142" w:name="_Toc528100507"/>
      <w:bookmarkStart w:id="143" w:name="_Toc528100740"/>
      <w:bookmarkStart w:id="144" w:name="_Toc530729669"/>
      <w:bookmarkEnd w:id="142"/>
      <w:bookmarkEnd w:id="143"/>
      <w:r w:rsidRPr="002A4ABE">
        <w:t>M</w:t>
      </w:r>
      <w:r>
        <w:t>igranti</w:t>
      </w:r>
      <w:bookmarkEnd w:id="144"/>
    </w:p>
    <w:p w:rsidR="00257FC1" w:rsidRPr="005E299B" w:rsidRDefault="00257FC1" w:rsidP="00257FC1">
      <w:pPr>
        <w:jc w:val="both"/>
        <w:rPr>
          <w:sz w:val="24"/>
          <w:szCs w:val="24"/>
        </w:rPr>
      </w:pPr>
      <w:r w:rsidRPr="005E299B">
        <w:rPr>
          <w:sz w:val="24"/>
          <w:szCs w:val="24"/>
        </w:rPr>
        <w:t xml:space="preserve">Za dijake, ki so predhodno izobraževanje končali v tujini, organizira šola 160-urni tečaj  slovenščine za tujce, v skladu z navodili Ministrstva za izobraževanje, znanost in šport in v sodelovanju s projektom SIMS, ki </w:t>
      </w:r>
      <w:r w:rsidR="00D57AF1">
        <w:rPr>
          <w:sz w:val="24"/>
          <w:szCs w:val="24"/>
        </w:rPr>
        <w:t>ga</w:t>
      </w:r>
      <w:r w:rsidRPr="005E299B">
        <w:rPr>
          <w:sz w:val="24"/>
          <w:szCs w:val="24"/>
        </w:rPr>
        <w:t xml:space="preserve"> financira</w:t>
      </w:r>
      <w:r w:rsidR="00D57AF1">
        <w:rPr>
          <w:sz w:val="24"/>
          <w:szCs w:val="24"/>
        </w:rPr>
        <w:t>ta</w:t>
      </w:r>
      <w:r w:rsidRPr="005E299B">
        <w:rPr>
          <w:sz w:val="24"/>
          <w:szCs w:val="24"/>
        </w:rPr>
        <w:t xml:space="preserve"> MIZŠ in ESS. V skupini tečajnikov v šolskem letu 2018/19 je sedem dijakov naše šole.</w:t>
      </w:r>
    </w:p>
    <w:p w:rsidR="00257FC1" w:rsidRPr="00DD3DAE" w:rsidRDefault="00257FC1" w:rsidP="00257FC1">
      <w:pPr>
        <w:jc w:val="both"/>
        <w:rPr>
          <w:sz w:val="24"/>
          <w:szCs w:val="24"/>
        </w:rPr>
      </w:pPr>
      <w:r w:rsidRPr="005E299B">
        <w:rPr>
          <w:sz w:val="24"/>
          <w:szCs w:val="24"/>
        </w:rPr>
        <w:t xml:space="preserve">Vključeni smo v projekt SIMS z OŠ Leskovec pri Krškem, ki je </w:t>
      </w:r>
      <w:proofErr w:type="spellStart"/>
      <w:r w:rsidRPr="005E299B">
        <w:rPr>
          <w:sz w:val="24"/>
          <w:szCs w:val="24"/>
        </w:rPr>
        <w:t>koordinatorska</w:t>
      </w:r>
      <w:proofErr w:type="spellEnd"/>
      <w:r w:rsidRPr="005E299B">
        <w:rPr>
          <w:sz w:val="24"/>
          <w:szCs w:val="24"/>
        </w:rPr>
        <w:t xml:space="preserve"> šola za področje Posavja. Z našimi dijaki in učitelji dela </w:t>
      </w:r>
      <w:proofErr w:type="spellStart"/>
      <w:r w:rsidRPr="005E299B">
        <w:rPr>
          <w:sz w:val="24"/>
          <w:szCs w:val="24"/>
        </w:rPr>
        <w:t>multiplikatorica</w:t>
      </w:r>
      <w:proofErr w:type="spellEnd"/>
      <w:r w:rsidRPr="005E299B">
        <w:rPr>
          <w:sz w:val="24"/>
          <w:szCs w:val="24"/>
        </w:rPr>
        <w:t xml:space="preserve"> Sanja Antolič.</w:t>
      </w:r>
    </w:p>
    <w:p w:rsidR="00257FC1" w:rsidRPr="00144457" w:rsidRDefault="00257FC1" w:rsidP="00257FC1">
      <w:pPr>
        <w:pStyle w:val="Naslov3"/>
        <w:spacing w:before="240" w:after="240"/>
      </w:pPr>
      <w:bookmarkStart w:id="145" w:name="_Toc528100509"/>
      <w:bookmarkStart w:id="146" w:name="_Toc528100742"/>
      <w:bookmarkStart w:id="147" w:name="_Toc530729670"/>
      <w:bookmarkEnd w:id="145"/>
      <w:bookmarkEnd w:id="146"/>
      <w:r w:rsidRPr="00144457">
        <w:lastRenderedPageBreak/>
        <w:t>Delo z nadarjenimi dijaki</w:t>
      </w:r>
      <w:bookmarkEnd w:id="147"/>
    </w:p>
    <w:p w:rsidR="00257FC1" w:rsidRPr="000C39B8" w:rsidRDefault="00257FC1" w:rsidP="00257FC1">
      <w:pPr>
        <w:spacing w:after="120"/>
        <w:jc w:val="both"/>
        <w:rPr>
          <w:sz w:val="24"/>
          <w:szCs w:val="24"/>
        </w:rPr>
      </w:pPr>
      <w:r w:rsidRPr="000C39B8">
        <w:rPr>
          <w:sz w:val="24"/>
          <w:szCs w:val="24"/>
        </w:rPr>
        <w:t>Aktivnosti za nadarjene dijake bomo izvajali v skladu s Konceptom vzgojno-izobraževa</w:t>
      </w:r>
      <w:r>
        <w:rPr>
          <w:sz w:val="24"/>
          <w:szCs w:val="24"/>
        </w:rPr>
        <w:t xml:space="preserve">lnega dela z nadarjenimi dijaki. </w:t>
      </w:r>
      <w:r w:rsidRPr="000C39B8">
        <w:rPr>
          <w:sz w:val="24"/>
          <w:szCs w:val="24"/>
        </w:rPr>
        <w:t>Dijakom bomo ponudili dej</w:t>
      </w:r>
      <w:r>
        <w:rPr>
          <w:sz w:val="24"/>
          <w:szCs w:val="24"/>
        </w:rPr>
        <w:t xml:space="preserve">avnosti, s katerimi bodo lahko </w:t>
      </w:r>
      <w:r w:rsidRPr="000C39B8">
        <w:rPr>
          <w:sz w:val="24"/>
          <w:szCs w:val="24"/>
        </w:rPr>
        <w:t>nadgradili svoja znanja, razvijali sposobnosti in uresničevali lastne interese ter tako udejanjali svojo nadarjenost.</w:t>
      </w:r>
    </w:p>
    <w:p w:rsidR="00257FC1" w:rsidRPr="00144457" w:rsidRDefault="00257FC1" w:rsidP="00257FC1">
      <w:pPr>
        <w:pStyle w:val="Naslov2"/>
        <w:spacing w:before="240"/>
      </w:pPr>
      <w:bookmarkStart w:id="148" w:name="_Toc528100511"/>
      <w:bookmarkStart w:id="149" w:name="_Toc528100744"/>
      <w:bookmarkStart w:id="150" w:name="_Toc530729671"/>
      <w:bookmarkEnd w:id="148"/>
      <w:bookmarkEnd w:id="149"/>
      <w:r w:rsidRPr="00144457">
        <w:t>Interesne dejavnosti in projektni dnevi</w:t>
      </w:r>
      <w:bookmarkEnd w:id="150"/>
    </w:p>
    <w:p w:rsidR="00257FC1" w:rsidRPr="00A00C70" w:rsidRDefault="00257FC1" w:rsidP="00257FC1">
      <w:pPr>
        <w:pStyle w:val="Brezrazmikov"/>
        <w:spacing w:after="120"/>
        <w:jc w:val="both"/>
        <w:rPr>
          <w:rFonts w:ascii="Times New Roman" w:eastAsia="Times New Roman" w:hAnsi="Times New Roman"/>
          <w:sz w:val="24"/>
          <w:szCs w:val="24"/>
          <w:lang w:eastAsia="sl-SI"/>
        </w:rPr>
      </w:pPr>
      <w:r w:rsidRPr="00A00C70">
        <w:rPr>
          <w:rFonts w:ascii="Times New Roman" w:eastAsia="Times New Roman" w:hAnsi="Times New Roman"/>
          <w:sz w:val="24"/>
          <w:szCs w:val="24"/>
          <w:lang w:eastAsia="sl-SI"/>
        </w:rPr>
        <w:t>Interesne dejavnosti v programih srednjega strokovnega, srednjega poklicnega in poklicno-tehniškega izobraževanja dajejo dijakom možnost razvijanja sposobnosti na različnih interesnih področjih. Za vsak program so obvezne interesne vsebine različne</w:t>
      </w:r>
      <w:r w:rsidR="001973D2">
        <w:rPr>
          <w:rFonts w:ascii="Times New Roman" w:eastAsia="Times New Roman" w:hAnsi="Times New Roman"/>
          <w:sz w:val="24"/>
          <w:szCs w:val="24"/>
          <w:lang w:eastAsia="sl-SI"/>
        </w:rPr>
        <w:t>. Del dejavnosti je obvezen in</w:t>
      </w:r>
      <w:r w:rsidRPr="00A00C70">
        <w:rPr>
          <w:rFonts w:ascii="Times New Roman" w:eastAsia="Times New Roman" w:hAnsi="Times New Roman"/>
          <w:sz w:val="24"/>
          <w:szCs w:val="24"/>
          <w:lang w:eastAsia="sl-SI"/>
        </w:rPr>
        <w:t xml:space="preserve"> ga ponudi šola, del pa je odvisen od dijakovega interesa</w:t>
      </w:r>
      <w:r w:rsidR="001973D2">
        <w:rPr>
          <w:rFonts w:ascii="Times New Roman" w:eastAsia="Times New Roman" w:hAnsi="Times New Roman"/>
          <w:sz w:val="24"/>
          <w:szCs w:val="24"/>
          <w:lang w:eastAsia="sl-SI"/>
        </w:rPr>
        <w:t xml:space="preserve"> – </w:t>
      </w:r>
      <w:r w:rsidRPr="00A00C70">
        <w:rPr>
          <w:rFonts w:ascii="Times New Roman" w:eastAsia="Times New Roman" w:hAnsi="Times New Roman"/>
          <w:sz w:val="24"/>
          <w:szCs w:val="24"/>
          <w:lang w:eastAsia="sl-SI"/>
        </w:rPr>
        <w:t>dijakova prosta izbira.</w:t>
      </w:r>
    </w:p>
    <w:p w:rsidR="00BF5058" w:rsidRDefault="00BF5058" w:rsidP="00257FC1">
      <w:pPr>
        <w:tabs>
          <w:tab w:val="left" w:pos="3612"/>
        </w:tabs>
        <w:spacing w:before="120" w:after="120"/>
        <w:rPr>
          <w:b/>
          <w:sz w:val="24"/>
        </w:rPr>
      </w:pPr>
    </w:p>
    <w:p w:rsidR="00257FC1" w:rsidRPr="00307682" w:rsidRDefault="00257FC1" w:rsidP="00257FC1">
      <w:pPr>
        <w:tabs>
          <w:tab w:val="left" w:pos="3612"/>
        </w:tabs>
        <w:spacing w:before="120" w:after="120"/>
        <w:rPr>
          <w:b/>
          <w:sz w:val="24"/>
        </w:rPr>
      </w:pPr>
      <w:r w:rsidRPr="001E2F84">
        <w:rPr>
          <w:b/>
          <w:sz w:val="24"/>
        </w:rPr>
        <w:t>Program</w:t>
      </w:r>
      <w:r w:rsidRPr="00EC29A5">
        <w:rPr>
          <w:b/>
          <w:sz w:val="24"/>
        </w:rPr>
        <w:t xml:space="preserve"> TRGOVEC</w:t>
      </w:r>
      <w:r w:rsidR="006D0159">
        <w:rPr>
          <w:b/>
          <w:sz w:val="24"/>
        </w:rPr>
        <w:t xml:space="preserve"> </w:t>
      </w:r>
      <w:r w:rsidR="006D0159" w:rsidRPr="00307682">
        <w:rPr>
          <w:b/>
          <w:sz w:val="24"/>
          <w:szCs w:val="24"/>
        </w:rPr>
        <w:t>(SPI</w:t>
      </w:r>
      <w:r w:rsidR="00307682" w:rsidRPr="00307682">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83"/>
        <w:gridCol w:w="1883"/>
        <w:gridCol w:w="1883"/>
        <w:gridCol w:w="1813"/>
      </w:tblGrid>
      <w:tr w:rsidR="00257FC1" w:rsidRPr="00C96C6F" w:rsidTr="00A9394A">
        <w:tc>
          <w:tcPr>
            <w:tcW w:w="1896"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Vrsta interesne dejavnosti</w:t>
            </w:r>
          </w:p>
        </w:tc>
        <w:tc>
          <w:tcPr>
            <w:tcW w:w="1812" w:type="dxa"/>
            <w:shd w:val="clear" w:color="auto" w:fill="F2F2F2" w:themeFill="background1" w:themeFillShade="F2"/>
            <w:vAlign w:val="center"/>
          </w:tcPr>
          <w:p w:rsidR="00257FC1" w:rsidRPr="00C96C6F" w:rsidRDefault="00257FC1" w:rsidP="00522601">
            <w:pPr>
              <w:pStyle w:val="Brezrazmikov"/>
              <w:numPr>
                <w:ilvl w:val="0"/>
                <w:numId w:val="46"/>
              </w:numPr>
              <w:rPr>
                <w:rFonts w:ascii="Times New Roman" w:hAnsi="Times New Roman"/>
                <w:b/>
                <w:sz w:val="24"/>
                <w:szCs w:val="24"/>
              </w:rPr>
            </w:pPr>
            <w:r>
              <w:rPr>
                <w:rFonts w:ascii="Times New Roman" w:hAnsi="Times New Roman"/>
                <w:b/>
                <w:sz w:val="24"/>
                <w:szCs w:val="24"/>
              </w:rPr>
              <w:t>l</w:t>
            </w:r>
            <w:r w:rsidRPr="00C96C6F">
              <w:rPr>
                <w:rFonts w:ascii="Times New Roman" w:hAnsi="Times New Roman"/>
                <w:b/>
                <w:sz w:val="24"/>
                <w:szCs w:val="24"/>
              </w:rPr>
              <w:t>etnik</w:t>
            </w:r>
          </w:p>
        </w:tc>
        <w:tc>
          <w:tcPr>
            <w:tcW w:w="1812" w:type="dxa"/>
            <w:shd w:val="clear" w:color="auto" w:fill="F2F2F2" w:themeFill="background1" w:themeFillShade="F2"/>
            <w:vAlign w:val="center"/>
          </w:tcPr>
          <w:p w:rsidR="00257FC1" w:rsidRPr="00C96C6F" w:rsidRDefault="00257FC1" w:rsidP="00257FC1">
            <w:pPr>
              <w:pStyle w:val="Brezrazmikov"/>
              <w:numPr>
                <w:ilvl w:val="0"/>
                <w:numId w:val="46"/>
              </w:numPr>
              <w:jc w:val="center"/>
              <w:rPr>
                <w:rFonts w:ascii="Times New Roman" w:hAnsi="Times New Roman"/>
                <w:b/>
                <w:sz w:val="24"/>
                <w:szCs w:val="24"/>
              </w:rPr>
            </w:pPr>
            <w:r w:rsidRPr="00C96C6F">
              <w:rPr>
                <w:rFonts w:ascii="Times New Roman" w:hAnsi="Times New Roman"/>
                <w:b/>
                <w:sz w:val="24"/>
                <w:szCs w:val="24"/>
              </w:rPr>
              <w:t>letnik</w:t>
            </w:r>
          </w:p>
        </w:tc>
        <w:tc>
          <w:tcPr>
            <w:tcW w:w="1813" w:type="dxa"/>
            <w:shd w:val="clear" w:color="auto" w:fill="F2F2F2" w:themeFill="background1" w:themeFillShade="F2"/>
            <w:vAlign w:val="center"/>
          </w:tcPr>
          <w:p w:rsidR="00257FC1" w:rsidRPr="00C96C6F" w:rsidRDefault="00257FC1" w:rsidP="00257FC1">
            <w:pPr>
              <w:pStyle w:val="Brezrazmikov"/>
              <w:numPr>
                <w:ilvl w:val="0"/>
                <w:numId w:val="46"/>
              </w:numPr>
              <w:jc w:val="center"/>
              <w:rPr>
                <w:rFonts w:ascii="Times New Roman" w:hAnsi="Times New Roman"/>
                <w:b/>
                <w:sz w:val="24"/>
                <w:szCs w:val="24"/>
              </w:rPr>
            </w:pPr>
            <w:r>
              <w:rPr>
                <w:rFonts w:ascii="Times New Roman" w:hAnsi="Times New Roman"/>
                <w:b/>
                <w:sz w:val="24"/>
                <w:szCs w:val="24"/>
              </w:rPr>
              <w:t>letnik</w:t>
            </w:r>
          </w:p>
        </w:tc>
        <w:tc>
          <w:tcPr>
            <w:tcW w:w="1813"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SKUPAJ</w:t>
            </w:r>
          </w:p>
        </w:tc>
      </w:tr>
      <w:tr w:rsidR="00A9394A" w:rsidRPr="00C96C6F" w:rsidTr="00A0678D">
        <w:tc>
          <w:tcPr>
            <w:tcW w:w="9146" w:type="dxa"/>
            <w:gridSpan w:val="5"/>
            <w:shd w:val="clear" w:color="auto" w:fill="F9F9F9"/>
            <w:vAlign w:val="center"/>
          </w:tcPr>
          <w:p w:rsidR="00A9394A" w:rsidRPr="00C96C6F" w:rsidRDefault="00A9394A" w:rsidP="00A9394A">
            <w:pPr>
              <w:pStyle w:val="Brezrazmikov"/>
              <w:rPr>
                <w:rFonts w:ascii="Times New Roman" w:hAnsi="Times New Roman"/>
                <w:b/>
                <w:sz w:val="24"/>
                <w:szCs w:val="24"/>
              </w:rPr>
            </w:pPr>
            <w:r w:rsidRPr="00C96C6F">
              <w:rPr>
                <w:rFonts w:ascii="Times New Roman" w:hAnsi="Times New Roman"/>
                <w:b/>
                <w:sz w:val="24"/>
                <w:szCs w:val="24"/>
              </w:rPr>
              <w:t>OBVEZNI ENOTNI DEL</w:t>
            </w:r>
          </w:p>
        </w:tc>
      </w:tr>
      <w:tr w:rsidR="00257FC1" w:rsidRPr="00C96C6F" w:rsidTr="006F7A4A">
        <w:tc>
          <w:tcPr>
            <w:tcW w:w="1896"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športni dnevi</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30</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30</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72</w:t>
            </w:r>
          </w:p>
        </w:tc>
      </w:tr>
      <w:tr w:rsidR="00257FC1" w:rsidRPr="00C96C6F" w:rsidTr="006F7A4A">
        <w:tc>
          <w:tcPr>
            <w:tcW w:w="1896"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gledališke, filmske in glasbene predstave, razstave</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36</w:t>
            </w:r>
          </w:p>
        </w:tc>
      </w:tr>
      <w:tr w:rsidR="00257FC1" w:rsidRPr="00C96C6F" w:rsidTr="006F7A4A">
        <w:tc>
          <w:tcPr>
            <w:tcW w:w="1896"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42</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42</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108</w:t>
            </w:r>
          </w:p>
        </w:tc>
      </w:tr>
      <w:tr w:rsidR="00A9394A" w:rsidRPr="00C96C6F" w:rsidTr="00A9394A">
        <w:tc>
          <w:tcPr>
            <w:tcW w:w="9146" w:type="dxa"/>
            <w:gridSpan w:val="5"/>
            <w:shd w:val="clear" w:color="auto" w:fill="F9F9F9"/>
            <w:vAlign w:val="center"/>
          </w:tcPr>
          <w:p w:rsidR="00A9394A" w:rsidRPr="00C96C6F" w:rsidRDefault="00A9394A" w:rsidP="00A9394A">
            <w:pPr>
              <w:pStyle w:val="Brezrazmikov"/>
              <w:rPr>
                <w:rFonts w:ascii="Times New Roman" w:hAnsi="Times New Roman"/>
                <w:sz w:val="24"/>
                <w:szCs w:val="24"/>
              </w:rPr>
            </w:pPr>
            <w:r w:rsidRPr="00C96C6F">
              <w:rPr>
                <w:rFonts w:ascii="Times New Roman" w:hAnsi="Times New Roman"/>
                <w:b/>
                <w:sz w:val="24"/>
                <w:szCs w:val="24"/>
              </w:rPr>
              <w:t>VSEBINE, POVEZANE S PROGRAMOM</w:t>
            </w:r>
          </w:p>
        </w:tc>
      </w:tr>
      <w:tr w:rsidR="00257FC1" w:rsidRPr="00C96C6F" w:rsidTr="006F7A4A">
        <w:trPr>
          <w:trHeight w:val="1276"/>
        </w:trPr>
        <w:tc>
          <w:tcPr>
            <w:tcW w:w="1896"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metode učenja, motivacija, razvoj   delovnih in učnih navad</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813" w:type="dxa"/>
            <w:shd w:val="clear" w:color="auto" w:fill="auto"/>
            <w:vAlign w:val="center"/>
          </w:tcPr>
          <w:p w:rsidR="00257FC1" w:rsidRPr="00C96C6F" w:rsidRDefault="00257FC1" w:rsidP="006F7A4A">
            <w:pPr>
              <w:jc w:val="center"/>
              <w:rPr>
                <w:sz w:val="24"/>
                <w:szCs w:val="24"/>
              </w:rPr>
            </w:pPr>
            <w:r w:rsidRPr="00C96C6F">
              <w:rPr>
                <w:sz w:val="24"/>
                <w:szCs w:val="24"/>
              </w:rPr>
              <w:t>4</w:t>
            </w:r>
          </w:p>
        </w:tc>
      </w:tr>
      <w:tr w:rsidR="00257FC1" w:rsidRPr="00C96C6F" w:rsidTr="006F7A4A">
        <w:tc>
          <w:tcPr>
            <w:tcW w:w="1896"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naravoslovni dan</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0</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6F7A4A">
        <w:tc>
          <w:tcPr>
            <w:tcW w:w="1896"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sejma s strokovnega področja, proizvodnih obratov</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8</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8</w:t>
            </w:r>
          </w:p>
        </w:tc>
      </w:tr>
      <w:tr w:rsidR="00257FC1" w:rsidRPr="00C96C6F" w:rsidTr="006F7A4A">
        <w:tc>
          <w:tcPr>
            <w:tcW w:w="1896"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10</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8</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0</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18</w:t>
            </w:r>
          </w:p>
        </w:tc>
      </w:tr>
      <w:tr w:rsidR="00257FC1" w:rsidRPr="00C96C6F" w:rsidTr="006F7A4A">
        <w:tc>
          <w:tcPr>
            <w:tcW w:w="1896"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VSEBINE, POVEZANE S PROSTO IZBIRO DIJAKA</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10</w:t>
            </w:r>
          </w:p>
        </w:tc>
        <w:tc>
          <w:tcPr>
            <w:tcW w:w="1812"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10</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10</w:t>
            </w:r>
          </w:p>
        </w:tc>
        <w:tc>
          <w:tcPr>
            <w:tcW w:w="1813"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30</w:t>
            </w:r>
          </w:p>
        </w:tc>
      </w:tr>
      <w:tr w:rsidR="00257FC1" w:rsidRPr="00C96C6F" w:rsidTr="00A9394A">
        <w:tc>
          <w:tcPr>
            <w:tcW w:w="1896"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 VSE INTERESNE DEJAVNOSTI</w:t>
            </w:r>
          </w:p>
        </w:tc>
        <w:tc>
          <w:tcPr>
            <w:tcW w:w="1812"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62</w:t>
            </w:r>
          </w:p>
        </w:tc>
        <w:tc>
          <w:tcPr>
            <w:tcW w:w="1812"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60</w:t>
            </w:r>
          </w:p>
        </w:tc>
        <w:tc>
          <w:tcPr>
            <w:tcW w:w="1813"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34</w:t>
            </w:r>
          </w:p>
        </w:tc>
        <w:tc>
          <w:tcPr>
            <w:tcW w:w="1813"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156</w:t>
            </w:r>
          </w:p>
        </w:tc>
      </w:tr>
    </w:tbl>
    <w:p w:rsidR="00BF5058" w:rsidRDefault="00BF5058" w:rsidP="00257FC1">
      <w:pPr>
        <w:pStyle w:val="Brezrazmikov"/>
        <w:spacing w:before="120"/>
        <w:rPr>
          <w:rFonts w:ascii="Times New Roman" w:hAnsi="Times New Roman"/>
          <w:b/>
          <w:sz w:val="24"/>
          <w:szCs w:val="24"/>
        </w:rPr>
      </w:pPr>
    </w:p>
    <w:p w:rsidR="00A9394A" w:rsidRDefault="00A9394A" w:rsidP="00257FC1">
      <w:pPr>
        <w:pStyle w:val="Brezrazmikov"/>
        <w:spacing w:before="120"/>
        <w:rPr>
          <w:rFonts w:ascii="Times New Roman" w:hAnsi="Times New Roman"/>
          <w:b/>
          <w:sz w:val="24"/>
          <w:szCs w:val="24"/>
        </w:rPr>
      </w:pPr>
    </w:p>
    <w:p w:rsidR="00A9394A" w:rsidRDefault="00A9394A" w:rsidP="00257FC1">
      <w:pPr>
        <w:pStyle w:val="Brezrazmikov"/>
        <w:spacing w:before="120"/>
        <w:rPr>
          <w:rFonts w:ascii="Times New Roman" w:hAnsi="Times New Roman"/>
          <w:b/>
          <w:sz w:val="24"/>
          <w:szCs w:val="24"/>
        </w:rPr>
      </w:pP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1. letnik</w:t>
      </w:r>
    </w:p>
    <w:p w:rsidR="00257FC1" w:rsidRPr="00764B9E" w:rsidRDefault="00257FC1" w:rsidP="00257FC1">
      <w:pPr>
        <w:pStyle w:val="Brezrazmikov"/>
        <w:numPr>
          <w:ilvl w:val="0"/>
          <w:numId w:val="21"/>
        </w:numPr>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22"/>
        </w:numPr>
        <w:rPr>
          <w:rFonts w:ascii="Times New Roman" w:hAnsi="Times New Roman"/>
          <w:b/>
          <w:sz w:val="24"/>
          <w:szCs w:val="24"/>
        </w:rPr>
      </w:pPr>
      <w:r w:rsidRPr="00764B9E">
        <w:rPr>
          <w:rFonts w:ascii="Times New Roman" w:hAnsi="Times New Roman"/>
          <w:sz w:val="24"/>
          <w:szCs w:val="24"/>
        </w:rPr>
        <w:t xml:space="preserve">ŠD – plavalni dan – Čateške </w:t>
      </w:r>
      <w:r w:rsidR="001973D2">
        <w:rPr>
          <w:rFonts w:ascii="Times New Roman" w:hAnsi="Times New Roman"/>
          <w:sz w:val="24"/>
          <w:szCs w:val="24"/>
        </w:rPr>
        <w:t>t</w:t>
      </w:r>
      <w:r w:rsidRPr="00764B9E">
        <w:rPr>
          <w:rFonts w:ascii="Times New Roman" w:hAnsi="Times New Roman"/>
          <w:sz w:val="24"/>
          <w:szCs w:val="24"/>
        </w:rPr>
        <w:t xml:space="preserve">oplice – 6. 9. 2018; vodja </w:t>
      </w:r>
      <w:r w:rsidR="00BF5058"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22"/>
        </w:numPr>
        <w:rPr>
          <w:rFonts w:ascii="Times New Roman" w:hAnsi="Times New Roman"/>
          <w:b/>
          <w:sz w:val="24"/>
          <w:szCs w:val="24"/>
        </w:rPr>
      </w:pPr>
      <w:r w:rsidRPr="00764B9E">
        <w:rPr>
          <w:rFonts w:ascii="Times New Roman" w:hAnsi="Times New Roman"/>
          <w:sz w:val="24"/>
          <w:szCs w:val="24"/>
        </w:rPr>
        <w:t xml:space="preserve">ŠD – pohod na Šentvid – 10. 10. 2018; vodja </w:t>
      </w:r>
      <w:r w:rsidR="00BF5058"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2"/>
        </w:numPr>
        <w:rPr>
          <w:rFonts w:ascii="Times New Roman" w:hAnsi="Times New Roman"/>
          <w:b/>
          <w:sz w:val="24"/>
          <w:szCs w:val="24"/>
        </w:rPr>
      </w:pPr>
      <w:r w:rsidRPr="00764B9E">
        <w:rPr>
          <w:rFonts w:ascii="Times New Roman" w:hAnsi="Times New Roman"/>
          <w:sz w:val="24"/>
          <w:szCs w:val="24"/>
        </w:rPr>
        <w:t xml:space="preserve">ŠD -  drsanje v Čateških </w:t>
      </w:r>
      <w:r w:rsidR="001973D2">
        <w:rPr>
          <w:rFonts w:ascii="Times New Roman" w:hAnsi="Times New Roman"/>
          <w:sz w:val="24"/>
          <w:szCs w:val="24"/>
        </w:rPr>
        <w:t>t</w:t>
      </w:r>
      <w:r w:rsidRPr="00764B9E">
        <w:rPr>
          <w:rFonts w:ascii="Times New Roman" w:hAnsi="Times New Roman"/>
          <w:sz w:val="24"/>
          <w:szCs w:val="24"/>
        </w:rPr>
        <w:t xml:space="preserve">oplicah – 16. 1. 2019; vodja </w:t>
      </w:r>
      <w:r w:rsidR="00BF5058"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2"/>
        </w:numPr>
        <w:rPr>
          <w:rFonts w:ascii="Times New Roman" w:hAnsi="Times New Roman"/>
          <w:b/>
          <w:sz w:val="24"/>
          <w:szCs w:val="24"/>
        </w:rPr>
      </w:pPr>
      <w:r w:rsidRPr="00764B9E">
        <w:rPr>
          <w:rFonts w:ascii="Times New Roman" w:hAnsi="Times New Roman"/>
          <w:sz w:val="24"/>
          <w:szCs w:val="24"/>
        </w:rPr>
        <w:t xml:space="preserve">ŠD – Logarska dolina – oktober 2018; vodja </w:t>
      </w:r>
      <w:r w:rsidR="00BF5058"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numPr>
          <w:ilvl w:val="0"/>
          <w:numId w:val="21"/>
        </w:numPr>
        <w:rPr>
          <w:rFonts w:ascii="Times New Roman" w:hAnsi="Times New Roman"/>
          <w:b/>
          <w:sz w:val="24"/>
          <w:szCs w:val="24"/>
        </w:rPr>
      </w:pPr>
      <w:r w:rsidRPr="00764B9E">
        <w:rPr>
          <w:rFonts w:ascii="Times New Roman" w:hAnsi="Times New Roman"/>
          <w:sz w:val="24"/>
          <w:szCs w:val="24"/>
        </w:rPr>
        <w:t>kulturne dejavnosti: ogled gledališke in filmske predstave, proslave:</w:t>
      </w:r>
    </w:p>
    <w:p w:rsidR="00257FC1" w:rsidRPr="00764B9E" w:rsidRDefault="00BF5058" w:rsidP="00257FC1">
      <w:pPr>
        <w:pStyle w:val="Brezrazmikov"/>
        <w:ind w:left="720"/>
        <w:rPr>
          <w:rFonts w:ascii="Times New Roman" w:hAnsi="Times New Roman"/>
          <w:sz w:val="24"/>
          <w:szCs w:val="24"/>
        </w:rPr>
      </w:pPr>
      <w:r>
        <w:rPr>
          <w:rFonts w:ascii="Times New Roman" w:hAnsi="Times New Roman"/>
          <w:sz w:val="24"/>
          <w:szCs w:val="24"/>
        </w:rPr>
        <w:t>muzikal Vesna</w:t>
      </w:r>
      <w:r w:rsidR="00257FC1" w:rsidRPr="00764B9E">
        <w:rPr>
          <w:rFonts w:ascii="Times New Roman" w:hAnsi="Times New Roman"/>
          <w:sz w:val="24"/>
          <w:szCs w:val="24"/>
        </w:rPr>
        <w:t xml:space="preserve"> v Krškem – november ali december 2018; vodja </w:t>
      </w:r>
      <w:r w:rsidRPr="00764B9E">
        <w:rPr>
          <w:rFonts w:ascii="Times New Roman" w:hAnsi="Times New Roman"/>
          <w:sz w:val="24"/>
          <w:szCs w:val="24"/>
        </w:rPr>
        <w:t xml:space="preserve">Danica </w:t>
      </w:r>
      <w:proofErr w:type="spellStart"/>
      <w:r w:rsidR="00257FC1" w:rsidRPr="00764B9E">
        <w:rPr>
          <w:rFonts w:ascii="Times New Roman" w:hAnsi="Times New Roman"/>
          <w:sz w:val="24"/>
          <w:szCs w:val="24"/>
        </w:rPr>
        <w:t>Pozvek</w:t>
      </w:r>
      <w:proofErr w:type="spellEnd"/>
      <w:r w:rsidR="00257FC1" w:rsidRPr="00764B9E">
        <w:rPr>
          <w:rFonts w:ascii="Times New Roman" w:hAnsi="Times New Roman"/>
          <w:sz w:val="24"/>
          <w:szCs w:val="24"/>
        </w:rPr>
        <w:t xml:space="preserve"> Vidmar </w:t>
      </w:r>
    </w:p>
    <w:p w:rsidR="00257FC1" w:rsidRPr="00764B9E" w:rsidRDefault="00BF5058"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samostojnosti in enotnosti – december 2018;</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proslava ob slovenskem kulturnem prazniku –</w:t>
      </w:r>
      <w:r w:rsidR="00BF5058">
        <w:rPr>
          <w:rFonts w:ascii="Times New Roman" w:hAnsi="Times New Roman"/>
          <w:sz w:val="24"/>
          <w:szCs w:val="24"/>
        </w:rPr>
        <w:t xml:space="preserve"> </w:t>
      </w:r>
      <w:r w:rsidRPr="00764B9E">
        <w:rPr>
          <w:rFonts w:ascii="Times New Roman" w:hAnsi="Times New Roman"/>
          <w:sz w:val="24"/>
          <w:szCs w:val="24"/>
        </w:rPr>
        <w:t>februar 2018;</w:t>
      </w:r>
    </w:p>
    <w:p w:rsidR="00257FC1" w:rsidRPr="00764B9E" w:rsidRDefault="00BF5058"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2019;</w:t>
      </w:r>
    </w:p>
    <w:p w:rsidR="00257FC1" w:rsidRPr="00764B9E" w:rsidRDefault="00257FC1" w:rsidP="00257FC1">
      <w:pPr>
        <w:pStyle w:val="Brezrazmikov"/>
        <w:numPr>
          <w:ilvl w:val="0"/>
          <w:numId w:val="21"/>
        </w:numPr>
        <w:rPr>
          <w:rFonts w:ascii="Times New Roman" w:hAnsi="Times New Roman"/>
          <w:sz w:val="24"/>
          <w:szCs w:val="24"/>
        </w:rPr>
      </w:pPr>
      <w:r w:rsidRPr="00764B9E">
        <w:rPr>
          <w:rFonts w:ascii="Times New Roman" w:hAnsi="Times New Roman"/>
          <w:sz w:val="24"/>
          <w:szCs w:val="24"/>
        </w:rPr>
        <w:t>naravoslovni dan – og</w:t>
      </w:r>
      <w:r w:rsidR="00BF5058">
        <w:rPr>
          <w:rFonts w:ascii="Times New Roman" w:hAnsi="Times New Roman"/>
          <w:sz w:val="24"/>
          <w:szCs w:val="24"/>
        </w:rPr>
        <w:t xml:space="preserve">led čistilne naprave in </w:t>
      </w:r>
      <w:proofErr w:type="spellStart"/>
      <w:r w:rsidR="00BF5058">
        <w:rPr>
          <w:rFonts w:ascii="Times New Roman" w:hAnsi="Times New Roman"/>
          <w:sz w:val="24"/>
          <w:szCs w:val="24"/>
        </w:rPr>
        <w:t>vodohram</w:t>
      </w:r>
      <w:r w:rsidRPr="00764B9E">
        <w:rPr>
          <w:rFonts w:ascii="Times New Roman" w:hAnsi="Times New Roman"/>
          <w:sz w:val="24"/>
          <w:szCs w:val="24"/>
        </w:rPr>
        <w:t>a</w:t>
      </w:r>
      <w:proofErr w:type="spellEnd"/>
      <w:r w:rsidRPr="00764B9E">
        <w:rPr>
          <w:rFonts w:ascii="Times New Roman" w:hAnsi="Times New Roman"/>
          <w:sz w:val="24"/>
          <w:szCs w:val="24"/>
        </w:rPr>
        <w:t xml:space="preserve"> – junij 2019; vodja </w:t>
      </w:r>
      <w:r w:rsidR="00BF5058" w:rsidRPr="00764B9E">
        <w:rPr>
          <w:rFonts w:ascii="Times New Roman" w:hAnsi="Times New Roman"/>
          <w:sz w:val="24"/>
          <w:szCs w:val="24"/>
        </w:rPr>
        <w:t xml:space="preserve">Nadja </w:t>
      </w:r>
      <w:proofErr w:type="spellStart"/>
      <w:r w:rsidRPr="00764B9E">
        <w:rPr>
          <w:rFonts w:ascii="Times New Roman" w:hAnsi="Times New Roman"/>
          <w:sz w:val="24"/>
          <w:szCs w:val="24"/>
        </w:rPr>
        <w:t>Ivšić</w:t>
      </w:r>
      <w:proofErr w:type="spellEnd"/>
      <w:r w:rsidRPr="00764B9E">
        <w:rPr>
          <w:rFonts w:ascii="Times New Roman" w:hAnsi="Times New Roman"/>
          <w:sz w:val="24"/>
          <w:szCs w:val="24"/>
        </w:rPr>
        <w:t xml:space="preserve"> </w:t>
      </w:r>
    </w:p>
    <w:p w:rsidR="00257FC1" w:rsidRPr="00764B9E" w:rsidRDefault="00257FC1" w:rsidP="00257FC1">
      <w:pPr>
        <w:pStyle w:val="Brezrazmikov"/>
        <w:numPr>
          <w:ilvl w:val="0"/>
          <w:numId w:val="21"/>
        </w:numPr>
        <w:rPr>
          <w:rFonts w:ascii="Times New Roman" w:hAnsi="Times New Roman"/>
          <w:sz w:val="24"/>
          <w:szCs w:val="24"/>
        </w:rPr>
      </w:pPr>
      <w:r w:rsidRPr="00764B9E">
        <w:rPr>
          <w:rFonts w:ascii="Times New Roman" w:hAnsi="Times New Roman"/>
          <w:sz w:val="24"/>
          <w:szCs w:val="24"/>
        </w:rPr>
        <w:t xml:space="preserve">metode učenja, motivacija, razvoj delovnih in učnih navad – marec 2019; vodja </w:t>
      </w:r>
      <w:r w:rsidR="00BF5058" w:rsidRPr="00764B9E">
        <w:rPr>
          <w:rFonts w:ascii="Times New Roman" w:hAnsi="Times New Roman"/>
          <w:sz w:val="24"/>
          <w:szCs w:val="24"/>
        </w:rPr>
        <w:t xml:space="preserve">Alenka </w:t>
      </w:r>
      <w:r w:rsidRPr="00764B9E">
        <w:rPr>
          <w:rFonts w:ascii="Times New Roman" w:hAnsi="Times New Roman"/>
          <w:sz w:val="24"/>
          <w:szCs w:val="24"/>
        </w:rPr>
        <w:t xml:space="preserve">Pečnik Kranjec </w:t>
      </w: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2. letnik</w:t>
      </w:r>
    </w:p>
    <w:p w:rsidR="00257FC1" w:rsidRPr="00764B9E" w:rsidRDefault="00257FC1" w:rsidP="00257FC1">
      <w:pPr>
        <w:pStyle w:val="Brezrazmikov"/>
        <w:numPr>
          <w:ilvl w:val="0"/>
          <w:numId w:val="23"/>
        </w:numPr>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36"/>
        </w:numPr>
        <w:rPr>
          <w:rFonts w:ascii="Times New Roman" w:hAnsi="Times New Roman"/>
          <w:b/>
          <w:sz w:val="24"/>
          <w:szCs w:val="24"/>
        </w:rPr>
      </w:pPr>
      <w:r w:rsidRPr="00764B9E">
        <w:rPr>
          <w:rFonts w:ascii="Times New Roman" w:hAnsi="Times New Roman"/>
          <w:sz w:val="24"/>
          <w:szCs w:val="24"/>
        </w:rPr>
        <w:t xml:space="preserve">ŠD – plavalni dan – Čateške </w:t>
      </w:r>
      <w:r w:rsidR="001973D2">
        <w:rPr>
          <w:rFonts w:ascii="Times New Roman" w:hAnsi="Times New Roman"/>
          <w:sz w:val="24"/>
          <w:szCs w:val="24"/>
        </w:rPr>
        <w:t>t</w:t>
      </w:r>
      <w:r w:rsidRPr="00764B9E">
        <w:rPr>
          <w:rFonts w:ascii="Times New Roman" w:hAnsi="Times New Roman"/>
          <w:sz w:val="24"/>
          <w:szCs w:val="24"/>
        </w:rPr>
        <w:t xml:space="preserve">oplice – 7. 9. 2018; vodja </w:t>
      </w:r>
      <w:r w:rsidR="00BF5058"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36"/>
        </w:numPr>
        <w:rPr>
          <w:rFonts w:ascii="Times New Roman" w:hAnsi="Times New Roman"/>
          <w:b/>
          <w:sz w:val="24"/>
          <w:szCs w:val="24"/>
        </w:rPr>
      </w:pPr>
      <w:r w:rsidRPr="00764B9E">
        <w:rPr>
          <w:rFonts w:ascii="Times New Roman" w:hAnsi="Times New Roman"/>
          <w:sz w:val="24"/>
          <w:szCs w:val="24"/>
        </w:rPr>
        <w:t xml:space="preserve">ŠD – šolsko prvenstvo v krosu – 1. 10. 2018; vodja </w:t>
      </w:r>
      <w:r w:rsidR="00BF5058"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36"/>
        </w:numPr>
        <w:rPr>
          <w:rFonts w:ascii="Times New Roman" w:hAnsi="Times New Roman"/>
          <w:b/>
          <w:sz w:val="24"/>
          <w:szCs w:val="24"/>
        </w:rPr>
      </w:pPr>
      <w:r w:rsidRPr="00764B9E">
        <w:rPr>
          <w:rFonts w:ascii="Times New Roman" w:hAnsi="Times New Roman"/>
          <w:sz w:val="24"/>
          <w:szCs w:val="24"/>
        </w:rPr>
        <w:t xml:space="preserve">ŠD – pohod na Lisco – 18. 10. 2018; vodja </w:t>
      </w:r>
      <w:r w:rsidR="00BF5058"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36"/>
        </w:numPr>
        <w:rPr>
          <w:rFonts w:ascii="Times New Roman" w:hAnsi="Times New Roman"/>
          <w:sz w:val="24"/>
          <w:szCs w:val="24"/>
        </w:rPr>
      </w:pPr>
      <w:r w:rsidRPr="00764B9E">
        <w:rPr>
          <w:rFonts w:ascii="Times New Roman" w:hAnsi="Times New Roman"/>
          <w:sz w:val="24"/>
          <w:szCs w:val="24"/>
        </w:rPr>
        <w:t xml:space="preserve">ŠD – drsanje v Čateških </w:t>
      </w:r>
      <w:r w:rsidR="001973D2">
        <w:rPr>
          <w:rFonts w:ascii="Times New Roman" w:hAnsi="Times New Roman"/>
          <w:sz w:val="24"/>
          <w:szCs w:val="24"/>
        </w:rPr>
        <w:t>t</w:t>
      </w:r>
      <w:r w:rsidRPr="00764B9E">
        <w:rPr>
          <w:rFonts w:ascii="Times New Roman" w:hAnsi="Times New Roman"/>
          <w:sz w:val="24"/>
          <w:szCs w:val="24"/>
        </w:rPr>
        <w:t xml:space="preserve">oplicah – 24. 1. 2019; vodja </w:t>
      </w:r>
      <w:r w:rsidR="00BF5058"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36"/>
        </w:numPr>
        <w:rPr>
          <w:rFonts w:ascii="Times New Roman" w:hAnsi="Times New Roman"/>
          <w:sz w:val="24"/>
          <w:szCs w:val="24"/>
        </w:rPr>
      </w:pPr>
      <w:r w:rsidRPr="00764B9E">
        <w:rPr>
          <w:rFonts w:ascii="Times New Roman" w:hAnsi="Times New Roman"/>
          <w:sz w:val="24"/>
          <w:szCs w:val="24"/>
        </w:rPr>
        <w:t xml:space="preserve">ŠD – plavalni dan v Čateških </w:t>
      </w:r>
      <w:r w:rsidR="001973D2">
        <w:rPr>
          <w:rFonts w:ascii="Times New Roman" w:hAnsi="Times New Roman"/>
          <w:sz w:val="24"/>
          <w:szCs w:val="24"/>
        </w:rPr>
        <w:t>t</w:t>
      </w:r>
      <w:r w:rsidRPr="00764B9E">
        <w:rPr>
          <w:rFonts w:ascii="Times New Roman" w:hAnsi="Times New Roman"/>
          <w:sz w:val="24"/>
          <w:szCs w:val="24"/>
        </w:rPr>
        <w:t xml:space="preserve">oplicah – november ali december 2018; vodja </w:t>
      </w:r>
      <w:r w:rsidR="00BF5058"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23"/>
        </w:numPr>
        <w:rPr>
          <w:rFonts w:ascii="Times New Roman" w:hAnsi="Times New Roman"/>
          <w:b/>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BF5058">
      <w:pPr>
        <w:pStyle w:val="Brezrazmikov"/>
        <w:ind w:left="720"/>
        <w:rPr>
          <w:rFonts w:ascii="Times New Roman" w:hAnsi="Times New Roman"/>
          <w:sz w:val="24"/>
          <w:szCs w:val="24"/>
        </w:rPr>
      </w:pPr>
      <w:r w:rsidRPr="00764B9E">
        <w:rPr>
          <w:rFonts w:ascii="Times New Roman" w:hAnsi="Times New Roman"/>
          <w:sz w:val="24"/>
          <w:szCs w:val="24"/>
        </w:rPr>
        <w:t>mu</w:t>
      </w:r>
      <w:r w:rsidR="00BF5058">
        <w:rPr>
          <w:rFonts w:ascii="Times New Roman" w:hAnsi="Times New Roman"/>
          <w:sz w:val="24"/>
          <w:szCs w:val="24"/>
        </w:rPr>
        <w:t xml:space="preserve">zikal </w:t>
      </w:r>
      <w:r w:rsidRPr="00764B9E">
        <w:rPr>
          <w:rFonts w:ascii="Times New Roman" w:hAnsi="Times New Roman"/>
          <w:sz w:val="24"/>
          <w:szCs w:val="24"/>
        </w:rPr>
        <w:t xml:space="preserve">Vesna v Krškem – november ali december 2018; vodja </w:t>
      </w:r>
      <w:r w:rsidR="00BF5058"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BF5058"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samostojnosti in enotnosti – december 2018;</w:t>
      </w:r>
    </w:p>
    <w:p w:rsidR="00257FC1" w:rsidRPr="00764B9E" w:rsidRDefault="00BF5058"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2018;</w:t>
      </w:r>
    </w:p>
    <w:p w:rsidR="00257FC1" w:rsidRPr="00764B9E" w:rsidRDefault="00257FC1" w:rsidP="00257FC1">
      <w:pPr>
        <w:pStyle w:val="Brezrazmikov"/>
        <w:numPr>
          <w:ilvl w:val="0"/>
          <w:numId w:val="23"/>
        </w:numPr>
        <w:rPr>
          <w:rFonts w:ascii="Times New Roman" w:hAnsi="Times New Roman"/>
          <w:b/>
          <w:sz w:val="24"/>
          <w:szCs w:val="24"/>
        </w:rPr>
      </w:pPr>
      <w:r w:rsidRPr="00764B9E">
        <w:rPr>
          <w:rFonts w:ascii="Times New Roman" w:hAnsi="Times New Roman"/>
          <w:sz w:val="24"/>
          <w:szCs w:val="24"/>
        </w:rPr>
        <w:t xml:space="preserve">strokovna ekskurzija in ogled MOS-a v Celju – 11. 9. 2018; vodja </w:t>
      </w:r>
      <w:r w:rsidR="00BF5058" w:rsidRPr="00764B9E">
        <w:rPr>
          <w:rFonts w:ascii="Times New Roman" w:hAnsi="Times New Roman"/>
          <w:sz w:val="24"/>
          <w:szCs w:val="24"/>
        </w:rPr>
        <w:t xml:space="preserve">Helena </w:t>
      </w:r>
      <w:r w:rsidRPr="00764B9E">
        <w:rPr>
          <w:rFonts w:ascii="Times New Roman" w:hAnsi="Times New Roman"/>
          <w:sz w:val="24"/>
          <w:szCs w:val="24"/>
        </w:rPr>
        <w:t xml:space="preserve">Ivanuš Medved </w:t>
      </w: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3. letnik</w:t>
      </w:r>
    </w:p>
    <w:p w:rsidR="00257FC1" w:rsidRPr="00764B9E" w:rsidRDefault="00257FC1" w:rsidP="00257FC1">
      <w:pPr>
        <w:pStyle w:val="Brezrazmikov"/>
        <w:numPr>
          <w:ilvl w:val="0"/>
          <w:numId w:val="24"/>
        </w:numPr>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25"/>
        </w:numPr>
        <w:rPr>
          <w:rFonts w:ascii="Times New Roman" w:hAnsi="Times New Roman"/>
          <w:sz w:val="24"/>
          <w:szCs w:val="24"/>
        </w:rPr>
      </w:pPr>
      <w:r w:rsidRPr="00764B9E">
        <w:rPr>
          <w:rFonts w:ascii="Times New Roman" w:hAnsi="Times New Roman"/>
          <w:sz w:val="24"/>
          <w:szCs w:val="24"/>
        </w:rPr>
        <w:t xml:space="preserve">ŠD – drsanje v Mariboru – 16. 1. 2019; vodja </w:t>
      </w:r>
      <w:r w:rsidR="00BF5058"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5"/>
        </w:numPr>
        <w:rPr>
          <w:rFonts w:ascii="Times New Roman" w:hAnsi="Times New Roman"/>
          <w:sz w:val="24"/>
          <w:szCs w:val="24"/>
        </w:rPr>
      </w:pPr>
      <w:r w:rsidRPr="00764B9E">
        <w:rPr>
          <w:rFonts w:ascii="Times New Roman" w:hAnsi="Times New Roman"/>
          <w:sz w:val="24"/>
          <w:szCs w:val="24"/>
        </w:rPr>
        <w:t xml:space="preserve">ŠD – ogled Škocjanskih jam – april 2019; vodja </w:t>
      </w:r>
      <w:r w:rsidR="00BF5058"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numPr>
          <w:ilvl w:val="0"/>
          <w:numId w:val="24"/>
        </w:numPr>
        <w:rPr>
          <w:rFonts w:ascii="Times New Roman" w:hAnsi="Times New Roman"/>
          <w:b/>
          <w:sz w:val="24"/>
          <w:szCs w:val="24"/>
        </w:rPr>
      </w:pPr>
      <w:r w:rsidRPr="00764B9E">
        <w:rPr>
          <w:rFonts w:ascii="Times New Roman" w:hAnsi="Times New Roman"/>
          <w:sz w:val="24"/>
          <w:szCs w:val="24"/>
        </w:rPr>
        <w:t>kulturne dejavnosti: ogled gledališke in filmske predstave, proslave:</w:t>
      </w:r>
    </w:p>
    <w:p w:rsidR="00257FC1" w:rsidRPr="00764B9E" w:rsidRDefault="00BF5058"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2019</w:t>
      </w:r>
    </w:p>
    <w:p w:rsidR="00257FC1" w:rsidRPr="00764B9E" w:rsidRDefault="00257FC1" w:rsidP="00257FC1">
      <w:pPr>
        <w:pStyle w:val="Brezrazmikov"/>
        <w:ind w:left="720"/>
        <w:rPr>
          <w:rFonts w:ascii="Times New Roman" w:hAnsi="Times New Roman"/>
          <w:b/>
          <w:sz w:val="24"/>
          <w:szCs w:val="24"/>
        </w:rPr>
      </w:pPr>
      <w:r w:rsidRPr="00764B9E">
        <w:rPr>
          <w:rFonts w:ascii="Times New Roman" w:hAnsi="Times New Roman"/>
          <w:sz w:val="24"/>
          <w:szCs w:val="24"/>
        </w:rPr>
        <w:t xml:space="preserve">Talent </w:t>
      </w:r>
      <w:proofErr w:type="spellStart"/>
      <w:r w:rsidRPr="00764B9E">
        <w:rPr>
          <w:rFonts w:ascii="Times New Roman" w:hAnsi="Times New Roman"/>
          <w:sz w:val="24"/>
          <w:szCs w:val="24"/>
        </w:rPr>
        <w:t>Fest</w:t>
      </w:r>
      <w:proofErr w:type="spellEnd"/>
      <w:r w:rsidRPr="00764B9E">
        <w:rPr>
          <w:rFonts w:ascii="Times New Roman" w:hAnsi="Times New Roman"/>
          <w:sz w:val="24"/>
          <w:szCs w:val="24"/>
        </w:rPr>
        <w:t xml:space="preserve"> – junij 2019</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 xml:space="preserve">MGL – Komedija Tartuffe </w:t>
      </w:r>
      <w:r w:rsidR="00257FC1" w:rsidRPr="00764B9E">
        <w:rPr>
          <w:rFonts w:ascii="Times New Roman" w:hAnsi="Times New Roman"/>
          <w:sz w:val="24"/>
          <w:szCs w:val="24"/>
        </w:rPr>
        <w:t xml:space="preserve"> – marec ali april 2019; vodja </w:t>
      </w:r>
      <w:r w:rsidR="00BF5058" w:rsidRPr="00764B9E">
        <w:rPr>
          <w:rFonts w:ascii="Times New Roman" w:hAnsi="Times New Roman"/>
          <w:sz w:val="24"/>
          <w:szCs w:val="24"/>
        </w:rPr>
        <w:t xml:space="preserve">Patricija </w:t>
      </w:r>
      <w:r w:rsidR="00257FC1" w:rsidRPr="00764B9E">
        <w:rPr>
          <w:rFonts w:ascii="Times New Roman" w:hAnsi="Times New Roman"/>
          <w:sz w:val="24"/>
          <w:szCs w:val="24"/>
        </w:rPr>
        <w:t xml:space="preserve">Rudolf </w:t>
      </w:r>
    </w:p>
    <w:p w:rsidR="00257FC1" w:rsidRPr="00764B9E" w:rsidRDefault="00257FC1" w:rsidP="00257FC1">
      <w:pPr>
        <w:pStyle w:val="Brezrazmikov"/>
        <w:numPr>
          <w:ilvl w:val="0"/>
          <w:numId w:val="24"/>
        </w:numPr>
        <w:rPr>
          <w:rFonts w:ascii="Times New Roman" w:hAnsi="Times New Roman"/>
          <w:sz w:val="24"/>
          <w:szCs w:val="24"/>
        </w:rPr>
      </w:pPr>
      <w:r w:rsidRPr="00764B9E">
        <w:rPr>
          <w:rFonts w:ascii="Times New Roman" w:hAnsi="Times New Roman"/>
          <w:sz w:val="24"/>
          <w:szCs w:val="24"/>
        </w:rPr>
        <w:t xml:space="preserve">strokovna ekskurzija – ogled Škocjanskih jam in Vrhnike – april 2019; vodja </w:t>
      </w:r>
      <w:r w:rsidR="00BF5058"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Default="00257FC1" w:rsidP="00257FC1">
      <w:pPr>
        <w:rPr>
          <w:sz w:val="24"/>
          <w:szCs w:val="24"/>
        </w:rPr>
      </w:pPr>
      <w:r>
        <w:rPr>
          <w:sz w:val="24"/>
          <w:szCs w:val="24"/>
        </w:rPr>
        <w:br w:type="page"/>
      </w:r>
    </w:p>
    <w:p w:rsidR="00257FC1" w:rsidRPr="00F9330B" w:rsidRDefault="00257FC1" w:rsidP="00257FC1">
      <w:pPr>
        <w:tabs>
          <w:tab w:val="left" w:pos="3612"/>
        </w:tabs>
        <w:spacing w:before="120" w:after="120"/>
        <w:rPr>
          <w:b/>
          <w:sz w:val="24"/>
        </w:rPr>
      </w:pPr>
      <w:r w:rsidRPr="00F9330B">
        <w:rPr>
          <w:b/>
          <w:sz w:val="24"/>
        </w:rPr>
        <w:lastRenderedPageBreak/>
        <w:t>Program EKONOMSKI TEHNIK (SSI)</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45"/>
        <w:gridCol w:w="1530"/>
        <w:gridCol w:w="1529"/>
        <w:gridCol w:w="1530"/>
        <w:gridCol w:w="1530"/>
      </w:tblGrid>
      <w:tr w:rsidR="00257FC1" w:rsidRPr="00C96C6F" w:rsidTr="003A65C1">
        <w:tc>
          <w:tcPr>
            <w:tcW w:w="1980"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Vrsta interesne dejavnosti</w:t>
            </w:r>
          </w:p>
        </w:tc>
        <w:tc>
          <w:tcPr>
            <w:tcW w:w="1245" w:type="dxa"/>
            <w:shd w:val="clear" w:color="auto" w:fill="F2F2F2" w:themeFill="background1" w:themeFillShade="F2"/>
            <w:vAlign w:val="center"/>
          </w:tcPr>
          <w:p w:rsidR="00257FC1" w:rsidRPr="004017E3" w:rsidRDefault="003A65C1" w:rsidP="003A65C1">
            <w:pPr>
              <w:pStyle w:val="Brezrazmikov"/>
              <w:jc w:val="center"/>
              <w:rPr>
                <w:rFonts w:ascii="Times New Roman" w:hAnsi="Times New Roman"/>
                <w:b/>
                <w:sz w:val="24"/>
                <w:szCs w:val="24"/>
              </w:rPr>
            </w:pPr>
            <w:r w:rsidRPr="003A65C1">
              <w:rPr>
                <w:rFonts w:ascii="Times New Roman" w:hAnsi="Times New Roman"/>
                <w:b/>
                <w:sz w:val="24"/>
                <w:szCs w:val="24"/>
              </w:rPr>
              <w:t>1.</w:t>
            </w:r>
            <w:r>
              <w:rPr>
                <w:rFonts w:ascii="Times New Roman" w:hAnsi="Times New Roman"/>
                <w:b/>
                <w:sz w:val="24"/>
                <w:szCs w:val="24"/>
              </w:rPr>
              <w:t xml:space="preserve"> </w:t>
            </w:r>
            <w:r w:rsidR="00257FC1">
              <w:rPr>
                <w:rFonts w:ascii="Times New Roman" w:hAnsi="Times New Roman"/>
                <w:b/>
                <w:sz w:val="24"/>
                <w:szCs w:val="24"/>
              </w:rPr>
              <w:t>letnik</w:t>
            </w:r>
          </w:p>
        </w:tc>
        <w:tc>
          <w:tcPr>
            <w:tcW w:w="1530" w:type="dxa"/>
            <w:shd w:val="clear" w:color="auto" w:fill="F2F2F2" w:themeFill="background1" w:themeFillShade="F2"/>
            <w:vAlign w:val="center"/>
          </w:tcPr>
          <w:p w:rsidR="00257FC1" w:rsidRPr="00EC29A5" w:rsidRDefault="003A65C1" w:rsidP="003A65C1">
            <w:pPr>
              <w:pStyle w:val="Brezrazmikov"/>
              <w:jc w:val="center"/>
              <w:rPr>
                <w:rFonts w:ascii="Times New Roman" w:hAnsi="Times New Roman"/>
                <w:b/>
                <w:sz w:val="24"/>
                <w:szCs w:val="24"/>
              </w:rPr>
            </w:pPr>
            <w:r>
              <w:rPr>
                <w:rFonts w:ascii="Times New Roman" w:hAnsi="Times New Roman"/>
                <w:b/>
                <w:sz w:val="24"/>
                <w:szCs w:val="24"/>
              </w:rPr>
              <w:t xml:space="preserve">2. </w:t>
            </w:r>
            <w:r w:rsidR="00257FC1">
              <w:rPr>
                <w:rFonts w:ascii="Times New Roman" w:hAnsi="Times New Roman"/>
                <w:b/>
                <w:sz w:val="24"/>
                <w:szCs w:val="24"/>
              </w:rPr>
              <w:t>letnik</w:t>
            </w:r>
          </w:p>
        </w:tc>
        <w:tc>
          <w:tcPr>
            <w:tcW w:w="1529" w:type="dxa"/>
            <w:shd w:val="clear" w:color="auto" w:fill="F2F2F2" w:themeFill="background1" w:themeFillShade="F2"/>
            <w:vAlign w:val="center"/>
          </w:tcPr>
          <w:p w:rsidR="00257FC1" w:rsidRPr="00EC29A5" w:rsidRDefault="003A65C1" w:rsidP="003A65C1">
            <w:pPr>
              <w:pStyle w:val="Brezrazmikov"/>
              <w:jc w:val="center"/>
              <w:rPr>
                <w:rFonts w:ascii="Times New Roman" w:hAnsi="Times New Roman"/>
                <w:b/>
                <w:sz w:val="24"/>
                <w:szCs w:val="24"/>
              </w:rPr>
            </w:pPr>
            <w:r>
              <w:rPr>
                <w:rFonts w:ascii="Times New Roman" w:hAnsi="Times New Roman"/>
                <w:b/>
                <w:sz w:val="24"/>
                <w:szCs w:val="24"/>
              </w:rPr>
              <w:t xml:space="preserve">3. </w:t>
            </w:r>
            <w:r w:rsidR="00257FC1">
              <w:rPr>
                <w:rFonts w:ascii="Times New Roman" w:hAnsi="Times New Roman"/>
                <w:b/>
                <w:sz w:val="24"/>
                <w:szCs w:val="24"/>
              </w:rPr>
              <w:t>letnik</w:t>
            </w:r>
          </w:p>
        </w:tc>
        <w:tc>
          <w:tcPr>
            <w:tcW w:w="1530" w:type="dxa"/>
            <w:shd w:val="clear" w:color="auto" w:fill="F2F2F2" w:themeFill="background1" w:themeFillShade="F2"/>
            <w:vAlign w:val="center"/>
          </w:tcPr>
          <w:p w:rsidR="00257FC1" w:rsidRPr="00EC29A5" w:rsidRDefault="003A65C1" w:rsidP="003A65C1">
            <w:pPr>
              <w:pStyle w:val="Brezrazmikov"/>
              <w:jc w:val="center"/>
              <w:rPr>
                <w:rFonts w:ascii="Times New Roman" w:hAnsi="Times New Roman"/>
                <w:b/>
                <w:sz w:val="24"/>
                <w:szCs w:val="24"/>
              </w:rPr>
            </w:pPr>
            <w:r>
              <w:rPr>
                <w:rFonts w:ascii="Times New Roman" w:hAnsi="Times New Roman"/>
                <w:b/>
                <w:sz w:val="24"/>
                <w:szCs w:val="24"/>
              </w:rPr>
              <w:t xml:space="preserve">4. </w:t>
            </w:r>
            <w:r w:rsidR="00257FC1">
              <w:rPr>
                <w:rFonts w:ascii="Times New Roman" w:hAnsi="Times New Roman"/>
                <w:b/>
                <w:sz w:val="24"/>
                <w:szCs w:val="24"/>
              </w:rPr>
              <w:t>letnik</w:t>
            </w:r>
          </w:p>
        </w:tc>
        <w:tc>
          <w:tcPr>
            <w:tcW w:w="1530" w:type="dxa"/>
            <w:shd w:val="clear" w:color="auto" w:fill="F2F2F2" w:themeFill="background1" w:themeFillShade="F2"/>
            <w:vAlign w:val="center"/>
          </w:tcPr>
          <w:p w:rsidR="00257FC1" w:rsidRPr="00C96C6F" w:rsidRDefault="00257FC1" w:rsidP="003A65C1">
            <w:pPr>
              <w:pStyle w:val="Brezrazmikov"/>
              <w:ind w:left="12" w:hanging="12"/>
              <w:jc w:val="center"/>
              <w:rPr>
                <w:rFonts w:ascii="Times New Roman" w:hAnsi="Times New Roman"/>
                <w:b/>
                <w:sz w:val="24"/>
                <w:szCs w:val="24"/>
              </w:rPr>
            </w:pPr>
            <w:r w:rsidRPr="00C96C6F">
              <w:rPr>
                <w:rFonts w:ascii="Times New Roman" w:hAnsi="Times New Roman"/>
                <w:b/>
                <w:sz w:val="24"/>
                <w:szCs w:val="24"/>
              </w:rPr>
              <w:t>SKUPAJ</w:t>
            </w:r>
          </w:p>
        </w:tc>
      </w:tr>
      <w:tr w:rsidR="003A65C1" w:rsidRPr="00C96C6F" w:rsidTr="003A65C1">
        <w:tc>
          <w:tcPr>
            <w:tcW w:w="9344" w:type="dxa"/>
            <w:gridSpan w:val="6"/>
            <w:shd w:val="clear" w:color="auto" w:fill="F9F9F9"/>
            <w:vAlign w:val="center"/>
          </w:tcPr>
          <w:p w:rsidR="003A65C1" w:rsidRPr="00C96C6F" w:rsidRDefault="003A65C1" w:rsidP="003A65C1">
            <w:pPr>
              <w:pStyle w:val="Brezrazmikov"/>
              <w:rPr>
                <w:rFonts w:ascii="Times New Roman" w:hAnsi="Times New Roman"/>
                <w:b/>
                <w:sz w:val="24"/>
                <w:szCs w:val="24"/>
              </w:rPr>
            </w:pPr>
            <w:r w:rsidRPr="00C96C6F">
              <w:rPr>
                <w:rFonts w:ascii="Times New Roman" w:hAnsi="Times New Roman"/>
                <w:b/>
                <w:sz w:val="24"/>
                <w:szCs w:val="24"/>
              </w:rPr>
              <w:t>OBVEZNI ENOTNI DEL</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športni dnevi</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96</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gledališke, filmske in glasbene predstave, razstave</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72</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seznanitev s kult. in zgod. znamenitostmi v lokalnem okolju</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študijske knjižnice</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zdravstvena vzgoja</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strokovne ekskurzije</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57</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51</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48</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42</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198</w:t>
            </w:r>
          </w:p>
        </w:tc>
      </w:tr>
      <w:tr w:rsidR="003A65C1" w:rsidRPr="00C96C6F" w:rsidTr="003A65C1">
        <w:tc>
          <w:tcPr>
            <w:tcW w:w="9344" w:type="dxa"/>
            <w:gridSpan w:val="6"/>
            <w:shd w:val="clear" w:color="auto" w:fill="F9F9F9"/>
            <w:vAlign w:val="center"/>
          </w:tcPr>
          <w:p w:rsidR="003A65C1" w:rsidRPr="00C96C6F" w:rsidRDefault="003A65C1" w:rsidP="003A65C1">
            <w:pPr>
              <w:pStyle w:val="Brezrazmikov"/>
              <w:rPr>
                <w:rFonts w:ascii="Times New Roman" w:hAnsi="Times New Roman"/>
                <w:sz w:val="24"/>
                <w:szCs w:val="24"/>
              </w:rPr>
            </w:pPr>
            <w:r w:rsidRPr="00C96C6F">
              <w:rPr>
                <w:rFonts w:ascii="Times New Roman" w:hAnsi="Times New Roman"/>
                <w:b/>
                <w:sz w:val="24"/>
                <w:szCs w:val="24"/>
              </w:rPr>
              <w:t>VSEBINE, POVEZANE S PROGRAMOM</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metode učenja, motivacija, razvoj delovnih in učnih navad</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naravoslovni dan</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sejma s strokovnega področja, podjetniške delavnice</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8</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16</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14</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44</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poklicno usmerjanje</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24</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18</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b/>
                <w:sz w:val="24"/>
                <w:szCs w:val="24"/>
              </w:rPr>
              <w:t>18</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16</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76</w:t>
            </w:r>
          </w:p>
        </w:tc>
      </w:tr>
      <w:tr w:rsidR="00257FC1" w:rsidRPr="00C96C6F" w:rsidTr="003A65C1">
        <w:tc>
          <w:tcPr>
            <w:tcW w:w="1980"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VSEBINE, POVEZANE S PROSTO IZBIRO DIJAKA</w:t>
            </w:r>
          </w:p>
        </w:tc>
        <w:tc>
          <w:tcPr>
            <w:tcW w:w="124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c>
          <w:tcPr>
            <w:tcW w:w="152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153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78</w:t>
            </w:r>
          </w:p>
        </w:tc>
      </w:tr>
      <w:tr w:rsidR="00257FC1" w:rsidRPr="00C96C6F" w:rsidTr="003A65C1">
        <w:tc>
          <w:tcPr>
            <w:tcW w:w="1980"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 VSE INTERESNE DEJAVNOSTI</w:t>
            </w:r>
          </w:p>
        </w:tc>
        <w:tc>
          <w:tcPr>
            <w:tcW w:w="1245"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99</w:t>
            </w:r>
          </w:p>
        </w:tc>
        <w:tc>
          <w:tcPr>
            <w:tcW w:w="153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95</w:t>
            </w:r>
          </w:p>
        </w:tc>
        <w:tc>
          <w:tcPr>
            <w:tcW w:w="1529"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90</w:t>
            </w:r>
          </w:p>
        </w:tc>
        <w:tc>
          <w:tcPr>
            <w:tcW w:w="153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68</w:t>
            </w:r>
          </w:p>
        </w:tc>
        <w:tc>
          <w:tcPr>
            <w:tcW w:w="153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352</w:t>
            </w:r>
          </w:p>
        </w:tc>
      </w:tr>
    </w:tbl>
    <w:p w:rsidR="00257FC1" w:rsidRDefault="00257FC1" w:rsidP="00257FC1">
      <w:pPr>
        <w:rPr>
          <w:rFonts w:eastAsia="Calibri"/>
          <w:sz w:val="24"/>
          <w:szCs w:val="24"/>
          <w:lang w:eastAsia="en-US"/>
        </w:rPr>
      </w:pPr>
      <w:r>
        <w:rPr>
          <w:sz w:val="24"/>
          <w:szCs w:val="24"/>
        </w:rPr>
        <w:br w:type="page"/>
      </w: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lastRenderedPageBreak/>
        <w:t>1. letnik EKT</w:t>
      </w:r>
    </w:p>
    <w:p w:rsidR="00257FC1" w:rsidRPr="00764B9E" w:rsidRDefault="00257FC1" w:rsidP="00257FC1">
      <w:pPr>
        <w:pStyle w:val="Brezrazmikov"/>
        <w:numPr>
          <w:ilvl w:val="0"/>
          <w:numId w:val="26"/>
        </w:numPr>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27"/>
        </w:numPr>
        <w:rPr>
          <w:rFonts w:ascii="Times New Roman" w:hAnsi="Times New Roman"/>
          <w:b/>
          <w:sz w:val="24"/>
          <w:szCs w:val="24"/>
        </w:rPr>
      </w:pPr>
      <w:r w:rsidRPr="00764B9E">
        <w:rPr>
          <w:rFonts w:ascii="Times New Roman" w:hAnsi="Times New Roman"/>
          <w:sz w:val="24"/>
          <w:szCs w:val="24"/>
        </w:rPr>
        <w:t xml:space="preserve">ŠD – plavalni dan – Čateške </w:t>
      </w:r>
      <w:r w:rsidR="001973D2">
        <w:rPr>
          <w:rFonts w:ascii="Times New Roman" w:hAnsi="Times New Roman"/>
          <w:sz w:val="24"/>
          <w:szCs w:val="24"/>
        </w:rPr>
        <w:t>t</w:t>
      </w:r>
      <w:r w:rsidRPr="00764B9E">
        <w:rPr>
          <w:rFonts w:ascii="Times New Roman" w:hAnsi="Times New Roman"/>
          <w:sz w:val="24"/>
          <w:szCs w:val="24"/>
        </w:rPr>
        <w:t xml:space="preserve">oplice – 5. 9. 2018; vodja </w:t>
      </w:r>
      <w:r w:rsidR="00BF5058"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27"/>
        </w:numPr>
        <w:rPr>
          <w:rFonts w:ascii="Times New Roman" w:hAnsi="Times New Roman"/>
          <w:b/>
          <w:sz w:val="24"/>
          <w:szCs w:val="24"/>
        </w:rPr>
      </w:pPr>
      <w:r w:rsidRPr="00764B9E">
        <w:rPr>
          <w:rFonts w:ascii="Times New Roman" w:hAnsi="Times New Roman"/>
          <w:sz w:val="24"/>
          <w:szCs w:val="24"/>
        </w:rPr>
        <w:t xml:space="preserve">ŠD – šolsko prvenstvo v krosu – 1. 10. 2018; vodja </w:t>
      </w:r>
      <w:r w:rsidR="00BF5058"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27"/>
        </w:numPr>
        <w:rPr>
          <w:rFonts w:ascii="Times New Roman" w:hAnsi="Times New Roman"/>
          <w:b/>
          <w:sz w:val="24"/>
          <w:szCs w:val="24"/>
        </w:rPr>
      </w:pPr>
      <w:r w:rsidRPr="00764B9E">
        <w:rPr>
          <w:rFonts w:ascii="Times New Roman" w:hAnsi="Times New Roman"/>
          <w:sz w:val="24"/>
          <w:szCs w:val="24"/>
        </w:rPr>
        <w:t xml:space="preserve">ŠD – pohod na Sv. Vid – 10. 10. 2018; vodja </w:t>
      </w:r>
      <w:r w:rsidR="00BF5058"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7"/>
        </w:numPr>
        <w:rPr>
          <w:rFonts w:ascii="Times New Roman" w:hAnsi="Times New Roman"/>
          <w:b/>
          <w:sz w:val="24"/>
          <w:szCs w:val="24"/>
        </w:rPr>
      </w:pPr>
      <w:r w:rsidRPr="00764B9E">
        <w:rPr>
          <w:rFonts w:ascii="Times New Roman" w:hAnsi="Times New Roman"/>
          <w:sz w:val="24"/>
          <w:szCs w:val="24"/>
        </w:rPr>
        <w:t xml:space="preserve">ŠD – drsanje v Čateških </w:t>
      </w:r>
      <w:r w:rsidR="001973D2">
        <w:rPr>
          <w:rFonts w:ascii="Times New Roman" w:hAnsi="Times New Roman"/>
          <w:sz w:val="24"/>
          <w:szCs w:val="24"/>
        </w:rPr>
        <w:t>t</w:t>
      </w:r>
      <w:r w:rsidRPr="00764B9E">
        <w:rPr>
          <w:rFonts w:ascii="Times New Roman" w:hAnsi="Times New Roman"/>
          <w:sz w:val="24"/>
          <w:szCs w:val="24"/>
        </w:rPr>
        <w:t xml:space="preserve">oplicah – 16. 1. 2019; vodja </w:t>
      </w:r>
      <w:r w:rsidR="00BF5058">
        <w:rPr>
          <w:rFonts w:ascii="Times New Roman" w:hAnsi="Times New Roman"/>
          <w:sz w:val="24"/>
          <w:szCs w:val="24"/>
        </w:rPr>
        <w:t xml:space="preserve"> Albert </w:t>
      </w:r>
      <w:r w:rsidRPr="00764B9E">
        <w:rPr>
          <w:rFonts w:ascii="Times New Roman" w:hAnsi="Times New Roman"/>
          <w:sz w:val="24"/>
          <w:szCs w:val="24"/>
        </w:rPr>
        <w:t>Žnidaršič</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mu</w:t>
      </w:r>
      <w:r w:rsidR="00BF5058">
        <w:rPr>
          <w:rFonts w:ascii="Times New Roman" w:hAnsi="Times New Roman"/>
          <w:sz w:val="24"/>
          <w:szCs w:val="24"/>
        </w:rPr>
        <w:t>zikal Vesna</w:t>
      </w:r>
      <w:r w:rsidRPr="00764B9E">
        <w:rPr>
          <w:rFonts w:ascii="Times New Roman" w:hAnsi="Times New Roman"/>
          <w:sz w:val="24"/>
          <w:szCs w:val="24"/>
        </w:rPr>
        <w:t xml:space="preserve"> v Krškem – november ali december 2018; vodja </w:t>
      </w:r>
      <w:r w:rsidR="00BF5058"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BF5058" w:rsidP="00257FC1">
      <w:pPr>
        <w:pStyle w:val="Brezrazmikov"/>
        <w:ind w:left="720"/>
        <w:rPr>
          <w:rFonts w:ascii="Times New Roman" w:hAnsi="Times New Roman"/>
          <w:sz w:val="24"/>
          <w:szCs w:val="24"/>
        </w:rPr>
      </w:pPr>
      <w:r>
        <w:rPr>
          <w:rFonts w:ascii="Times New Roman" w:hAnsi="Times New Roman"/>
          <w:sz w:val="24"/>
          <w:szCs w:val="24"/>
        </w:rPr>
        <w:t>MGL Komedija Tartuffe</w:t>
      </w:r>
      <w:r w:rsidR="00257FC1" w:rsidRPr="00764B9E">
        <w:rPr>
          <w:rFonts w:ascii="Times New Roman" w:hAnsi="Times New Roman"/>
          <w:sz w:val="24"/>
          <w:szCs w:val="24"/>
        </w:rPr>
        <w:t xml:space="preserve"> – marec ali april 2019; vodja </w:t>
      </w:r>
      <w:r w:rsidRPr="00764B9E">
        <w:rPr>
          <w:rFonts w:ascii="Times New Roman" w:hAnsi="Times New Roman"/>
          <w:sz w:val="24"/>
          <w:szCs w:val="24"/>
        </w:rPr>
        <w:t xml:space="preserve">Patricija </w:t>
      </w:r>
      <w:r w:rsidR="00257FC1" w:rsidRPr="00764B9E">
        <w:rPr>
          <w:rFonts w:ascii="Times New Roman" w:hAnsi="Times New Roman"/>
          <w:sz w:val="24"/>
          <w:szCs w:val="24"/>
        </w:rPr>
        <w:t xml:space="preserve">Rudolf </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 xml:space="preserve">nevu samostojnosti in enotnosti – december 2018;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2019;</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seznanitev s kulturnimi in zgodovinskimi znamenitostmi v lokalnem okolju:</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ogled mesta Brežice – november 2018; vodja </w:t>
      </w:r>
      <w:r w:rsidR="00E172CC" w:rsidRPr="00764B9E">
        <w:rPr>
          <w:rFonts w:ascii="Times New Roman" w:hAnsi="Times New Roman"/>
          <w:sz w:val="24"/>
          <w:szCs w:val="24"/>
        </w:rPr>
        <w:t xml:space="preserve">Boris </w:t>
      </w:r>
      <w:r w:rsidRPr="00764B9E">
        <w:rPr>
          <w:rFonts w:ascii="Times New Roman" w:hAnsi="Times New Roman"/>
          <w:sz w:val="24"/>
          <w:szCs w:val="24"/>
        </w:rPr>
        <w:t xml:space="preserve">Ambrož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strokovna ekskurzija – Maribor – Ptuj – maj 2019; vodja </w:t>
      </w:r>
      <w:r w:rsidR="00E172CC" w:rsidRPr="00764B9E">
        <w:rPr>
          <w:rFonts w:ascii="Times New Roman" w:hAnsi="Times New Roman"/>
          <w:sz w:val="24"/>
          <w:szCs w:val="24"/>
        </w:rPr>
        <w:t xml:space="preserve">Boris </w:t>
      </w:r>
      <w:r w:rsidRPr="00764B9E">
        <w:rPr>
          <w:rFonts w:ascii="Times New Roman" w:hAnsi="Times New Roman"/>
          <w:sz w:val="24"/>
          <w:szCs w:val="24"/>
        </w:rPr>
        <w:t xml:space="preserve">Ambrož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 xml:space="preserve">metode učenja, motivacija, razvoj delovnih in učnih navad – marec 2019; vodja </w:t>
      </w:r>
      <w:r w:rsidR="00E172CC" w:rsidRPr="00764B9E">
        <w:rPr>
          <w:rFonts w:ascii="Times New Roman" w:hAnsi="Times New Roman"/>
          <w:sz w:val="24"/>
          <w:szCs w:val="24"/>
        </w:rPr>
        <w:t xml:space="preserve">Alenka </w:t>
      </w:r>
      <w:r w:rsidRPr="00764B9E">
        <w:rPr>
          <w:rFonts w:ascii="Times New Roman" w:hAnsi="Times New Roman"/>
          <w:sz w:val="24"/>
          <w:szCs w:val="24"/>
        </w:rPr>
        <w:t xml:space="preserve">Pečnik Kranjec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ogled sejma s strokovnega področja:</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Mednarodna turistična tržnica in Hiša Evrope – januar ali februar 2019; vodja </w:t>
      </w:r>
      <w:r w:rsidR="00E172CC" w:rsidRPr="00764B9E">
        <w:rPr>
          <w:rFonts w:ascii="Times New Roman" w:hAnsi="Times New Roman"/>
          <w:sz w:val="24"/>
          <w:szCs w:val="24"/>
        </w:rPr>
        <w:t xml:space="preserve">Elena </w:t>
      </w:r>
      <w:r w:rsidRPr="00764B9E">
        <w:rPr>
          <w:rFonts w:ascii="Times New Roman" w:hAnsi="Times New Roman"/>
          <w:sz w:val="24"/>
          <w:szCs w:val="24"/>
        </w:rPr>
        <w:t xml:space="preserve">Mlakar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naravoslovni dan:</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ogled čistilne naprave in </w:t>
      </w:r>
      <w:proofErr w:type="spellStart"/>
      <w:r w:rsidRPr="00764B9E">
        <w:rPr>
          <w:rFonts w:ascii="Times New Roman" w:hAnsi="Times New Roman"/>
          <w:sz w:val="24"/>
          <w:szCs w:val="24"/>
        </w:rPr>
        <w:t>vodohrama</w:t>
      </w:r>
      <w:proofErr w:type="spellEnd"/>
      <w:r w:rsidRPr="00764B9E">
        <w:rPr>
          <w:rFonts w:ascii="Times New Roman" w:hAnsi="Times New Roman"/>
          <w:sz w:val="24"/>
          <w:szCs w:val="24"/>
        </w:rPr>
        <w:t xml:space="preserve"> – junij 2019; vodja </w:t>
      </w:r>
      <w:r w:rsidR="00E172CC" w:rsidRPr="00764B9E">
        <w:rPr>
          <w:rFonts w:ascii="Times New Roman" w:hAnsi="Times New Roman"/>
          <w:sz w:val="24"/>
          <w:szCs w:val="24"/>
        </w:rPr>
        <w:t xml:space="preserve">Nadja </w:t>
      </w:r>
      <w:proofErr w:type="spellStart"/>
      <w:r w:rsidRPr="00764B9E">
        <w:rPr>
          <w:rFonts w:ascii="Times New Roman" w:hAnsi="Times New Roman"/>
          <w:sz w:val="24"/>
          <w:szCs w:val="24"/>
        </w:rPr>
        <w:t>Ivšić</w:t>
      </w:r>
      <w:proofErr w:type="spellEnd"/>
      <w:r w:rsidRPr="00764B9E">
        <w:rPr>
          <w:rFonts w:ascii="Times New Roman" w:hAnsi="Times New Roman"/>
          <w:sz w:val="24"/>
          <w:szCs w:val="24"/>
        </w:rPr>
        <w:t xml:space="preserve">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zdravstvena vzgoja:</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 xml:space="preserve">delavnice v okviru projekta </w:t>
      </w:r>
      <w:r w:rsidR="00257FC1" w:rsidRPr="00764B9E">
        <w:rPr>
          <w:rFonts w:ascii="Times New Roman" w:hAnsi="Times New Roman"/>
          <w:sz w:val="24"/>
          <w:szCs w:val="24"/>
        </w:rPr>
        <w:t xml:space="preserve">Žuram s prijatelji, ne z </w:t>
      </w:r>
      <w:r>
        <w:rPr>
          <w:rFonts w:ascii="Times New Roman" w:hAnsi="Times New Roman"/>
          <w:sz w:val="24"/>
          <w:szCs w:val="24"/>
        </w:rPr>
        <w:t>drogo!</w:t>
      </w:r>
      <w:r w:rsidR="00257FC1" w:rsidRPr="00764B9E">
        <w:rPr>
          <w:rFonts w:ascii="Times New Roman" w:hAnsi="Times New Roman"/>
          <w:sz w:val="24"/>
          <w:szCs w:val="24"/>
        </w:rPr>
        <w:t xml:space="preserve"> – november 2018; vodja </w:t>
      </w:r>
      <w:r w:rsidRPr="00764B9E">
        <w:rPr>
          <w:rFonts w:ascii="Times New Roman" w:hAnsi="Times New Roman"/>
          <w:sz w:val="24"/>
          <w:szCs w:val="24"/>
        </w:rPr>
        <w:t xml:space="preserve">Lidija </w:t>
      </w:r>
      <w:r w:rsidR="00257FC1" w:rsidRPr="00764B9E">
        <w:rPr>
          <w:rFonts w:ascii="Times New Roman" w:hAnsi="Times New Roman"/>
          <w:sz w:val="24"/>
          <w:szCs w:val="24"/>
        </w:rPr>
        <w:t xml:space="preserve">Volčanšek </w:t>
      </w: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2. letnik EKT</w:t>
      </w:r>
    </w:p>
    <w:p w:rsidR="00257FC1" w:rsidRPr="00764B9E" w:rsidRDefault="00257FC1" w:rsidP="00257FC1">
      <w:pPr>
        <w:pStyle w:val="Brezrazmikov"/>
        <w:numPr>
          <w:ilvl w:val="0"/>
          <w:numId w:val="28"/>
        </w:numPr>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37"/>
        </w:numPr>
        <w:rPr>
          <w:rFonts w:ascii="Times New Roman" w:hAnsi="Times New Roman"/>
          <w:sz w:val="24"/>
          <w:szCs w:val="24"/>
        </w:rPr>
      </w:pPr>
      <w:r w:rsidRPr="00764B9E">
        <w:rPr>
          <w:rFonts w:ascii="Times New Roman" w:hAnsi="Times New Roman"/>
          <w:sz w:val="24"/>
          <w:szCs w:val="24"/>
        </w:rPr>
        <w:t xml:space="preserve">ŠD - šolsko prvenstvo v krosu – 1. 10. 2018; vodja </w:t>
      </w:r>
      <w:r w:rsidR="00E172CC"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37"/>
        </w:numPr>
        <w:rPr>
          <w:rFonts w:ascii="Times New Roman" w:hAnsi="Times New Roman"/>
          <w:sz w:val="24"/>
          <w:szCs w:val="24"/>
        </w:rPr>
      </w:pPr>
      <w:r w:rsidRPr="00764B9E">
        <w:rPr>
          <w:rFonts w:ascii="Times New Roman" w:hAnsi="Times New Roman"/>
          <w:sz w:val="24"/>
          <w:szCs w:val="24"/>
        </w:rPr>
        <w:t xml:space="preserve">ŠD – pohod na Lisco – 18. 10. 2018; vodja </w:t>
      </w:r>
      <w:r w:rsidR="00E172CC"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37"/>
        </w:numPr>
        <w:rPr>
          <w:rFonts w:ascii="Times New Roman" w:hAnsi="Times New Roman"/>
          <w:sz w:val="24"/>
          <w:szCs w:val="24"/>
        </w:rPr>
      </w:pPr>
      <w:r w:rsidRPr="00764B9E">
        <w:rPr>
          <w:rFonts w:ascii="Times New Roman" w:hAnsi="Times New Roman"/>
          <w:sz w:val="24"/>
          <w:szCs w:val="24"/>
        </w:rPr>
        <w:t xml:space="preserve">ŠD – Logarska dolina – oktober 2018; vodja </w:t>
      </w:r>
      <w:r w:rsidR="00E172CC"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numPr>
          <w:ilvl w:val="0"/>
          <w:numId w:val="37"/>
        </w:numPr>
        <w:rPr>
          <w:rFonts w:ascii="Times New Roman" w:hAnsi="Times New Roman"/>
          <w:sz w:val="24"/>
          <w:szCs w:val="24"/>
        </w:rPr>
      </w:pPr>
      <w:r w:rsidRPr="00764B9E">
        <w:rPr>
          <w:rFonts w:ascii="Times New Roman" w:hAnsi="Times New Roman"/>
          <w:sz w:val="24"/>
          <w:szCs w:val="24"/>
        </w:rPr>
        <w:t xml:space="preserve">ŠD – drsanje v Čateških </w:t>
      </w:r>
      <w:r w:rsidR="001973D2">
        <w:rPr>
          <w:rFonts w:ascii="Times New Roman" w:hAnsi="Times New Roman"/>
          <w:sz w:val="24"/>
          <w:szCs w:val="24"/>
        </w:rPr>
        <w:t>t</w:t>
      </w:r>
      <w:r w:rsidRPr="00764B9E">
        <w:rPr>
          <w:rFonts w:ascii="Times New Roman" w:hAnsi="Times New Roman"/>
          <w:sz w:val="24"/>
          <w:szCs w:val="24"/>
        </w:rPr>
        <w:t xml:space="preserve">oplicah – 24. 1. 2019; vodja </w:t>
      </w:r>
      <w:r w:rsidR="00E172CC"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8"/>
        </w:numPr>
        <w:rPr>
          <w:rFonts w:ascii="Times New Roman" w:hAnsi="Times New Roman"/>
          <w:b/>
          <w:sz w:val="24"/>
          <w:szCs w:val="24"/>
        </w:rPr>
      </w:pPr>
      <w:r w:rsidRPr="00764B9E">
        <w:rPr>
          <w:rFonts w:ascii="Times New Roman" w:hAnsi="Times New Roman"/>
          <w:sz w:val="24"/>
          <w:szCs w:val="24"/>
        </w:rPr>
        <w:t xml:space="preserve">kulturne dejavnosti: ogled gledališke in filmske predstave, proslave: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mu</w:t>
      </w:r>
      <w:r w:rsidR="00E172CC">
        <w:rPr>
          <w:rFonts w:ascii="Times New Roman" w:hAnsi="Times New Roman"/>
          <w:sz w:val="24"/>
          <w:szCs w:val="24"/>
        </w:rPr>
        <w:t>zikal Vesna</w:t>
      </w:r>
      <w:r w:rsidRPr="00764B9E">
        <w:rPr>
          <w:rFonts w:ascii="Times New Roman" w:hAnsi="Times New Roman"/>
          <w:sz w:val="24"/>
          <w:szCs w:val="24"/>
        </w:rPr>
        <w:t xml:space="preserve"> v Krškem – november ali december 2018; vodja </w:t>
      </w:r>
      <w:r w:rsidR="00E172CC"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E172CC" w:rsidP="00257FC1">
      <w:pPr>
        <w:pStyle w:val="Brezrazmikov"/>
        <w:ind w:left="720"/>
        <w:rPr>
          <w:rFonts w:ascii="Times New Roman" w:hAnsi="Times New Roman"/>
          <w:b/>
          <w:sz w:val="24"/>
          <w:szCs w:val="24"/>
        </w:rPr>
      </w:pPr>
      <w:r>
        <w:rPr>
          <w:rFonts w:ascii="Times New Roman" w:hAnsi="Times New Roman"/>
          <w:sz w:val="24"/>
          <w:szCs w:val="24"/>
        </w:rPr>
        <w:t xml:space="preserve">MGL Komedija Tartuffe </w:t>
      </w:r>
      <w:r w:rsidR="00257FC1" w:rsidRPr="00764B9E">
        <w:rPr>
          <w:rFonts w:ascii="Times New Roman" w:hAnsi="Times New Roman"/>
          <w:sz w:val="24"/>
          <w:szCs w:val="24"/>
        </w:rPr>
        <w:t xml:space="preserve"> – marec ali april 2019; vodja </w:t>
      </w:r>
      <w:r w:rsidRPr="00764B9E">
        <w:rPr>
          <w:rFonts w:ascii="Times New Roman" w:hAnsi="Times New Roman"/>
          <w:sz w:val="24"/>
          <w:szCs w:val="24"/>
        </w:rPr>
        <w:t xml:space="preserve">Patricija </w:t>
      </w:r>
      <w:r w:rsidR="00257FC1" w:rsidRPr="00764B9E">
        <w:rPr>
          <w:rFonts w:ascii="Times New Roman" w:hAnsi="Times New Roman"/>
          <w:sz w:val="24"/>
          <w:szCs w:val="24"/>
        </w:rPr>
        <w:t xml:space="preserve">Rudolf </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samostojnosti in enotnosti – december 2018;</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2019;</w:t>
      </w:r>
    </w:p>
    <w:p w:rsidR="00257FC1" w:rsidRPr="00764B9E" w:rsidRDefault="00257FC1" w:rsidP="00257FC1">
      <w:pPr>
        <w:pStyle w:val="Brezrazmikov"/>
        <w:numPr>
          <w:ilvl w:val="0"/>
          <w:numId w:val="28"/>
        </w:numPr>
        <w:rPr>
          <w:rFonts w:ascii="Times New Roman" w:hAnsi="Times New Roman"/>
          <w:sz w:val="24"/>
          <w:szCs w:val="24"/>
        </w:rPr>
      </w:pPr>
      <w:r w:rsidRPr="00764B9E">
        <w:rPr>
          <w:rFonts w:ascii="Times New Roman" w:hAnsi="Times New Roman"/>
          <w:sz w:val="24"/>
          <w:szCs w:val="24"/>
        </w:rPr>
        <w:t>naravoslovni dan:</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Logarska dolina – oktober 2018; vodja </w:t>
      </w:r>
      <w:r w:rsidR="00E172CC"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numPr>
          <w:ilvl w:val="0"/>
          <w:numId w:val="28"/>
        </w:numPr>
        <w:rPr>
          <w:rFonts w:ascii="Times New Roman" w:hAnsi="Times New Roman"/>
          <w:b/>
          <w:sz w:val="24"/>
          <w:szCs w:val="24"/>
        </w:rPr>
      </w:pPr>
      <w:r w:rsidRPr="00764B9E">
        <w:rPr>
          <w:rFonts w:ascii="Times New Roman" w:hAnsi="Times New Roman"/>
          <w:sz w:val="24"/>
          <w:szCs w:val="24"/>
        </w:rPr>
        <w:t>zdravstvena vzgoja:</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delavnice v okviru projekta Žuram s prijatelji, ne z drogo!</w:t>
      </w:r>
      <w:r w:rsidR="00257FC1" w:rsidRPr="00764B9E">
        <w:rPr>
          <w:rFonts w:ascii="Times New Roman" w:hAnsi="Times New Roman"/>
          <w:sz w:val="24"/>
          <w:szCs w:val="24"/>
        </w:rPr>
        <w:t xml:space="preserve"> – januar 2018; vodja </w:t>
      </w:r>
      <w:r w:rsidRPr="00764B9E">
        <w:rPr>
          <w:rFonts w:ascii="Times New Roman" w:hAnsi="Times New Roman"/>
          <w:sz w:val="24"/>
          <w:szCs w:val="24"/>
        </w:rPr>
        <w:t xml:space="preserve">Lidija </w:t>
      </w:r>
      <w:r w:rsidR="00257FC1" w:rsidRPr="00764B9E">
        <w:rPr>
          <w:rFonts w:ascii="Times New Roman" w:hAnsi="Times New Roman"/>
          <w:sz w:val="24"/>
          <w:szCs w:val="24"/>
        </w:rPr>
        <w:t xml:space="preserve">Volčanšek </w:t>
      </w:r>
    </w:p>
    <w:p w:rsidR="00257FC1" w:rsidRPr="00764B9E" w:rsidRDefault="00257FC1" w:rsidP="00257FC1">
      <w:pPr>
        <w:pStyle w:val="Brezrazmikov"/>
        <w:numPr>
          <w:ilvl w:val="0"/>
          <w:numId w:val="28"/>
        </w:numPr>
        <w:rPr>
          <w:rFonts w:ascii="Times New Roman" w:hAnsi="Times New Roman"/>
          <w:sz w:val="24"/>
          <w:szCs w:val="24"/>
        </w:rPr>
      </w:pPr>
      <w:r w:rsidRPr="00764B9E">
        <w:rPr>
          <w:rFonts w:ascii="Times New Roman" w:hAnsi="Times New Roman"/>
          <w:sz w:val="24"/>
          <w:szCs w:val="24"/>
        </w:rPr>
        <w:t>ogled študijske knjižnice</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 xml:space="preserve">Digitalna knjižnica Rastem z e-viri </w:t>
      </w:r>
      <w:r w:rsidR="00257FC1" w:rsidRPr="00764B9E">
        <w:rPr>
          <w:rFonts w:ascii="Times New Roman" w:hAnsi="Times New Roman"/>
          <w:sz w:val="24"/>
          <w:szCs w:val="24"/>
        </w:rPr>
        <w:t xml:space="preserve">– november 2018; vodja </w:t>
      </w:r>
      <w:proofErr w:type="spellStart"/>
      <w:r w:rsidRPr="00764B9E">
        <w:rPr>
          <w:rFonts w:ascii="Times New Roman" w:hAnsi="Times New Roman"/>
          <w:sz w:val="24"/>
          <w:szCs w:val="24"/>
        </w:rPr>
        <w:t>Deja</w:t>
      </w:r>
      <w:proofErr w:type="spellEnd"/>
      <w:r w:rsidRPr="00764B9E">
        <w:rPr>
          <w:rFonts w:ascii="Times New Roman" w:hAnsi="Times New Roman"/>
          <w:sz w:val="24"/>
          <w:szCs w:val="24"/>
        </w:rPr>
        <w:t xml:space="preserve"> </w:t>
      </w:r>
      <w:r w:rsidR="00257FC1" w:rsidRPr="00764B9E">
        <w:rPr>
          <w:rFonts w:ascii="Times New Roman" w:hAnsi="Times New Roman"/>
          <w:sz w:val="24"/>
          <w:szCs w:val="24"/>
        </w:rPr>
        <w:t xml:space="preserve">Avsec </w:t>
      </w:r>
    </w:p>
    <w:p w:rsidR="00257FC1" w:rsidRPr="00764B9E" w:rsidRDefault="00257FC1" w:rsidP="00257FC1">
      <w:pPr>
        <w:pStyle w:val="Brezrazmikov"/>
        <w:numPr>
          <w:ilvl w:val="0"/>
          <w:numId w:val="28"/>
        </w:numPr>
        <w:rPr>
          <w:rFonts w:ascii="Times New Roman" w:hAnsi="Times New Roman"/>
          <w:b/>
          <w:sz w:val="24"/>
          <w:szCs w:val="24"/>
        </w:rPr>
      </w:pPr>
      <w:r w:rsidRPr="00764B9E">
        <w:rPr>
          <w:rFonts w:ascii="Times New Roman" w:hAnsi="Times New Roman"/>
          <w:sz w:val="24"/>
          <w:szCs w:val="24"/>
        </w:rPr>
        <w:t>ogled sejma s strokovnega področja:</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MOS v Celju – 11. 9. 2018; vodja </w:t>
      </w:r>
      <w:r w:rsidR="00E172CC" w:rsidRPr="00764B9E">
        <w:rPr>
          <w:rFonts w:ascii="Times New Roman" w:hAnsi="Times New Roman"/>
          <w:sz w:val="24"/>
          <w:szCs w:val="24"/>
        </w:rPr>
        <w:t xml:space="preserve">Helena </w:t>
      </w:r>
      <w:r w:rsidRPr="00764B9E">
        <w:rPr>
          <w:rFonts w:ascii="Times New Roman" w:hAnsi="Times New Roman"/>
          <w:sz w:val="24"/>
          <w:szCs w:val="24"/>
        </w:rPr>
        <w:t xml:space="preserve">Ivanuš Medved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i/>
          <w:sz w:val="24"/>
          <w:szCs w:val="24"/>
        </w:rPr>
        <w:t>Strokovna ekskurzija v maju 2019 bo naknadno določena</w:t>
      </w:r>
      <w:r w:rsidRPr="00764B9E">
        <w:rPr>
          <w:rFonts w:ascii="Times New Roman" w:hAnsi="Times New Roman"/>
          <w:sz w:val="24"/>
          <w:szCs w:val="24"/>
        </w:rPr>
        <w:t xml:space="preserve"> – vodja </w:t>
      </w:r>
      <w:r w:rsidR="00E172CC" w:rsidRPr="00764B9E">
        <w:rPr>
          <w:rFonts w:ascii="Times New Roman" w:hAnsi="Times New Roman"/>
          <w:sz w:val="24"/>
          <w:szCs w:val="24"/>
        </w:rPr>
        <w:t xml:space="preserve">Elena </w:t>
      </w:r>
      <w:r w:rsidRPr="00764B9E">
        <w:rPr>
          <w:rFonts w:ascii="Times New Roman" w:hAnsi="Times New Roman"/>
          <w:sz w:val="24"/>
          <w:szCs w:val="24"/>
        </w:rPr>
        <w:t xml:space="preserve">Mlakar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davčno opismenjevanje – maj 2019; vodja </w:t>
      </w:r>
      <w:r w:rsidR="00E172CC" w:rsidRPr="00764B9E">
        <w:rPr>
          <w:rFonts w:ascii="Times New Roman" w:hAnsi="Times New Roman"/>
          <w:sz w:val="24"/>
          <w:szCs w:val="24"/>
        </w:rPr>
        <w:t xml:space="preserve">Metka </w:t>
      </w:r>
      <w:r w:rsidRPr="00764B9E">
        <w:rPr>
          <w:rFonts w:ascii="Times New Roman" w:hAnsi="Times New Roman"/>
          <w:sz w:val="24"/>
          <w:szCs w:val="24"/>
        </w:rPr>
        <w:t xml:space="preserve">Galič </w:t>
      </w:r>
    </w:p>
    <w:p w:rsidR="00257FC1" w:rsidRDefault="00257FC1" w:rsidP="00257FC1">
      <w:pPr>
        <w:rPr>
          <w:rFonts w:eastAsia="Calibri"/>
          <w:sz w:val="24"/>
          <w:szCs w:val="24"/>
          <w:lang w:eastAsia="en-US"/>
        </w:rPr>
      </w:pPr>
      <w:r>
        <w:rPr>
          <w:sz w:val="24"/>
          <w:szCs w:val="24"/>
        </w:rPr>
        <w:br w:type="page"/>
      </w: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lastRenderedPageBreak/>
        <w:t>3. letnik EKT</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30"/>
        </w:numPr>
        <w:rPr>
          <w:rFonts w:ascii="Times New Roman" w:hAnsi="Times New Roman"/>
          <w:sz w:val="24"/>
          <w:szCs w:val="24"/>
        </w:rPr>
      </w:pPr>
      <w:r w:rsidRPr="00764B9E">
        <w:rPr>
          <w:rFonts w:ascii="Times New Roman" w:hAnsi="Times New Roman"/>
          <w:sz w:val="24"/>
          <w:szCs w:val="24"/>
        </w:rPr>
        <w:t xml:space="preserve">ŠD - šolsko prvenstvo v krosu 1. 10. 2018; vodja </w:t>
      </w:r>
      <w:r w:rsidR="00E172CC"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30"/>
        </w:numPr>
        <w:rPr>
          <w:rFonts w:ascii="Times New Roman" w:hAnsi="Times New Roman"/>
          <w:sz w:val="24"/>
          <w:szCs w:val="24"/>
        </w:rPr>
      </w:pPr>
      <w:r w:rsidRPr="00764B9E">
        <w:rPr>
          <w:rFonts w:ascii="Times New Roman" w:hAnsi="Times New Roman"/>
          <w:sz w:val="24"/>
          <w:szCs w:val="24"/>
        </w:rPr>
        <w:t xml:space="preserve">ŠD – drsanje v Čateških </w:t>
      </w:r>
      <w:r w:rsidR="001973D2">
        <w:rPr>
          <w:rFonts w:ascii="Times New Roman" w:hAnsi="Times New Roman"/>
          <w:sz w:val="24"/>
          <w:szCs w:val="24"/>
        </w:rPr>
        <w:t>t</w:t>
      </w:r>
      <w:r w:rsidRPr="00764B9E">
        <w:rPr>
          <w:rFonts w:ascii="Times New Roman" w:hAnsi="Times New Roman"/>
          <w:sz w:val="24"/>
          <w:szCs w:val="24"/>
        </w:rPr>
        <w:t xml:space="preserve">oplicah – 13. 2. 2019; vodja </w:t>
      </w:r>
      <w:r w:rsidR="00E172CC"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30"/>
        </w:numPr>
        <w:rPr>
          <w:rFonts w:ascii="Times New Roman" w:hAnsi="Times New Roman"/>
          <w:sz w:val="24"/>
          <w:szCs w:val="24"/>
        </w:rPr>
      </w:pPr>
      <w:r w:rsidRPr="00764B9E">
        <w:rPr>
          <w:rFonts w:ascii="Times New Roman" w:hAnsi="Times New Roman"/>
          <w:sz w:val="24"/>
          <w:szCs w:val="24"/>
        </w:rPr>
        <w:t xml:space="preserve">ŠD – Škocjanske jame – april 2019; vodja </w:t>
      </w:r>
      <w:r w:rsidR="00E172CC"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numPr>
          <w:ilvl w:val="0"/>
          <w:numId w:val="30"/>
        </w:numPr>
        <w:rPr>
          <w:rFonts w:ascii="Times New Roman" w:hAnsi="Times New Roman"/>
          <w:sz w:val="24"/>
          <w:szCs w:val="24"/>
        </w:rPr>
      </w:pPr>
      <w:r w:rsidRPr="00764B9E">
        <w:rPr>
          <w:rFonts w:ascii="Times New Roman" w:hAnsi="Times New Roman"/>
          <w:sz w:val="24"/>
          <w:szCs w:val="24"/>
        </w:rPr>
        <w:t xml:space="preserve">ŠD – veslanje na Krki – maj ali junij 2019; vodja </w:t>
      </w:r>
      <w:r w:rsidR="00E172CC"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mu</w:t>
      </w:r>
      <w:r w:rsidR="00E172CC">
        <w:rPr>
          <w:rFonts w:ascii="Times New Roman" w:hAnsi="Times New Roman"/>
          <w:sz w:val="24"/>
          <w:szCs w:val="24"/>
        </w:rPr>
        <w:t xml:space="preserve">zikal Vesna </w:t>
      </w:r>
      <w:r w:rsidRPr="00764B9E">
        <w:rPr>
          <w:rFonts w:ascii="Times New Roman" w:hAnsi="Times New Roman"/>
          <w:sz w:val="24"/>
          <w:szCs w:val="24"/>
        </w:rPr>
        <w:t xml:space="preserve">v Krškem – november ali december 2018; vodja </w:t>
      </w:r>
      <w:r w:rsidR="00E172CC"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 xml:space="preserve">MGL Komedija Tartuffe </w:t>
      </w:r>
      <w:r w:rsidR="00257FC1" w:rsidRPr="00764B9E">
        <w:rPr>
          <w:rFonts w:ascii="Times New Roman" w:hAnsi="Times New Roman"/>
          <w:sz w:val="24"/>
          <w:szCs w:val="24"/>
        </w:rPr>
        <w:t xml:space="preserve">– marec ali april 2019; vodja </w:t>
      </w:r>
      <w:r w:rsidRPr="00764B9E">
        <w:rPr>
          <w:rFonts w:ascii="Times New Roman" w:hAnsi="Times New Roman"/>
          <w:sz w:val="24"/>
          <w:szCs w:val="24"/>
        </w:rPr>
        <w:t xml:space="preserve">Patricija </w:t>
      </w:r>
      <w:r w:rsidR="00257FC1" w:rsidRPr="00764B9E">
        <w:rPr>
          <w:rFonts w:ascii="Times New Roman" w:hAnsi="Times New Roman"/>
          <w:sz w:val="24"/>
          <w:szCs w:val="24"/>
        </w:rPr>
        <w:t xml:space="preserve">Rudolf </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samostojnosti in enotnosti – december 2018;</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E172CC" w:rsidP="00257FC1">
      <w:pPr>
        <w:pStyle w:val="Brezrazmikov"/>
        <w:ind w:left="720"/>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2019;</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zdravstvena vzgoja:</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ZD Brežice – Zdrav življenjski slog – marec 2019; vodja </w:t>
      </w:r>
      <w:r w:rsidR="00E172CC" w:rsidRPr="00764B9E">
        <w:rPr>
          <w:rFonts w:ascii="Times New Roman" w:hAnsi="Times New Roman"/>
          <w:sz w:val="24"/>
          <w:szCs w:val="24"/>
        </w:rPr>
        <w:t xml:space="preserve">Lidija </w:t>
      </w:r>
      <w:r w:rsidRPr="00764B9E">
        <w:rPr>
          <w:rFonts w:ascii="Times New Roman" w:hAnsi="Times New Roman"/>
          <w:sz w:val="24"/>
          <w:szCs w:val="24"/>
        </w:rPr>
        <w:t xml:space="preserve">Volčanšek </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naravoslovni dan:</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Tamar, Mojstrana, Planica – oktober 2018; vodja </w:t>
      </w:r>
      <w:r w:rsidR="00E172CC" w:rsidRPr="00764B9E">
        <w:rPr>
          <w:rFonts w:ascii="Times New Roman" w:hAnsi="Times New Roman"/>
          <w:sz w:val="24"/>
          <w:szCs w:val="24"/>
        </w:rPr>
        <w:t xml:space="preserve">Nadja </w:t>
      </w:r>
      <w:r w:rsidRPr="00764B9E">
        <w:rPr>
          <w:rFonts w:ascii="Times New Roman" w:hAnsi="Times New Roman"/>
          <w:sz w:val="24"/>
          <w:szCs w:val="24"/>
        </w:rPr>
        <w:t xml:space="preserve">Ivšič </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ogled sejma s strokovnega področja:</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Mednarodni sejem učnih podjetij Celje + </w:t>
      </w:r>
      <w:proofErr w:type="spellStart"/>
      <w:r w:rsidRPr="00764B9E">
        <w:rPr>
          <w:rFonts w:ascii="Times New Roman" w:hAnsi="Times New Roman"/>
          <w:sz w:val="24"/>
          <w:szCs w:val="24"/>
        </w:rPr>
        <w:t>City</w:t>
      </w:r>
      <w:proofErr w:type="spellEnd"/>
      <w:r w:rsidRPr="00764B9E">
        <w:rPr>
          <w:rFonts w:ascii="Times New Roman" w:hAnsi="Times New Roman"/>
          <w:sz w:val="24"/>
          <w:szCs w:val="24"/>
        </w:rPr>
        <w:t xml:space="preserve"> Park Celje – februar ali marec 2019; vodja </w:t>
      </w:r>
      <w:r w:rsidR="00E172CC" w:rsidRPr="00764B9E">
        <w:rPr>
          <w:rFonts w:ascii="Times New Roman" w:hAnsi="Times New Roman"/>
          <w:sz w:val="24"/>
          <w:szCs w:val="24"/>
        </w:rPr>
        <w:t xml:space="preserve">Urška </w:t>
      </w:r>
      <w:r w:rsidRPr="00764B9E">
        <w:rPr>
          <w:rFonts w:ascii="Times New Roman" w:hAnsi="Times New Roman"/>
          <w:sz w:val="24"/>
          <w:szCs w:val="24"/>
        </w:rPr>
        <w:t xml:space="preserve">Senica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i/>
          <w:sz w:val="24"/>
          <w:szCs w:val="24"/>
        </w:rPr>
        <w:t xml:space="preserve">Luka Koper ali Prekmurje – ekskurzija v maju 2019 bo naknadno </w:t>
      </w:r>
      <w:r w:rsidRPr="00764B9E">
        <w:rPr>
          <w:rFonts w:ascii="Times New Roman" w:hAnsi="Times New Roman"/>
          <w:i/>
          <w:sz w:val="24"/>
          <w:szCs w:val="24"/>
          <w:u w:val="single"/>
        </w:rPr>
        <w:t>določena</w:t>
      </w:r>
      <w:r w:rsidRPr="00764B9E">
        <w:rPr>
          <w:rFonts w:ascii="Times New Roman" w:hAnsi="Times New Roman"/>
          <w:sz w:val="24"/>
          <w:szCs w:val="24"/>
        </w:rPr>
        <w:t xml:space="preserve">; vodja </w:t>
      </w:r>
      <w:r w:rsidR="00E172CC" w:rsidRPr="00764B9E">
        <w:rPr>
          <w:rFonts w:ascii="Times New Roman" w:hAnsi="Times New Roman"/>
          <w:sz w:val="24"/>
          <w:szCs w:val="24"/>
        </w:rPr>
        <w:t xml:space="preserve">Mira </w:t>
      </w:r>
      <w:r w:rsidRPr="00764B9E">
        <w:rPr>
          <w:rFonts w:ascii="Times New Roman" w:hAnsi="Times New Roman"/>
          <w:sz w:val="24"/>
          <w:szCs w:val="24"/>
        </w:rPr>
        <w:t xml:space="preserve">Starc </w:t>
      </w:r>
    </w:p>
    <w:p w:rsidR="00257FC1" w:rsidRPr="00EC29A5"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4. letnik EKT</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38"/>
        </w:numPr>
        <w:rPr>
          <w:rFonts w:ascii="Times New Roman" w:hAnsi="Times New Roman"/>
          <w:sz w:val="24"/>
          <w:szCs w:val="24"/>
        </w:rPr>
      </w:pPr>
      <w:r w:rsidRPr="00764B9E">
        <w:rPr>
          <w:rFonts w:ascii="Times New Roman" w:hAnsi="Times New Roman"/>
          <w:sz w:val="24"/>
          <w:szCs w:val="24"/>
        </w:rPr>
        <w:t xml:space="preserve">ŠD – streljanje – 18. 9. 2018; vodja </w:t>
      </w:r>
      <w:r w:rsidR="00E172CC"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38"/>
        </w:numPr>
        <w:rPr>
          <w:rFonts w:ascii="Times New Roman" w:hAnsi="Times New Roman"/>
          <w:sz w:val="24"/>
          <w:szCs w:val="24"/>
        </w:rPr>
      </w:pPr>
      <w:r w:rsidRPr="00764B9E">
        <w:rPr>
          <w:rFonts w:ascii="Times New Roman" w:hAnsi="Times New Roman"/>
          <w:sz w:val="24"/>
          <w:szCs w:val="24"/>
        </w:rPr>
        <w:t xml:space="preserve">ŠD - šolsko prvenstvo v krosu – 1. 10. 2018; vodja </w:t>
      </w:r>
      <w:r w:rsidR="00E172CC"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38"/>
        </w:numPr>
        <w:rPr>
          <w:rFonts w:ascii="Times New Roman" w:hAnsi="Times New Roman"/>
          <w:sz w:val="24"/>
          <w:szCs w:val="24"/>
        </w:rPr>
      </w:pPr>
      <w:r w:rsidRPr="00764B9E">
        <w:rPr>
          <w:rFonts w:ascii="Times New Roman" w:hAnsi="Times New Roman"/>
          <w:sz w:val="24"/>
          <w:szCs w:val="24"/>
        </w:rPr>
        <w:t xml:space="preserve">ŠD – drsanje v Mariboru – 16. 1. 2019; vodja </w:t>
      </w:r>
      <w:r w:rsidR="00E172CC"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38"/>
        </w:numPr>
        <w:rPr>
          <w:rFonts w:ascii="Times New Roman" w:hAnsi="Times New Roman"/>
          <w:sz w:val="24"/>
          <w:szCs w:val="24"/>
        </w:rPr>
      </w:pPr>
      <w:r w:rsidRPr="00764B9E">
        <w:rPr>
          <w:rFonts w:ascii="Times New Roman" w:hAnsi="Times New Roman"/>
          <w:sz w:val="24"/>
          <w:szCs w:val="24"/>
        </w:rPr>
        <w:t xml:space="preserve">ŠD – mnogoboj – maj 2019; vodja </w:t>
      </w:r>
      <w:r w:rsidR="00E172CC"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mu</w:t>
      </w:r>
      <w:r w:rsidR="00E172CC">
        <w:rPr>
          <w:rFonts w:ascii="Times New Roman" w:hAnsi="Times New Roman"/>
          <w:sz w:val="24"/>
          <w:szCs w:val="24"/>
        </w:rPr>
        <w:t xml:space="preserve">zikal Vesna </w:t>
      </w:r>
      <w:r w:rsidRPr="00764B9E">
        <w:rPr>
          <w:rFonts w:ascii="Times New Roman" w:hAnsi="Times New Roman"/>
          <w:sz w:val="24"/>
          <w:szCs w:val="24"/>
        </w:rPr>
        <w:t xml:space="preserve">v Krškem – november ali december 2018; vodja </w:t>
      </w:r>
      <w:r w:rsidR="00E172CC"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MGL </w:t>
      </w:r>
      <w:r w:rsidR="00E172CC">
        <w:rPr>
          <w:rFonts w:ascii="Times New Roman" w:hAnsi="Times New Roman"/>
          <w:sz w:val="24"/>
          <w:szCs w:val="24"/>
        </w:rPr>
        <w:t xml:space="preserve">Komedija Tartuffe </w:t>
      </w:r>
      <w:r w:rsidRPr="00764B9E">
        <w:rPr>
          <w:rFonts w:ascii="Times New Roman" w:hAnsi="Times New Roman"/>
          <w:sz w:val="24"/>
          <w:szCs w:val="24"/>
        </w:rPr>
        <w:t xml:space="preserve"> – marec ali april 2019; vodja </w:t>
      </w:r>
      <w:r w:rsidR="00E172CC" w:rsidRPr="00764B9E">
        <w:rPr>
          <w:rFonts w:ascii="Times New Roman" w:hAnsi="Times New Roman"/>
          <w:sz w:val="24"/>
          <w:szCs w:val="24"/>
        </w:rPr>
        <w:t xml:space="preserve">Patricija </w:t>
      </w:r>
      <w:r w:rsidRPr="00764B9E">
        <w:rPr>
          <w:rFonts w:ascii="Times New Roman" w:hAnsi="Times New Roman"/>
          <w:sz w:val="24"/>
          <w:szCs w:val="24"/>
        </w:rPr>
        <w:t xml:space="preserve">Rudolf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proslava ob </w:t>
      </w:r>
      <w:r w:rsidR="00E172CC">
        <w:rPr>
          <w:rFonts w:ascii="Times New Roman" w:hAnsi="Times New Roman"/>
          <w:sz w:val="24"/>
          <w:szCs w:val="24"/>
        </w:rPr>
        <w:t>d</w:t>
      </w:r>
      <w:r w:rsidRPr="00764B9E">
        <w:rPr>
          <w:rFonts w:ascii="Times New Roman" w:hAnsi="Times New Roman"/>
          <w:sz w:val="24"/>
          <w:szCs w:val="24"/>
        </w:rPr>
        <w:t>nevu samostojnosti in enotnosti – december 2018;</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ogled sejma s strokovnega področja, podjetniške delavnice, ogled proizvodnih obratov, bank</w:t>
      </w:r>
      <w:r w:rsidR="00E172CC">
        <w:rPr>
          <w:rFonts w:ascii="Times New Roman" w:hAnsi="Times New Roman"/>
          <w:sz w:val="24"/>
          <w:szCs w:val="24"/>
        </w:rPr>
        <w:t xml:space="preserve"> </w:t>
      </w:r>
      <w:r w:rsidRPr="00764B9E">
        <w:rPr>
          <w:rFonts w:ascii="Times New Roman" w:hAnsi="Times New Roman"/>
          <w:sz w:val="24"/>
          <w:szCs w:val="24"/>
        </w:rPr>
        <w:t>...</w:t>
      </w:r>
    </w:p>
    <w:p w:rsidR="00257FC1" w:rsidRPr="00764B9E" w:rsidRDefault="00257FC1" w:rsidP="00257FC1">
      <w:pPr>
        <w:pStyle w:val="Brezrazmikov"/>
        <w:ind w:left="709"/>
        <w:rPr>
          <w:rFonts w:ascii="Times New Roman" w:hAnsi="Times New Roman"/>
          <w:sz w:val="24"/>
          <w:szCs w:val="24"/>
        </w:rPr>
      </w:pPr>
      <w:r w:rsidRPr="00CD7231">
        <w:rPr>
          <w:rFonts w:ascii="Times New Roman" w:hAnsi="Times New Roman"/>
          <w:sz w:val="24"/>
          <w:szCs w:val="24"/>
        </w:rPr>
        <w:t>Banka Slovenije in Državni zbor ali podjetje</w:t>
      </w:r>
      <w:r w:rsidR="00E172CC">
        <w:rPr>
          <w:rFonts w:ascii="Times New Roman" w:hAnsi="Times New Roman"/>
          <w:i/>
          <w:sz w:val="24"/>
          <w:szCs w:val="24"/>
        </w:rPr>
        <w:t xml:space="preserve"> </w:t>
      </w:r>
      <w:r w:rsidRPr="00764B9E">
        <w:rPr>
          <w:rFonts w:ascii="Times New Roman" w:hAnsi="Times New Roman"/>
          <w:sz w:val="24"/>
          <w:szCs w:val="24"/>
        </w:rPr>
        <w:t xml:space="preserve">– 27. 9. 2018; vodja </w:t>
      </w:r>
      <w:r w:rsidR="00E172CC" w:rsidRPr="00764B9E">
        <w:rPr>
          <w:rFonts w:ascii="Times New Roman" w:hAnsi="Times New Roman"/>
          <w:sz w:val="24"/>
          <w:szCs w:val="24"/>
        </w:rPr>
        <w:t xml:space="preserve">Urška </w:t>
      </w:r>
      <w:r w:rsidRPr="00764B9E">
        <w:rPr>
          <w:rFonts w:ascii="Times New Roman" w:hAnsi="Times New Roman"/>
          <w:sz w:val="24"/>
          <w:szCs w:val="24"/>
        </w:rPr>
        <w:t xml:space="preserve">Senica </w:t>
      </w:r>
    </w:p>
    <w:p w:rsidR="00257FC1" w:rsidRPr="00764B9E" w:rsidRDefault="00257FC1" w:rsidP="00A9394A">
      <w:pPr>
        <w:pStyle w:val="Brezrazmikov"/>
        <w:numPr>
          <w:ilvl w:val="0"/>
          <w:numId w:val="29"/>
        </w:numPr>
        <w:spacing w:after="240"/>
        <w:ind w:left="714" w:hanging="357"/>
        <w:rPr>
          <w:rFonts w:ascii="Times New Roman" w:hAnsi="Times New Roman"/>
          <w:sz w:val="24"/>
          <w:szCs w:val="24"/>
        </w:rPr>
      </w:pPr>
      <w:r w:rsidRPr="00764B9E">
        <w:rPr>
          <w:rFonts w:ascii="Times New Roman" w:hAnsi="Times New Roman"/>
          <w:i/>
          <w:sz w:val="24"/>
          <w:szCs w:val="24"/>
        </w:rPr>
        <w:t>poklicno usmerjanje – datum bo naknadno določen</w:t>
      </w:r>
      <w:r w:rsidRPr="00764B9E">
        <w:rPr>
          <w:rFonts w:ascii="Times New Roman" w:hAnsi="Times New Roman"/>
          <w:sz w:val="24"/>
          <w:szCs w:val="24"/>
        </w:rPr>
        <w:t xml:space="preserve">; vodja </w:t>
      </w:r>
      <w:r w:rsidR="00E172CC" w:rsidRPr="00764B9E">
        <w:rPr>
          <w:rFonts w:ascii="Times New Roman" w:hAnsi="Times New Roman"/>
          <w:sz w:val="24"/>
          <w:szCs w:val="24"/>
        </w:rPr>
        <w:t xml:space="preserve">Alenka </w:t>
      </w:r>
      <w:r w:rsidRPr="00764B9E">
        <w:rPr>
          <w:rFonts w:ascii="Times New Roman" w:hAnsi="Times New Roman"/>
          <w:sz w:val="24"/>
          <w:szCs w:val="24"/>
        </w:rPr>
        <w:t xml:space="preserve">Pečnik Kranjec </w:t>
      </w:r>
    </w:p>
    <w:p w:rsidR="00257FC1" w:rsidRPr="00764B9E" w:rsidRDefault="00257FC1" w:rsidP="00A9394A">
      <w:pPr>
        <w:pStyle w:val="Brezrazmikov"/>
        <w:spacing w:after="120"/>
        <w:jc w:val="both"/>
        <w:rPr>
          <w:rFonts w:ascii="Times New Roman" w:hAnsi="Times New Roman"/>
          <w:sz w:val="24"/>
          <w:szCs w:val="24"/>
        </w:rPr>
      </w:pPr>
      <w:r w:rsidRPr="00764B9E">
        <w:rPr>
          <w:rFonts w:ascii="Times New Roman" w:hAnsi="Times New Roman"/>
          <w:sz w:val="24"/>
          <w:szCs w:val="24"/>
        </w:rPr>
        <w:t xml:space="preserve">Naša šola omogoča dijakom tudi izvajanje </w:t>
      </w:r>
      <w:r w:rsidRPr="00764B9E">
        <w:rPr>
          <w:rFonts w:ascii="Times New Roman" w:hAnsi="Times New Roman"/>
          <w:b/>
          <w:sz w:val="24"/>
          <w:szCs w:val="24"/>
        </w:rPr>
        <w:t>NADSTANDARDNEGA PROGRAMA</w:t>
      </w:r>
      <w:r w:rsidRPr="00764B9E">
        <w:rPr>
          <w:rFonts w:ascii="Times New Roman" w:hAnsi="Times New Roman"/>
          <w:sz w:val="24"/>
          <w:szCs w:val="24"/>
        </w:rPr>
        <w:t>, ki vključuje:</w:t>
      </w:r>
    </w:p>
    <w:p w:rsidR="00257FC1" w:rsidRPr="00764B9E" w:rsidRDefault="00257FC1" w:rsidP="00A9394A">
      <w:pPr>
        <w:pStyle w:val="Brezrazmikov"/>
        <w:numPr>
          <w:ilvl w:val="0"/>
          <w:numId w:val="31"/>
        </w:numPr>
        <w:jc w:val="both"/>
        <w:rPr>
          <w:rFonts w:ascii="Times New Roman" w:hAnsi="Times New Roman"/>
          <w:sz w:val="24"/>
          <w:szCs w:val="24"/>
        </w:rPr>
      </w:pPr>
      <w:r w:rsidRPr="00764B9E">
        <w:rPr>
          <w:rFonts w:ascii="Times New Roman" w:hAnsi="Times New Roman"/>
          <w:b/>
          <w:sz w:val="24"/>
          <w:szCs w:val="24"/>
          <w:u w:val="single"/>
        </w:rPr>
        <w:t>EKSKURZIJE PO PROSTI IZBIRI</w:t>
      </w:r>
      <w:r w:rsidRPr="00764B9E">
        <w:rPr>
          <w:rFonts w:ascii="Times New Roman" w:hAnsi="Times New Roman"/>
          <w:sz w:val="24"/>
          <w:szCs w:val="24"/>
        </w:rPr>
        <w:t xml:space="preserve"> – </w:t>
      </w:r>
      <w:r w:rsidRPr="00764B9E">
        <w:rPr>
          <w:rFonts w:ascii="Times New Roman" w:hAnsi="Times New Roman"/>
          <w:i/>
          <w:sz w:val="24"/>
          <w:szCs w:val="24"/>
        </w:rPr>
        <w:t xml:space="preserve">Berlin </w:t>
      </w:r>
      <w:r w:rsidRPr="00764B9E">
        <w:rPr>
          <w:rFonts w:ascii="Times New Roman" w:hAnsi="Times New Roman"/>
          <w:sz w:val="24"/>
          <w:szCs w:val="24"/>
        </w:rPr>
        <w:t xml:space="preserve">(3. 4. – 6. 4. 2019) </w:t>
      </w:r>
      <w:r w:rsidRPr="00764B9E">
        <w:rPr>
          <w:rFonts w:ascii="Times New Roman" w:hAnsi="Times New Roman"/>
          <w:i/>
          <w:sz w:val="24"/>
          <w:szCs w:val="24"/>
        </w:rPr>
        <w:t xml:space="preserve">ali Nemška pravljična cesta po poteh bratov Grimm – </w:t>
      </w:r>
      <w:r w:rsidRPr="00764B9E">
        <w:rPr>
          <w:rFonts w:ascii="Times New Roman" w:hAnsi="Times New Roman"/>
          <w:sz w:val="24"/>
          <w:szCs w:val="24"/>
        </w:rPr>
        <w:t>(27. 3. – 30. 3. 2019)</w:t>
      </w:r>
    </w:p>
    <w:p w:rsidR="00257FC1" w:rsidRPr="00764B9E" w:rsidRDefault="00257FC1" w:rsidP="00257FC1">
      <w:pPr>
        <w:pStyle w:val="Brezrazmikov"/>
        <w:numPr>
          <w:ilvl w:val="0"/>
          <w:numId w:val="31"/>
        </w:numPr>
        <w:rPr>
          <w:rFonts w:ascii="Times New Roman" w:hAnsi="Times New Roman"/>
          <w:sz w:val="24"/>
          <w:szCs w:val="24"/>
        </w:rPr>
      </w:pPr>
      <w:r w:rsidRPr="00764B9E">
        <w:rPr>
          <w:rFonts w:ascii="Times New Roman" w:hAnsi="Times New Roman"/>
          <w:b/>
          <w:sz w:val="24"/>
          <w:szCs w:val="24"/>
          <w:u w:val="single"/>
        </w:rPr>
        <w:t>PROJEKTNE DNEVE</w:t>
      </w:r>
      <w:r w:rsidRPr="00764B9E">
        <w:rPr>
          <w:rFonts w:ascii="Times New Roman" w:hAnsi="Times New Roman"/>
          <w:sz w:val="24"/>
          <w:szCs w:val="24"/>
        </w:rPr>
        <w:t xml:space="preserve">  v domačem vrtcu: 9. 11. 2018, 12. 2. 2019, 7. 5. 2019</w:t>
      </w:r>
    </w:p>
    <w:p w:rsidR="00257FC1" w:rsidRPr="0041734F" w:rsidRDefault="00257FC1" w:rsidP="00257FC1">
      <w:pPr>
        <w:pStyle w:val="Brezrazmikov"/>
        <w:numPr>
          <w:ilvl w:val="0"/>
          <w:numId w:val="31"/>
        </w:numPr>
        <w:rPr>
          <w:rFonts w:ascii="Times New Roman" w:hAnsi="Times New Roman"/>
          <w:sz w:val="24"/>
          <w:szCs w:val="24"/>
        </w:rPr>
      </w:pPr>
      <w:r w:rsidRPr="00764B9E">
        <w:rPr>
          <w:rFonts w:ascii="Times New Roman" w:hAnsi="Times New Roman"/>
          <w:b/>
          <w:sz w:val="24"/>
          <w:szCs w:val="24"/>
          <w:u w:val="single"/>
        </w:rPr>
        <w:t>IZBIRNO PREDSTAVO</w:t>
      </w:r>
      <w:r w:rsidRPr="00764B9E">
        <w:rPr>
          <w:rFonts w:ascii="Times New Roman" w:hAnsi="Times New Roman"/>
          <w:b/>
          <w:sz w:val="24"/>
          <w:szCs w:val="24"/>
        </w:rPr>
        <w:t xml:space="preserve"> – </w:t>
      </w:r>
      <w:r w:rsidR="00E172CC">
        <w:rPr>
          <w:rFonts w:ascii="Times New Roman" w:hAnsi="Times New Roman"/>
          <w:sz w:val="24"/>
          <w:szCs w:val="24"/>
        </w:rPr>
        <w:t>Sen kresne noči</w:t>
      </w:r>
      <w:r w:rsidRPr="00764B9E">
        <w:rPr>
          <w:rFonts w:ascii="Times New Roman" w:hAnsi="Times New Roman"/>
          <w:sz w:val="24"/>
          <w:szCs w:val="24"/>
        </w:rPr>
        <w:t xml:space="preserve"> v izvedbi II. Gimnazije Maribor, 1. 3. 2019</w:t>
      </w:r>
    </w:p>
    <w:p w:rsidR="00257FC1" w:rsidRDefault="00257FC1" w:rsidP="00257FC1">
      <w:pPr>
        <w:rPr>
          <w:b/>
          <w:sz w:val="24"/>
        </w:rPr>
      </w:pPr>
      <w:r>
        <w:rPr>
          <w:b/>
          <w:sz w:val="24"/>
        </w:rPr>
        <w:br w:type="page"/>
      </w:r>
    </w:p>
    <w:p w:rsidR="00257FC1" w:rsidRPr="00EC29A5" w:rsidRDefault="00257FC1" w:rsidP="00257FC1">
      <w:pPr>
        <w:tabs>
          <w:tab w:val="left" w:pos="3612"/>
        </w:tabs>
        <w:spacing w:before="120" w:after="120"/>
        <w:rPr>
          <w:b/>
          <w:sz w:val="24"/>
        </w:rPr>
      </w:pPr>
      <w:r w:rsidRPr="001E2F84">
        <w:rPr>
          <w:b/>
          <w:sz w:val="24"/>
        </w:rPr>
        <w:lastRenderedPageBreak/>
        <w:t xml:space="preserve">Program </w:t>
      </w:r>
      <w:r w:rsidRPr="00EC29A5">
        <w:rPr>
          <w:b/>
          <w:sz w:val="24"/>
        </w:rPr>
        <w:t>EKONOMSKI TEHNIK</w:t>
      </w:r>
      <w:r w:rsidR="00E172CC">
        <w:rPr>
          <w:b/>
          <w:sz w:val="24"/>
        </w:rPr>
        <w:t xml:space="preserve"> </w:t>
      </w:r>
      <w:r>
        <w:rPr>
          <w:b/>
          <w:sz w:val="24"/>
        </w:rPr>
        <w:t>(</w:t>
      </w:r>
      <w:r w:rsidRPr="001E2F84">
        <w:rPr>
          <w:b/>
          <w:sz w:val="24"/>
        </w:rPr>
        <w:t>PTI</w:t>
      </w:r>
      <w:r>
        <w:rPr>
          <w:b/>
          <w:sz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555"/>
      </w:tblGrid>
      <w:tr w:rsidR="00257FC1" w:rsidRPr="00C96C6F" w:rsidTr="00A9394A">
        <w:tc>
          <w:tcPr>
            <w:tcW w:w="2265"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Vrsta interesne dejavnosti</w:t>
            </w:r>
          </w:p>
        </w:tc>
        <w:tc>
          <w:tcPr>
            <w:tcW w:w="2265" w:type="dxa"/>
            <w:shd w:val="clear" w:color="auto" w:fill="F2F2F2" w:themeFill="background1" w:themeFillShade="F2"/>
            <w:vAlign w:val="center"/>
          </w:tcPr>
          <w:p w:rsidR="00257FC1" w:rsidRPr="00A9394A" w:rsidRDefault="00A9394A" w:rsidP="00A9394A">
            <w:pPr>
              <w:pStyle w:val="Brezrazmikov"/>
              <w:ind w:left="173"/>
              <w:jc w:val="center"/>
              <w:rPr>
                <w:rFonts w:ascii="Times New Roman" w:hAnsi="Times New Roman"/>
                <w:b/>
                <w:sz w:val="24"/>
                <w:szCs w:val="24"/>
              </w:rPr>
            </w:pPr>
            <w:r>
              <w:rPr>
                <w:rFonts w:ascii="Times New Roman" w:hAnsi="Times New Roman"/>
                <w:b/>
                <w:sz w:val="24"/>
                <w:szCs w:val="24"/>
              </w:rPr>
              <w:t xml:space="preserve">1. </w:t>
            </w:r>
            <w:r w:rsidR="00257FC1" w:rsidRPr="00A9394A">
              <w:rPr>
                <w:rFonts w:ascii="Times New Roman" w:hAnsi="Times New Roman"/>
                <w:b/>
                <w:sz w:val="24"/>
                <w:szCs w:val="24"/>
              </w:rPr>
              <w:t>letnik</w:t>
            </w:r>
          </w:p>
        </w:tc>
        <w:tc>
          <w:tcPr>
            <w:tcW w:w="2266" w:type="dxa"/>
            <w:shd w:val="clear" w:color="auto" w:fill="F2F2F2" w:themeFill="background1" w:themeFillShade="F2"/>
            <w:vAlign w:val="center"/>
          </w:tcPr>
          <w:p w:rsidR="00257FC1" w:rsidRPr="00A9394A" w:rsidRDefault="00A9394A" w:rsidP="00A9394A">
            <w:pPr>
              <w:pStyle w:val="Brezrazmikov"/>
              <w:ind w:left="175"/>
              <w:jc w:val="center"/>
              <w:rPr>
                <w:rFonts w:ascii="Times New Roman" w:hAnsi="Times New Roman"/>
                <w:b/>
                <w:sz w:val="24"/>
                <w:szCs w:val="24"/>
              </w:rPr>
            </w:pPr>
            <w:r>
              <w:rPr>
                <w:rFonts w:ascii="Times New Roman" w:hAnsi="Times New Roman"/>
                <w:b/>
                <w:sz w:val="24"/>
                <w:szCs w:val="24"/>
              </w:rPr>
              <w:t xml:space="preserve">2. </w:t>
            </w:r>
            <w:r w:rsidR="00257FC1" w:rsidRPr="00A9394A">
              <w:rPr>
                <w:rFonts w:ascii="Times New Roman" w:hAnsi="Times New Roman"/>
                <w:b/>
                <w:sz w:val="24"/>
                <w:szCs w:val="24"/>
              </w:rPr>
              <w:t>letnik</w:t>
            </w:r>
          </w:p>
        </w:tc>
        <w:tc>
          <w:tcPr>
            <w:tcW w:w="2555" w:type="dxa"/>
            <w:shd w:val="clear" w:color="auto" w:fill="F2F2F2" w:themeFill="background1" w:themeFillShade="F2"/>
            <w:vAlign w:val="center"/>
          </w:tcPr>
          <w:p w:rsidR="00257FC1" w:rsidRPr="00A9394A" w:rsidRDefault="00257FC1" w:rsidP="006F7A4A">
            <w:pPr>
              <w:pStyle w:val="Brezrazmikov"/>
              <w:jc w:val="center"/>
              <w:rPr>
                <w:rFonts w:ascii="Times New Roman" w:hAnsi="Times New Roman"/>
                <w:b/>
                <w:sz w:val="24"/>
                <w:szCs w:val="24"/>
              </w:rPr>
            </w:pPr>
            <w:r w:rsidRPr="00A9394A">
              <w:rPr>
                <w:rFonts w:ascii="Times New Roman" w:hAnsi="Times New Roman"/>
                <w:b/>
                <w:sz w:val="24"/>
                <w:szCs w:val="24"/>
              </w:rPr>
              <w:t>SKUPAJ</w:t>
            </w:r>
          </w:p>
        </w:tc>
      </w:tr>
      <w:tr w:rsidR="00A9394A" w:rsidRPr="00C96C6F" w:rsidTr="00A9394A">
        <w:tc>
          <w:tcPr>
            <w:tcW w:w="9351" w:type="dxa"/>
            <w:gridSpan w:val="4"/>
            <w:shd w:val="clear" w:color="auto" w:fill="F9F9F9"/>
            <w:vAlign w:val="center"/>
          </w:tcPr>
          <w:p w:rsidR="00A9394A" w:rsidRPr="00C96C6F" w:rsidRDefault="00A9394A" w:rsidP="00A9394A">
            <w:pPr>
              <w:pStyle w:val="Brezrazmikov"/>
              <w:rPr>
                <w:rFonts w:ascii="Times New Roman" w:hAnsi="Times New Roman"/>
                <w:sz w:val="24"/>
                <w:szCs w:val="24"/>
              </w:rPr>
            </w:pPr>
            <w:r w:rsidRPr="00C96C6F">
              <w:rPr>
                <w:rFonts w:ascii="Times New Roman" w:hAnsi="Times New Roman"/>
                <w:b/>
                <w:sz w:val="24"/>
                <w:szCs w:val="24"/>
              </w:rPr>
              <w:t>OBVEZNI ENOTNI DEL</w:t>
            </w:r>
          </w:p>
        </w:tc>
      </w:tr>
      <w:tr w:rsidR="00257FC1" w:rsidRPr="00C96C6F" w:rsidTr="006F7A4A">
        <w:tc>
          <w:tcPr>
            <w:tcW w:w="2265"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športni dnevi</w:t>
            </w:r>
          </w:p>
        </w:tc>
        <w:tc>
          <w:tcPr>
            <w:tcW w:w="226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2266"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255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r>
      <w:tr w:rsidR="00257FC1" w:rsidRPr="00C96C6F" w:rsidTr="006F7A4A">
        <w:tc>
          <w:tcPr>
            <w:tcW w:w="2265"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gledališke, filmske in glasbene predstave, razstave</w:t>
            </w:r>
          </w:p>
        </w:tc>
        <w:tc>
          <w:tcPr>
            <w:tcW w:w="226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Pr>
                <w:rFonts w:ascii="Times New Roman" w:hAnsi="Times New Roman"/>
                <w:sz w:val="24"/>
                <w:szCs w:val="24"/>
              </w:rPr>
              <w:t>1</w:t>
            </w:r>
            <w:r w:rsidRPr="00C96C6F">
              <w:rPr>
                <w:rFonts w:ascii="Times New Roman" w:hAnsi="Times New Roman"/>
                <w:sz w:val="24"/>
                <w:szCs w:val="24"/>
              </w:rPr>
              <w:t>3</w:t>
            </w:r>
          </w:p>
        </w:tc>
        <w:tc>
          <w:tcPr>
            <w:tcW w:w="2266"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8</w:t>
            </w:r>
          </w:p>
        </w:tc>
        <w:tc>
          <w:tcPr>
            <w:tcW w:w="255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21</w:t>
            </w:r>
          </w:p>
        </w:tc>
      </w:tr>
      <w:tr w:rsidR="00257FC1" w:rsidRPr="00C96C6F" w:rsidTr="006F7A4A">
        <w:tc>
          <w:tcPr>
            <w:tcW w:w="2265"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2265"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25</w:t>
            </w:r>
          </w:p>
        </w:tc>
        <w:tc>
          <w:tcPr>
            <w:tcW w:w="2266"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14</w:t>
            </w:r>
          </w:p>
        </w:tc>
        <w:tc>
          <w:tcPr>
            <w:tcW w:w="255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b/>
                <w:sz w:val="24"/>
                <w:szCs w:val="24"/>
              </w:rPr>
              <w:t>39</w:t>
            </w:r>
          </w:p>
        </w:tc>
      </w:tr>
      <w:tr w:rsidR="00A9394A" w:rsidRPr="00C96C6F" w:rsidTr="00A9394A">
        <w:tc>
          <w:tcPr>
            <w:tcW w:w="9351" w:type="dxa"/>
            <w:gridSpan w:val="4"/>
            <w:shd w:val="clear" w:color="auto" w:fill="F9F9F9"/>
            <w:vAlign w:val="center"/>
          </w:tcPr>
          <w:p w:rsidR="00A9394A" w:rsidRPr="00C96C6F" w:rsidRDefault="00A9394A" w:rsidP="00A9394A">
            <w:pPr>
              <w:pStyle w:val="Brezrazmikov"/>
              <w:rPr>
                <w:rFonts w:ascii="Times New Roman" w:hAnsi="Times New Roman"/>
                <w:b/>
                <w:sz w:val="24"/>
                <w:szCs w:val="24"/>
              </w:rPr>
            </w:pPr>
            <w:r w:rsidRPr="00C96C6F">
              <w:rPr>
                <w:rFonts w:ascii="Times New Roman" w:hAnsi="Times New Roman"/>
                <w:b/>
                <w:sz w:val="24"/>
                <w:szCs w:val="24"/>
              </w:rPr>
              <w:t>VSEBINE, POVEZANE S PROGRAMOM</w:t>
            </w:r>
          </w:p>
        </w:tc>
      </w:tr>
      <w:tr w:rsidR="00257FC1" w:rsidRPr="00C96C6F" w:rsidTr="006F7A4A">
        <w:tc>
          <w:tcPr>
            <w:tcW w:w="2265"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sejma s strokovnega področja, podjetniške delavnice</w:t>
            </w:r>
          </w:p>
        </w:tc>
        <w:tc>
          <w:tcPr>
            <w:tcW w:w="226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20</w:t>
            </w:r>
          </w:p>
        </w:tc>
        <w:tc>
          <w:tcPr>
            <w:tcW w:w="2266"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7</w:t>
            </w:r>
          </w:p>
        </w:tc>
        <w:tc>
          <w:tcPr>
            <w:tcW w:w="255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27</w:t>
            </w:r>
          </w:p>
        </w:tc>
      </w:tr>
      <w:tr w:rsidR="00257FC1" w:rsidRPr="00C96C6F" w:rsidTr="006F7A4A">
        <w:tc>
          <w:tcPr>
            <w:tcW w:w="2265"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ekologija</w:t>
            </w:r>
          </w:p>
        </w:tc>
        <w:tc>
          <w:tcPr>
            <w:tcW w:w="226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2266"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w:t>
            </w:r>
          </w:p>
        </w:tc>
        <w:tc>
          <w:tcPr>
            <w:tcW w:w="255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6F7A4A">
        <w:tc>
          <w:tcPr>
            <w:tcW w:w="2265"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2265"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26</w:t>
            </w:r>
          </w:p>
        </w:tc>
        <w:tc>
          <w:tcPr>
            <w:tcW w:w="2266"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7</w:t>
            </w:r>
          </w:p>
        </w:tc>
        <w:tc>
          <w:tcPr>
            <w:tcW w:w="2555"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33</w:t>
            </w:r>
          </w:p>
        </w:tc>
      </w:tr>
      <w:tr w:rsidR="00257FC1" w:rsidRPr="00C96C6F" w:rsidTr="006F7A4A">
        <w:tc>
          <w:tcPr>
            <w:tcW w:w="2265"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VSEBINE, POVEZANE S PROSTO IZBIRO DIJAKA</w:t>
            </w:r>
          </w:p>
        </w:tc>
        <w:tc>
          <w:tcPr>
            <w:tcW w:w="226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2266"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2555"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r>
      <w:tr w:rsidR="00257FC1" w:rsidRPr="00C96C6F" w:rsidTr="00A9394A">
        <w:tc>
          <w:tcPr>
            <w:tcW w:w="2265"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 VSE INTERESNE DEJAVNOSTI</w:t>
            </w:r>
          </w:p>
        </w:tc>
        <w:tc>
          <w:tcPr>
            <w:tcW w:w="2265"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63</w:t>
            </w:r>
          </w:p>
        </w:tc>
        <w:tc>
          <w:tcPr>
            <w:tcW w:w="2266"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33</w:t>
            </w:r>
          </w:p>
        </w:tc>
        <w:tc>
          <w:tcPr>
            <w:tcW w:w="2555"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96</w:t>
            </w:r>
          </w:p>
        </w:tc>
      </w:tr>
    </w:tbl>
    <w:p w:rsidR="00A9394A" w:rsidRDefault="00A9394A" w:rsidP="00257FC1">
      <w:pPr>
        <w:pStyle w:val="Brezrazmikov"/>
        <w:spacing w:before="120"/>
        <w:rPr>
          <w:rFonts w:ascii="Times New Roman" w:hAnsi="Times New Roman"/>
          <w:b/>
          <w:sz w:val="24"/>
          <w:szCs w:val="24"/>
        </w:rPr>
      </w:pP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1. letnik PTI</w:t>
      </w:r>
    </w:p>
    <w:p w:rsidR="00257FC1" w:rsidRPr="00764B9E" w:rsidRDefault="00257FC1" w:rsidP="00257FC1">
      <w:pPr>
        <w:pStyle w:val="Brezrazmikov"/>
        <w:numPr>
          <w:ilvl w:val="0"/>
          <w:numId w:val="29"/>
        </w:numPr>
        <w:rPr>
          <w:rFonts w:ascii="Times New Roman" w:hAnsi="Times New Roman"/>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32"/>
        </w:numPr>
        <w:rPr>
          <w:rFonts w:ascii="Times New Roman" w:hAnsi="Times New Roman"/>
          <w:sz w:val="24"/>
          <w:szCs w:val="24"/>
        </w:rPr>
      </w:pPr>
      <w:r w:rsidRPr="00764B9E">
        <w:rPr>
          <w:rFonts w:ascii="Times New Roman" w:hAnsi="Times New Roman"/>
          <w:sz w:val="24"/>
          <w:szCs w:val="24"/>
        </w:rPr>
        <w:t xml:space="preserve">ŠD - šolsko tekmovanje v krosu – 1. 10.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32"/>
        </w:numPr>
        <w:rPr>
          <w:rFonts w:ascii="Times New Roman" w:hAnsi="Times New Roman"/>
          <w:sz w:val="24"/>
          <w:szCs w:val="24"/>
        </w:rPr>
      </w:pPr>
      <w:r w:rsidRPr="00764B9E">
        <w:rPr>
          <w:rFonts w:ascii="Times New Roman" w:hAnsi="Times New Roman"/>
          <w:sz w:val="24"/>
          <w:szCs w:val="24"/>
        </w:rPr>
        <w:t xml:space="preserve">ŠD – streljanje – 18. 9.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mu</w:t>
      </w:r>
      <w:r w:rsidR="00CD7231">
        <w:rPr>
          <w:rFonts w:ascii="Times New Roman" w:hAnsi="Times New Roman"/>
          <w:sz w:val="24"/>
          <w:szCs w:val="24"/>
        </w:rPr>
        <w:t xml:space="preserve">zikal </w:t>
      </w:r>
      <w:r w:rsidRPr="00764B9E">
        <w:rPr>
          <w:rFonts w:ascii="Times New Roman" w:hAnsi="Times New Roman"/>
          <w:sz w:val="24"/>
          <w:szCs w:val="24"/>
        </w:rPr>
        <w:t>Ves</w:t>
      </w:r>
      <w:r w:rsidR="00CD7231">
        <w:rPr>
          <w:rFonts w:ascii="Times New Roman" w:hAnsi="Times New Roman"/>
          <w:sz w:val="24"/>
          <w:szCs w:val="24"/>
        </w:rPr>
        <w:t>na</w:t>
      </w:r>
      <w:r w:rsidRPr="00764B9E">
        <w:rPr>
          <w:rFonts w:ascii="Times New Roman" w:hAnsi="Times New Roman"/>
          <w:sz w:val="24"/>
          <w:szCs w:val="24"/>
        </w:rPr>
        <w:t xml:space="preserve"> v Krškem – november ali december 2018; vodja </w:t>
      </w:r>
      <w:r w:rsidR="00CD7231"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CD7231" w:rsidP="00257FC1">
      <w:pPr>
        <w:pStyle w:val="Brezrazmikov"/>
        <w:ind w:left="720"/>
        <w:jc w:val="both"/>
        <w:rPr>
          <w:rFonts w:ascii="Times New Roman" w:hAnsi="Times New Roman"/>
          <w:sz w:val="24"/>
          <w:szCs w:val="24"/>
        </w:rPr>
      </w:pPr>
      <w:r>
        <w:rPr>
          <w:rFonts w:ascii="Times New Roman" w:hAnsi="Times New Roman"/>
          <w:sz w:val="24"/>
          <w:szCs w:val="24"/>
        </w:rPr>
        <w:t>MGL Komedija Tartuffe</w:t>
      </w:r>
      <w:r w:rsidR="00257FC1" w:rsidRPr="00764B9E">
        <w:rPr>
          <w:rFonts w:ascii="Times New Roman" w:hAnsi="Times New Roman"/>
          <w:sz w:val="24"/>
          <w:szCs w:val="24"/>
        </w:rPr>
        <w:t xml:space="preserve"> – marec ali april 2019; vodja </w:t>
      </w:r>
      <w:r w:rsidRPr="00764B9E">
        <w:rPr>
          <w:rFonts w:ascii="Times New Roman" w:hAnsi="Times New Roman"/>
          <w:sz w:val="24"/>
          <w:szCs w:val="24"/>
        </w:rPr>
        <w:t xml:space="preserve">Patricija </w:t>
      </w:r>
      <w:r w:rsidR="00257FC1" w:rsidRPr="00764B9E">
        <w:rPr>
          <w:rFonts w:ascii="Times New Roman" w:hAnsi="Times New Roman"/>
          <w:sz w:val="24"/>
          <w:szCs w:val="24"/>
        </w:rPr>
        <w:t xml:space="preserve">Rudolf </w:t>
      </w:r>
    </w:p>
    <w:p w:rsidR="00257FC1" w:rsidRPr="00764B9E" w:rsidRDefault="00CD7231" w:rsidP="00257FC1">
      <w:pPr>
        <w:pStyle w:val="Brezrazmikov"/>
        <w:ind w:left="720"/>
        <w:jc w:val="both"/>
        <w:rPr>
          <w:rFonts w:ascii="Times New Roman" w:hAnsi="Times New Roman"/>
          <w:sz w:val="24"/>
          <w:szCs w:val="24"/>
        </w:rPr>
      </w:pPr>
      <w:r>
        <w:rPr>
          <w:rFonts w:ascii="Times New Roman" w:hAnsi="Times New Roman"/>
          <w:sz w:val="24"/>
          <w:szCs w:val="24"/>
        </w:rPr>
        <w:t xml:space="preserve">proslava ob </w:t>
      </w:r>
      <w:proofErr w:type="spellStart"/>
      <w:r w:rsidR="00257FC1" w:rsidRPr="00764B9E">
        <w:rPr>
          <w:rFonts w:ascii="Times New Roman" w:hAnsi="Times New Roman"/>
          <w:sz w:val="24"/>
          <w:szCs w:val="24"/>
        </w:rPr>
        <w:t>nevu</w:t>
      </w:r>
      <w:proofErr w:type="spellEnd"/>
      <w:r w:rsidR="00257FC1" w:rsidRPr="00764B9E">
        <w:rPr>
          <w:rFonts w:ascii="Times New Roman" w:hAnsi="Times New Roman"/>
          <w:sz w:val="24"/>
          <w:szCs w:val="24"/>
        </w:rPr>
        <w:t xml:space="preserve"> samostojnosti in enotnosti – december 2018;</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CD7231" w:rsidP="00257FC1">
      <w:pPr>
        <w:pStyle w:val="Brezrazmikov"/>
        <w:ind w:left="720"/>
        <w:jc w:val="both"/>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2019;</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ogled sejma s strokovnega področja, podjetniške delavnice:</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i/>
          <w:sz w:val="24"/>
          <w:szCs w:val="24"/>
        </w:rPr>
        <w:t>strokovna ekskurzija in ogled Luke Koper ali Prekmurja bo določena naknadno</w:t>
      </w:r>
      <w:r w:rsidRPr="00764B9E">
        <w:rPr>
          <w:rFonts w:ascii="Times New Roman" w:hAnsi="Times New Roman"/>
          <w:sz w:val="24"/>
          <w:szCs w:val="24"/>
        </w:rPr>
        <w:t xml:space="preserve"> – maj 2019; vodja </w:t>
      </w:r>
      <w:r w:rsidR="00CD7231" w:rsidRPr="00764B9E">
        <w:rPr>
          <w:rFonts w:ascii="Times New Roman" w:hAnsi="Times New Roman"/>
          <w:sz w:val="24"/>
          <w:szCs w:val="24"/>
        </w:rPr>
        <w:t xml:space="preserve">Mira </w:t>
      </w:r>
      <w:r w:rsidRPr="00764B9E">
        <w:rPr>
          <w:rFonts w:ascii="Times New Roman" w:hAnsi="Times New Roman"/>
          <w:sz w:val="24"/>
          <w:szCs w:val="24"/>
        </w:rPr>
        <w:t xml:space="preserve">Starc </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 xml:space="preserve">Krka Novo mesto in Otočec – oktober ali november 2018; vodja </w:t>
      </w:r>
      <w:r w:rsidR="00CD7231" w:rsidRPr="00764B9E">
        <w:rPr>
          <w:rFonts w:ascii="Times New Roman" w:hAnsi="Times New Roman"/>
          <w:sz w:val="24"/>
          <w:szCs w:val="24"/>
        </w:rPr>
        <w:t xml:space="preserve">Elena </w:t>
      </w:r>
      <w:r w:rsidRPr="00764B9E">
        <w:rPr>
          <w:rFonts w:ascii="Times New Roman" w:hAnsi="Times New Roman"/>
          <w:sz w:val="24"/>
          <w:szCs w:val="24"/>
        </w:rPr>
        <w:t xml:space="preserve">Mlakar </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 xml:space="preserve">Banka Slovenije in ogled podjetja – 27. 9. 2018; vodja </w:t>
      </w:r>
      <w:r w:rsidR="00CD7231" w:rsidRPr="00764B9E">
        <w:rPr>
          <w:rFonts w:ascii="Times New Roman" w:hAnsi="Times New Roman"/>
          <w:sz w:val="24"/>
          <w:szCs w:val="24"/>
        </w:rPr>
        <w:t xml:space="preserve">Urška </w:t>
      </w:r>
      <w:r w:rsidRPr="00764B9E">
        <w:rPr>
          <w:rFonts w:ascii="Times New Roman" w:hAnsi="Times New Roman"/>
          <w:sz w:val="24"/>
          <w:szCs w:val="24"/>
        </w:rPr>
        <w:t xml:space="preserve">Senica </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ekologija:</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 xml:space="preserve">Tamar, Mojstrana, Planica – oktober 2018; vodja </w:t>
      </w:r>
      <w:r w:rsidR="00CD7231" w:rsidRPr="00764B9E">
        <w:rPr>
          <w:rFonts w:ascii="Times New Roman" w:hAnsi="Times New Roman"/>
          <w:sz w:val="24"/>
          <w:szCs w:val="24"/>
        </w:rPr>
        <w:t xml:space="preserve">Nadja </w:t>
      </w:r>
      <w:proofErr w:type="spellStart"/>
      <w:r w:rsidRPr="00764B9E">
        <w:rPr>
          <w:rFonts w:ascii="Times New Roman" w:hAnsi="Times New Roman"/>
          <w:sz w:val="24"/>
          <w:szCs w:val="24"/>
        </w:rPr>
        <w:t>Ivšić</w:t>
      </w:r>
      <w:proofErr w:type="spellEnd"/>
      <w:r w:rsidRPr="00764B9E">
        <w:rPr>
          <w:rFonts w:ascii="Times New Roman" w:hAnsi="Times New Roman"/>
          <w:sz w:val="24"/>
          <w:szCs w:val="24"/>
        </w:rPr>
        <w:t xml:space="preserve"> </w:t>
      </w:r>
    </w:p>
    <w:p w:rsidR="00257FC1" w:rsidRDefault="00257FC1" w:rsidP="00257FC1">
      <w:pPr>
        <w:rPr>
          <w:rFonts w:eastAsia="Calibri"/>
          <w:b/>
          <w:sz w:val="24"/>
          <w:szCs w:val="24"/>
          <w:lang w:eastAsia="en-US"/>
        </w:rPr>
      </w:pPr>
      <w:r>
        <w:rPr>
          <w:b/>
          <w:sz w:val="24"/>
          <w:szCs w:val="24"/>
        </w:rPr>
        <w:br w:type="page"/>
      </w:r>
    </w:p>
    <w:p w:rsidR="00257FC1" w:rsidRPr="00764B9E" w:rsidRDefault="00257FC1" w:rsidP="00257FC1">
      <w:pPr>
        <w:pStyle w:val="Brezrazmikov"/>
        <w:spacing w:before="120"/>
        <w:rPr>
          <w:rFonts w:ascii="Times New Roman" w:hAnsi="Times New Roman"/>
          <w:b/>
          <w:sz w:val="24"/>
          <w:szCs w:val="24"/>
        </w:rPr>
      </w:pPr>
      <w:r>
        <w:rPr>
          <w:rFonts w:ascii="Times New Roman" w:hAnsi="Times New Roman"/>
          <w:b/>
          <w:sz w:val="24"/>
          <w:szCs w:val="24"/>
        </w:rPr>
        <w:lastRenderedPageBreak/>
        <w:t>2</w:t>
      </w:r>
      <w:r w:rsidRPr="00764B9E">
        <w:rPr>
          <w:rFonts w:ascii="Times New Roman" w:hAnsi="Times New Roman"/>
          <w:b/>
          <w:sz w:val="24"/>
          <w:szCs w:val="24"/>
        </w:rPr>
        <w:t>. letnik PTI</w:t>
      </w:r>
    </w:p>
    <w:p w:rsidR="00257FC1" w:rsidRPr="00764B9E" w:rsidRDefault="00257FC1" w:rsidP="00257FC1">
      <w:pPr>
        <w:pStyle w:val="Brezrazmikov"/>
        <w:numPr>
          <w:ilvl w:val="0"/>
          <w:numId w:val="29"/>
        </w:numPr>
        <w:jc w:val="both"/>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39"/>
        </w:numPr>
        <w:jc w:val="both"/>
        <w:rPr>
          <w:rFonts w:ascii="Times New Roman" w:hAnsi="Times New Roman"/>
          <w:b/>
          <w:sz w:val="24"/>
          <w:szCs w:val="24"/>
        </w:rPr>
      </w:pPr>
      <w:r w:rsidRPr="00764B9E">
        <w:rPr>
          <w:rFonts w:ascii="Times New Roman" w:hAnsi="Times New Roman"/>
          <w:sz w:val="24"/>
          <w:szCs w:val="24"/>
        </w:rPr>
        <w:t xml:space="preserve">ŠD – šolsko tekmovanje v krosu – 1. 10.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mu</w:t>
      </w:r>
      <w:r w:rsidR="00CD7231">
        <w:rPr>
          <w:rFonts w:ascii="Times New Roman" w:hAnsi="Times New Roman"/>
          <w:sz w:val="24"/>
          <w:szCs w:val="24"/>
        </w:rPr>
        <w:t>zikal Vesna</w:t>
      </w:r>
      <w:r w:rsidRPr="00764B9E">
        <w:rPr>
          <w:rFonts w:ascii="Times New Roman" w:hAnsi="Times New Roman"/>
          <w:sz w:val="24"/>
          <w:szCs w:val="24"/>
        </w:rPr>
        <w:t xml:space="preserve"> v Krškem – november ali december 2018; vodja </w:t>
      </w:r>
      <w:r w:rsidR="00CD7231"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CD7231" w:rsidP="00257FC1">
      <w:pPr>
        <w:pStyle w:val="Brezrazmikov"/>
        <w:ind w:left="720"/>
        <w:jc w:val="both"/>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samostojnosti in enotnosti – december 2018;</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ogled sejma s strokovnega področja, podjetniške delavnice:</w:t>
      </w:r>
    </w:p>
    <w:p w:rsidR="00257FC1" w:rsidRPr="00764B9E" w:rsidRDefault="00CD7231" w:rsidP="00257FC1">
      <w:pPr>
        <w:pStyle w:val="Brezrazmikov"/>
        <w:ind w:left="720"/>
        <w:jc w:val="both"/>
        <w:rPr>
          <w:rFonts w:ascii="Times New Roman" w:hAnsi="Times New Roman"/>
          <w:sz w:val="24"/>
          <w:szCs w:val="24"/>
        </w:rPr>
      </w:pPr>
      <w:r>
        <w:rPr>
          <w:rFonts w:ascii="Times New Roman" w:hAnsi="Times New Roman"/>
          <w:sz w:val="24"/>
          <w:szCs w:val="24"/>
        </w:rPr>
        <w:t>Zavod za zaposlovanje – Mladi in trg dela in delavnica Kažipot do dostojnega dela</w:t>
      </w:r>
      <w:r w:rsidR="00257FC1" w:rsidRPr="00764B9E">
        <w:rPr>
          <w:rFonts w:ascii="Times New Roman" w:hAnsi="Times New Roman"/>
          <w:sz w:val="24"/>
          <w:szCs w:val="24"/>
        </w:rPr>
        <w:t xml:space="preserve"> – oktober ali november 2018; vodja </w:t>
      </w:r>
      <w:r w:rsidRPr="00764B9E">
        <w:rPr>
          <w:rFonts w:ascii="Times New Roman" w:hAnsi="Times New Roman"/>
          <w:sz w:val="24"/>
          <w:szCs w:val="24"/>
        </w:rPr>
        <w:t xml:space="preserve">Elena </w:t>
      </w:r>
      <w:r w:rsidR="00257FC1" w:rsidRPr="00764B9E">
        <w:rPr>
          <w:rFonts w:ascii="Times New Roman" w:hAnsi="Times New Roman"/>
          <w:sz w:val="24"/>
          <w:szCs w:val="24"/>
        </w:rPr>
        <w:t xml:space="preserve">Mlakar </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 xml:space="preserve">poklicno usmerjanje – februar 2019; vodja </w:t>
      </w:r>
      <w:r w:rsidR="00CD7231" w:rsidRPr="00764B9E">
        <w:rPr>
          <w:rFonts w:ascii="Times New Roman" w:hAnsi="Times New Roman"/>
          <w:sz w:val="24"/>
          <w:szCs w:val="24"/>
        </w:rPr>
        <w:t xml:space="preserve">Alenka </w:t>
      </w:r>
      <w:r w:rsidRPr="00764B9E">
        <w:rPr>
          <w:rFonts w:ascii="Times New Roman" w:hAnsi="Times New Roman"/>
          <w:sz w:val="24"/>
          <w:szCs w:val="24"/>
        </w:rPr>
        <w:t xml:space="preserve">Pečnik Kranjec </w:t>
      </w:r>
    </w:p>
    <w:p w:rsidR="00257FC1" w:rsidRPr="00EC29A5" w:rsidRDefault="00257FC1" w:rsidP="00257FC1">
      <w:pPr>
        <w:tabs>
          <w:tab w:val="left" w:pos="3612"/>
        </w:tabs>
        <w:spacing w:before="120" w:after="120"/>
        <w:rPr>
          <w:b/>
          <w:sz w:val="24"/>
        </w:rPr>
      </w:pPr>
      <w:r w:rsidRPr="00EC29A5">
        <w:rPr>
          <w:b/>
          <w:sz w:val="24"/>
        </w:rPr>
        <w:t xml:space="preserve">Program </w:t>
      </w:r>
      <w:r w:rsidRPr="001E2F84">
        <w:rPr>
          <w:b/>
          <w:sz w:val="24"/>
        </w:rPr>
        <w:t>PREDŠOLSKA VZGOJA</w:t>
      </w:r>
      <w:r w:rsidR="00CD7231">
        <w:rPr>
          <w:b/>
          <w:sz w:val="24"/>
        </w:rPr>
        <w:t xml:space="preserve"> </w:t>
      </w:r>
      <w:r w:rsidRPr="001E2F84">
        <w:rPr>
          <w:b/>
          <w:sz w:val="24"/>
        </w:rPr>
        <w:t xml:space="preserve"> </w:t>
      </w:r>
      <w:r w:rsidR="00CD7231">
        <w:rPr>
          <w:b/>
          <w:sz w:val="24"/>
        </w:rPr>
        <w:t>(</w:t>
      </w:r>
      <w:r w:rsidR="00CD7231" w:rsidRPr="001E2F84">
        <w:rPr>
          <w:b/>
          <w:sz w:val="24"/>
        </w:rPr>
        <w:t>SSI</w:t>
      </w:r>
      <w:r w:rsidR="00CD7231">
        <w:rPr>
          <w:b/>
          <w:sz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419"/>
        <w:gridCol w:w="1420"/>
        <w:gridCol w:w="1420"/>
        <w:gridCol w:w="1420"/>
        <w:gridCol w:w="1420"/>
      </w:tblGrid>
      <w:tr w:rsidR="00257FC1" w:rsidRPr="00C96C6F" w:rsidTr="00A9394A">
        <w:tc>
          <w:tcPr>
            <w:tcW w:w="2252"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Vrsta interesne dejavnosti</w:t>
            </w:r>
          </w:p>
        </w:tc>
        <w:tc>
          <w:tcPr>
            <w:tcW w:w="1419" w:type="dxa"/>
            <w:shd w:val="clear" w:color="auto" w:fill="F2F2F2" w:themeFill="background1" w:themeFillShade="F2"/>
            <w:vAlign w:val="center"/>
          </w:tcPr>
          <w:p w:rsidR="00257FC1" w:rsidRPr="00C96C6F" w:rsidRDefault="00257FC1" w:rsidP="00257FC1">
            <w:pPr>
              <w:pStyle w:val="Brezrazmikov"/>
              <w:numPr>
                <w:ilvl w:val="0"/>
                <w:numId w:val="49"/>
              </w:numPr>
              <w:ind w:left="324" w:hanging="324"/>
              <w:jc w:val="center"/>
              <w:rPr>
                <w:rFonts w:ascii="Times New Roman" w:hAnsi="Times New Roman"/>
                <w:b/>
                <w:sz w:val="24"/>
                <w:szCs w:val="24"/>
              </w:rPr>
            </w:pPr>
            <w:r w:rsidRPr="00C96C6F">
              <w:rPr>
                <w:rFonts w:ascii="Times New Roman" w:hAnsi="Times New Roman"/>
                <w:b/>
                <w:sz w:val="24"/>
                <w:szCs w:val="24"/>
              </w:rPr>
              <w:t>letnik</w:t>
            </w:r>
          </w:p>
        </w:tc>
        <w:tc>
          <w:tcPr>
            <w:tcW w:w="1420" w:type="dxa"/>
            <w:shd w:val="clear" w:color="auto" w:fill="F2F2F2" w:themeFill="background1" w:themeFillShade="F2"/>
            <w:vAlign w:val="center"/>
          </w:tcPr>
          <w:p w:rsidR="00257FC1" w:rsidRPr="00C96C6F" w:rsidRDefault="00257FC1" w:rsidP="00257FC1">
            <w:pPr>
              <w:pStyle w:val="Brezrazmikov"/>
              <w:numPr>
                <w:ilvl w:val="0"/>
                <w:numId w:val="49"/>
              </w:numPr>
              <w:ind w:left="324" w:hanging="324"/>
              <w:jc w:val="center"/>
              <w:rPr>
                <w:rFonts w:ascii="Times New Roman" w:hAnsi="Times New Roman"/>
                <w:b/>
                <w:sz w:val="24"/>
                <w:szCs w:val="24"/>
              </w:rPr>
            </w:pPr>
            <w:r>
              <w:rPr>
                <w:rFonts w:ascii="Times New Roman" w:hAnsi="Times New Roman"/>
                <w:b/>
                <w:sz w:val="24"/>
                <w:szCs w:val="24"/>
              </w:rPr>
              <w:t>l</w:t>
            </w:r>
            <w:r w:rsidRPr="00C96C6F">
              <w:rPr>
                <w:rFonts w:ascii="Times New Roman" w:hAnsi="Times New Roman"/>
                <w:b/>
                <w:sz w:val="24"/>
                <w:szCs w:val="24"/>
              </w:rPr>
              <w:t>etnik</w:t>
            </w:r>
          </w:p>
        </w:tc>
        <w:tc>
          <w:tcPr>
            <w:tcW w:w="1420" w:type="dxa"/>
            <w:shd w:val="clear" w:color="auto" w:fill="F2F2F2" w:themeFill="background1" w:themeFillShade="F2"/>
            <w:vAlign w:val="center"/>
          </w:tcPr>
          <w:p w:rsidR="00257FC1" w:rsidRPr="00C96C6F" w:rsidRDefault="00257FC1" w:rsidP="00257FC1">
            <w:pPr>
              <w:pStyle w:val="Brezrazmikov"/>
              <w:numPr>
                <w:ilvl w:val="0"/>
                <w:numId w:val="49"/>
              </w:numPr>
              <w:ind w:left="324" w:hanging="324"/>
              <w:jc w:val="center"/>
              <w:rPr>
                <w:rFonts w:ascii="Times New Roman" w:hAnsi="Times New Roman"/>
                <w:b/>
                <w:sz w:val="24"/>
                <w:szCs w:val="24"/>
              </w:rPr>
            </w:pPr>
            <w:r>
              <w:rPr>
                <w:rFonts w:ascii="Times New Roman" w:hAnsi="Times New Roman"/>
                <w:b/>
                <w:sz w:val="24"/>
                <w:szCs w:val="24"/>
              </w:rPr>
              <w:t>l</w:t>
            </w:r>
            <w:r w:rsidRPr="00C96C6F">
              <w:rPr>
                <w:rFonts w:ascii="Times New Roman" w:hAnsi="Times New Roman"/>
                <w:b/>
                <w:sz w:val="24"/>
                <w:szCs w:val="24"/>
              </w:rPr>
              <w:t>etnik</w:t>
            </w:r>
          </w:p>
        </w:tc>
        <w:tc>
          <w:tcPr>
            <w:tcW w:w="1420" w:type="dxa"/>
            <w:shd w:val="clear" w:color="auto" w:fill="F2F2F2" w:themeFill="background1" w:themeFillShade="F2"/>
            <w:vAlign w:val="center"/>
          </w:tcPr>
          <w:p w:rsidR="00257FC1" w:rsidRPr="00C96C6F" w:rsidRDefault="00257FC1" w:rsidP="00257FC1">
            <w:pPr>
              <w:pStyle w:val="Brezrazmikov"/>
              <w:numPr>
                <w:ilvl w:val="0"/>
                <w:numId w:val="49"/>
              </w:numPr>
              <w:ind w:left="324" w:hanging="324"/>
              <w:jc w:val="center"/>
              <w:rPr>
                <w:rFonts w:ascii="Times New Roman" w:hAnsi="Times New Roman"/>
                <w:b/>
                <w:sz w:val="24"/>
                <w:szCs w:val="24"/>
              </w:rPr>
            </w:pPr>
            <w:r>
              <w:rPr>
                <w:rFonts w:ascii="Times New Roman" w:hAnsi="Times New Roman"/>
                <w:b/>
                <w:sz w:val="24"/>
                <w:szCs w:val="24"/>
              </w:rPr>
              <w:t>l</w:t>
            </w:r>
            <w:r w:rsidRPr="00C96C6F">
              <w:rPr>
                <w:rFonts w:ascii="Times New Roman" w:hAnsi="Times New Roman"/>
                <w:b/>
                <w:sz w:val="24"/>
                <w:szCs w:val="24"/>
              </w:rPr>
              <w:t>etnik</w:t>
            </w:r>
          </w:p>
        </w:tc>
        <w:tc>
          <w:tcPr>
            <w:tcW w:w="142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SKUPAJ</w:t>
            </w:r>
          </w:p>
        </w:tc>
      </w:tr>
      <w:tr w:rsidR="00A9394A" w:rsidRPr="00C96C6F" w:rsidTr="00A9394A">
        <w:tc>
          <w:tcPr>
            <w:tcW w:w="9351" w:type="dxa"/>
            <w:gridSpan w:val="6"/>
            <w:shd w:val="clear" w:color="auto" w:fill="F9F9F9"/>
            <w:vAlign w:val="center"/>
          </w:tcPr>
          <w:p w:rsidR="00A9394A" w:rsidRPr="00C96C6F" w:rsidRDefault="00A9394A" w:rsidP="00A9394A">
            <w:pPr>
              <w:pStyle w:val="Brezrazmikov"/>
              <w:rPr>
                <w:rFonts w:ascii="Times New Roman" w:hAnsi="Times New Roman"/>
                <w:b/>
                <w:sz w:val="24"/>
                <w:szCs w:val="24"/>
              </w:rPr>
            </w:pPr>
            <w:r w:rsidRPr="00C96C6F">
              <w:rPr>
                <w:rFonts w:ascii="Times New Roman" w:hAnsi="Times New Roman"/>
                <w:b/>
                <w:sz w:val="24"/>
                <w:szCs w:val="24"/>
              </w:rPr>
              <w:t>OBVEZNI ENOTNI DEL</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športni dnevi</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24</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96</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gledališke, filmske in</w:t>
            </w:r>
          </w:p>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glasbene</w:t>
            </w:r>
          </w:p>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predstave, razstave</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72</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seznanitev s kult. in zgod. znamenitostmi v lokalnem okolju</w:t>
            </w:r>
          </w:p>
        </w:tc>
        <w:tc>
          <w:tcPr>
            <w:tcW w:w="1419" w:type="dxa"/>
            <w:shd w:val="clear" w:color="auto" w:fill="auto"/>
            <w:vAlign w:val="center"/>
          </w:tcPr>
          <w:p w:rsidR="00257FC1" w:rsidRPr="00C96C6F" w:rsidRDefault="00257FC1" w:rsidP="006F7A4A">
            <w:pPr>
              <w:jc w:val="center"/>
              <w:rPr>
                <w:sz w:val="24"/>
                <w:szCs w:val="24"/>
              </w:rPr>
            </w:pPr>
            <w:r w:rsidRPr="00C96C6F">
              <w:rPr>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ind w:left="810"/>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študijske knjižnice</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3</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zdravstvena vzgoja</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18</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57</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51</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48</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42</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198</w:t>
            </w:r>
          </w:p>
        </w:tc>
      </w:tr>
      <w:tr w:rsidR="00A9394A" w:rsidRPr="00C96C6F" w:rsidTr="00A0678D">
        <w:tc>
          <w:tcPr>
            <w:tcW w:w="9351" w:type="dxa"/>
            <w:gridSpan w:val="6"/>
            <w:shd w:val="clear" w:color="auto" w:fill="F9F9F9"/>
            <w:vAlign w:val="center"/>
          </w:tcPr>
          <w:p w:rsidR="00A9394A" w:rsidRPr="00C96C6F" w:rsidRDefault="00A9394A" w:rsidP="00A9394A">
            <w:pPr>
              <w:pStyle w:val="Brezrazmikov"/>
              <w:rPr>
                <w:rFonts w:ascii="Times New Roman" w:hAnsi="Times New Roman"/>
                <w:b/>
                <w:sz w:val="24"/>
                <w:szCs w:val="24"/>
              </w:rPr>
            </w:pPr>
            <w:r w:rsidRPr="00C96C6F">
              <w:rPr>
                <w:rFonts w:ascii="Times New Roman" w:hAnsi="Times New Roman"/>
                <w:b/>
                <w:sz w:val="24"/>
                <w:szCs w:val="24"/>
              </w:rPr>
              <w:t>VSEBINE, POVEZANE S PROGRAMOM</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metode učenja, motivacija, razvoj delovnih in učnih navad</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naravoslovni dan</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ogled sejma s strokovnega področja, spoznavanje poklicnega področja</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10</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14</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8</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44</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sz w:val="24"/>
                <w:szCs w:val="24"/>
              </w:rPr>
            </w:pPr>
            <w:r w:rsidRPr="00C96C6F">
              <w:rPr>
                <w:rFonts w:ascii="Times New Roman" w:hAnsi="Times New Roman"/>
                <w:sz w:val="24"/>
                <w:szCs w:val="24"/>
              </w:rPr>
              <w:t>poklicno usmerjanje</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4</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22</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18</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20</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16</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76</w:t>
            </w:r>
          </w:p>
        </w:tc>
      </w:tr>
      <w:tr w:rsidR="00257FC1" w:rsidRPr="00C96C6F" w:rsidTr="006F7A4A">
        <w:tc>
          <w:tcPr>
            <w:tcW w:w="2252" w:type="dxa"/>
            <w:shd w:val="clear" w:color="auto" w:fill="auto"/>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VSEBINE, POVEZANE S PROSTO IZBIRO DIJAKA</w:t>
            </w:r>
          </w:p>
        </w:tc>
        <w:tc>
          <w:tcPr>
            <w:tcW w:w="1419"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22</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12</w:t>
            </w:r>
          </w:p>
        </w:tc>
        <w:tc>
          <w:tcPr>
            <w:tcW w:w="1420" w:type="dxa"/>
            <w:shd w:val="clear" w:color="auto" w:fill="auto"/>
            <w:vAlign w:val="center"/>
          </w:tcPr>
          <w:p w:rsidR="00257FC1" w:rsidRPr="00C96C6F" w:rsidRDefault="00257FC1" w:rsidP="006F7A4A">
            <w:pPr>
              <w:pStyle w:val="Brezrazmikov"/>
              <w:jc w:val="center"/>
              <w:rPr>
                <w:rFonts w:ascii="Times New Roman" w:hAnsi="Times New Roman"/>
                <w:sz w:val="24"/>
                <w:szCs w:val="24"/>
              </w:rPr>
            </w:pPr>
            <w:r w:rsidRPr="00C96C6F">
              <w:rPr>
                <w:rFonts w:ascii="Times New Roman" w:hAnsi="Times New Roman"/>
                <w:sz w:val="24"/>
                <w:szCs w:val="24"/>
              </w:rPr>
              <w:t>78</w:t>
            </w:r>
          </w:p>
        </w:tc>
      </w:tr>
      <w:tr w:rsidR="00257FC1" w:rsidRPr="00C96C6F" w:rsidTr="00A9394A">
        <w:tc>
          <w:tcPr>
            <w:tcW w:w="2252" w:type="dxa"/>
            <w:shd w:val="clear" w:color="auto" w:fill="F2F2F2" w:themeFill="background1" w:themeFillShade="F2"/>
            <w:vAlign w:val="center"/>
          </w:tcPr>
          <w:p w:rsidR="00257FC1" w:rsidRPr="00C96C6F" w:rsidRDefault="00257FC1" w:rsidP="006F7A4A">
            <w:pPr>
              <w:pStyle w:val="Brezrazmikov"/>
              <w:rPr>
                <w:rFonts w:ascii="Times New Roman" w:hAnsi="Times New Roman"/>
                <w:b/>
                <w:sz w:val="24"/>
                <w:szCs w:val="24"/>
              </w:rPr>
            </w:pPr>
            <w:r w:rsidRPr="00C96C6F">
              <w:rPr>
                <w:rFonts w:ascii="Times New Roman" w:hAnsi="Times New Roman"/>
                <w:b/>
                <w:sz w:val="24"/>
                <w:szCs w:val="24"/>
              </w:rPr>
              <w:t>SKUPAJ VSE INTERESNE DEJAVNOSTI</w:t>
            </w:r>
          </w:p>
        </w:tc>
        <w:tc>
          <w:tcPr>
            <w:tcW w:w="1419"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99</w:t>
            </w:r>
          </w:p>
        </w:tc>
        <w:tc>
          <w:tcPr>
            <w:tcW w:w="142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95</w:t>
            </w:r>
          </w:p>
        </w:tc>
        <w:tc>
          <w:tcPr>
            <w:tcW w:w="142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90</w:t>
            </w:r>
          </w:p>
        </w:tc>
        <w:tc>
          <w:tcPr>
            <w:tcW w:w="142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68</w:t>
            </w:r>
          </w:p>
        </w:tc>
        <w:tc>
          <w:tcPr>
            <w:tcW w:w="1420" w:type="dxa"/>
            <w:shd w:val="clear" w:color="auto" w:fill="F2F2F2" w:themeFill="background1" w:themeFillShade="F2"/>
            <w:vAlign w:val="center"/>
          </w:tcPr>
          <w:p w:rsidR="00257FC1" w:rsidRPr="00C96C6F" w:rsidRDefault="00257FC1" w:rsidP="006F7A4A">
            <w:pPr>
              <w:pStyle w:val="Brezrazmikov"/>
              <w:jc w:val="center"/>
              <w:rPr>
                <w:rFonts w:ascii="Times New Roman" w:hAnsi="Times New Roman"/>
                <w:b/>
                <w:sz w:val="24"/>
                <w:szCs w:val="24"/>
              </w:rPr>
            </w:pPr>
            <w:r w:rsidRPr="00C96C6F">
              <w:rPr>
                <w:rFonts w:ascii="Times New Roman" w:hAnsi="Times New Roman"/>
                <w:b/>
                <w:sz w:val="24"/>
                <w:szCs w:val="24"/>
              </w:rPr>
              <w:t>352</w:t>
            </w:r>
          </w:p>
        </w:tc>
      </w:tr>
    </w:tbl>
    <w:p w:rsidR="00A9394A" w:rsidRDefault="00A9394A" w:rsidP="00257FC1">
      <w:pPr>
        <w:pStyle w:val="Brezrazmikov"/>
        <w:spacing w:before="120"/>
        <w:rPr>
          <w:b/>
          <w:sz w:val="24"/>
          <w:szCs w:val="24"/>
        </w:rPr>
      </w:pPr>
    </w:p>
    <w:p w:rsidR="00257FC1" w:rsidRPr="00764B9E" w:rsidRDefault="00257FC1" w:rsidP="00257FC1">
      <w:pPr>
        <w:pStyle w:val="Brezrazmikov"/>
        <w:spacing w:before="120"/>
        <w:rPr>
          <w:rFonts w:ascii="Times New Roman" w:hAnsi="Times New Roman"/>
          <w:b/>
          <w:sz w:val="24"/>
          <w:szCs w:val="24"/>
        </w:rPr>
      </w:pPr>
      <w:r w:rsidRPr="0041734F">
        <w:rPr>
          <w:b/>
          <w:sz w:val="24"/>
          <w:szCs w:val="24"/>
        </w:rPr>
        <w:lastRenderedPageBreak/>
        <w:t>1.</w:t>
      </w:r>
      <w:r>
        <w:rPr>
          <w:rFonts w:ascii="Times New Roman" w:hAnsi="Times New Roman"/>
          <w:b/>
          <w:sz w:val="24"/>
          <w:szCs w:val="24"/>
        </w:rPr>
        <w:t xml:space="preserve"> </w:t>
      </w:r>
      <w:r w:rsidRPr="00764B9E">
        <w:rPr>
          <w:rFonts w:ascii="Times New Roman" w:hAnsi="Times New Roman"/>
          <w:b/>
          <w:sz w:val="24"/>
          <w:szCs w:val="24"/>
        </w:rPr>
        <w:t>letnik PŠV</w:t>
      </w:r>
    </w:p>
    <w:p w:rsidR="00257FC1" w:rsidRPr="00764B9E" w:rsidRDefault="00257FC1" w:rsidP="00257FC1">
      <w:pPr>
        <w:pStyle w:val="Brezrazmikov"/>
        <w:numPr>
          <w:ilvl w:val="0"/>
          <w:numId w:val="29"/>
        </w:numPr>
        <w:jc w:val="both"/>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40"/>
        </w:numPr>
        <w:jc w:val="both"/>
        <w:rPr>
          <w:rFonts w:ascii="Times New Roman" w:hAnsi="Times New Roman"/>
          <w:b/>
          <w:sz w:val="24"/>
          <w:szCs w:val="24"/>
        </w:rPr>
      </w:pPr>
      <w:r w:rsidRPr="00764B9E">
        <w:rPr>
          <w:rFonts w:ascii="Times New Roman" w:hAnsi="Times New Roman"/>
          <w:sz w:val="24"/>
          <w:szCs w:val="24"/>
        </w:rPr>
        <w:t xml:space="preserve">ŠD – plavalni dan – Čateške </w:t>
      </w:r>
      <w:r w:rsidR="001973D2">
        <w:rPr>
          <w:rFonts w:ascii="Times New Roman" w:hAnsi="Times New Roman"/>
          <w:sz w:val="24"/>
          <w:szCs w:val="24"/>
        </w:rPr>
        <w:t>t</w:t>
      </w:r>
      <w:r w:rsidRPr="00764B9E">
        <w:rPr>
          <w:rFonts w:ascii="Times New Roman" w:hAnsi="Times New Roman"/>
          <w:sz w:val="24"/>
          <w:szCs w:val="24"/>
        </w:rPr>
        <w:t xml:space="preserve">oplice – 6. 9.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40"/>
        </w:numPr>
        <w:jc w:val="both"/>
        <w:rPr>
          <w:rFonts w:ascii="Times New Roman" w:hAnsi="Times New Roman"/>
          <w:b/>
          <w:sz w:val="24"/>
          <w:szCs w:val="24"/>
        </w:rPr>
      </w:pPr>
      <w:r w:rsidRPr="00764B9E">
        <w:rPr>
          <w:rFonts w:ascii="Times New Roman" w:hAnsi="Times New Roman"/>
          <w:sz w:val="24"/>
          <w:szCs w:val="24"/>
        </w:rPr>
        <w:t xml:space="preserve">ŠD – šolsko prvenstvo v krosu – 1. 10.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40"/>
        </w:numPr>
        <w:jc w:val="both"/>
        <w:rPr>
          <w:rFonts w:ascii="Times New Roman" w:hAnsi="Times New Roman"/>
          <w:b/>
          <w:sz w:val="24"/>
          <w:szCs w:val="24"/>
        </w:rPr>
      </w:pPr>
      <w:r w:rsidRPr="00764B9E">
        <w:rPr>
          <w:rFonts w:ascii="Times New Roman" w:hAnsi="Times New Roman"/>
          <w:sz w:val="24"/>
          <w:szCs w:val="24"/>
        </w:rPr>
        <w:t xml:space="preserve">ŠD – pohod na Sv. Vid – 10. 10. 2018; vodja </w:t>
      </w:r>
      <w:r w:rsidR="00CD7231"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40"/>
        </w:numPr>
        <w:jc w:val="both"/>
        <w:rPr>
          <w:rFonts w:ascii="Times New Roman" w:hAnsi="Times New Roman"/>
          <w:b/>
          <w:sz w:val="24"/>
          <w:szCs w:val="24"/>
        </w:rPr>
      </w:pPr>
      <w:r w:rsidRPr="00764B9E">
        <w:rPr>
          <w:rFonts w:ascii="Times New Roman" w:hAnsi="Times New Roman"/>
          <w:sz w:val="24"/>
          <w:szCs w:val="24"/>
        </w:rPr>
        <w:t xml:space="preserve">ŠD – drsanje v Čateških Toplicah – 28. 1. 2019; vodja </w:t>
      </w:r>
      <w:r w:rsidR="00CD7231"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mu</w:t>
      </w:r>
      <w:r w:rsidR="00CD7231">
        <w:rPr>
          <w:rFonts w:ascii="Times New Roman" w:hAnsi="Times New Roman"/>
          <w:sz w:val="24"/>
          <w:szCs w:val="24"/>
        </w:rPr>
        <w:t>zikal Vesna</w:t>
      </w:r>
      <w:r w:rsidRPr="00764B9E">
        <w:rPr>
          <w:rFonts w:ascii="Times New Roman" w:hAnsi="Times New Roman"/>
          <w:sz w:val="24"/>
          <w:szCs w:val="24"/>
        </w:rPr>
        <w:t xml:space="preserve"> </w:t>
      </w:r>
      <w:r w:rsidR="00CD7231">
        <w:rPr>
          <w:rFonts w:ascii="Times New Roman" w:hAnsi="Times New Roman"/>
          <w:sz w:val="24"/>
          <w:szCs w:val="24"/>
        </w:rPr>
        <w:t>v</w:t>
      </w:r>
      <w:r w:rsidRPr="00764B9E">
        <w:rPr>
          <w:rFonts w:ascii="Times New Roman" w:hAnsi="Times New Roman"/>
          <w:sz w:val="24"/>
          <w:szCs w:val="24"/>
        </w:rPr>
        <w:t xml:space="preserve"> Krškem – november ali december 2018; vodja </w:t>
      </w:r>
      <w:r w:rsidR="00CD7231"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6D0159" w:rsidP="00257FC1">
      <w:pPr>
        <w:pStyle w:val="Brezrazmikov"/>
        <w:ind w:left="720"/>
        <w:jc w:val="both"/>
        <w:rPr>
          <w:rFonts w:ascii="Times New Roman" w:hAnsi="Times New Roman"/>
          <w:sz w:val="24"/>
          <w:szCs w:val="24"/>
        </w:rPr>
      </w:pPr>
      <w:r>
        <w:rPr>
          <w:rFonts w:ascii="Times New Roman" w:hAnsi="Times New Roman"/>
          <w:sz w:val="24"/>
          <w:szCs w:val="24"/>
        </w:rPr>
        <w:t>ogled z</w:t>
      </w:r>
      <w:r w:rsidRPr="00764B9E">
        <w:rPr>
          <w:rFonts w:ascii="Times New Roman" w:hAnsi="Times New Roman"/>
          <w:sz w:val="24"/>
          <w:szCs w:val="24"/>
        </w:rPr>
        <w:t xml:space="preserve">aodrja v </w:t>
      </w:r>
      <w:r>
        <w:rPr>
          <w:rFonts w:ascii="Times New Roman" w:hAnsi="Times New Roman"/>
          <w:sz w:val="24"/>
          <w:szCs w:val="24"/>
        </w:rPr>
        <w:t xml:space="preserve">SNG Drama </w:t>
      </w:r>
      <w:proofErr w:type="spellStart"/>
      <w:r>
        <w:rPr>
          <w:rFonts w:ascii="Times New Roman" w:hAnsi="Times New Roman"/>
          <w:sz w:val="24"/>
          <w:szCs w:val="24"/>
        </w:rPr>
        <w:t>Lj.</w:t>
      </w:r>
      <w:r w:rsidR="00257FC1" w:rsidRPr="00764B9E">
        <w:rPr>
          <w:rFonts w:ascii="Times New Roman" w:hAnsi="Times New Roman"/>
          <w:sz w:val="24"/>
          <w:szCs w:val="24"/>
        </w:rPr>
        <w:t>z</w:t>
      </w:r>
      <w:proofErr w:type="spellEnd"/>
      <w:r w:rsidR="00257FC1" w:rsidRPr="00764B9E">
        <w:rPr>
          <w:rFonts w:ascii="Times New Roman" w:hAnsi="Times New Roman"/>
          <w:sz w:val="24"/>
          <w:szCs w:val="24"/>
        </w:rPr>
        <w:t xml:space="preserve"> delavnicami – marec 2019; vodja </w:t>
      </w:r>
      <w:r w:rsidR="00CD7231" w:rsidRPr="00764B9E">
        <w:rPr>
          <w:rFonts w:ascii="Times New Roman" w:hAnsi="Times New Roman"/>
          <w:sz w:val="24"/>
          <w:szCs w:val="24"/>
        </w:rPr>
        <w:t xml:space="preserve">Danica </w:t>
      </w:r>
      <w:proofErr w:type="spellStart"/>
      <w:r w:rsidR="00257FC1" w:rsidRPr="00764B9E">
        <w:rPr>
          <w:rFonts w:ascii="Times New Roman" w:hAnsi="Times New Roman"/>
          <w:sz w:val="24"/>
          <w:szCs w:val="24"/>
        </w:rPr>
        <w:t>Pozvek</w:t>
      </w:r>
      <w:proofErr w:type="spellEnd"/>
      <w:r w:rsidR="00257FC1" w:rsidRPr="00764B9E">
        <w:rPr>
          <w:rFonts w:ascii="Times New Roman" w:hAnsi="Times New Roman"/>
          <w:sz w:val="24"/>
          <w:szCs w:val="24"/>
        </w:rPr>
        <w:t xml:space="preserve"> Vidmar </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w:t>
      </w:r>
      <w:r w:rsidR="00CD7231">
        <w:rPr>
          <w:rFonts w:ascii="Times New Roman" w:hAnsi="Times New Roman"/>
          <w:sz w:val="24"/>
          <w:szCs w:val="24"/>
        </w:rPr>
        <w:t>d</w:t>
      </w:r>
      <w:r w:rsidRPr="00764B9E">
        <w:rPr>
          <w:rFonts w:ascii="Times New Roman" w:hAnsi="Times New Roman"/>
          <w:sz w:val="24"/>
          <w:szCs w:val="24"/>
        </w:rPr>
        <w:t>nevu samostojnosti in enotnosti – december 2018;</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w:t>
      </w:r>
      <w:r w:rsidR="00CD7231">
        <w:rPr>
          <w:rFonts w:ascii="Times New Roman" w:hAnsi="Times New Roman"/>
          <w:sz w:val="24"/>
          <w:szCs w:val="24"/>
        </w:rPr>
        <w:t>d</w:t>
      </w:r>
      <w:r w:rsidRPr="00764B9E">
        <w:rPr>
          <w:rFonts w:ascii="Times New Roman" w:hAnsi="Times New Roman"/>
          <w:sz w:val="24"/>
          <w:szCs w:val="24"/>
        </w:rPr>
        <w:t>nevu Evrope – maj 2019;</w:t>
      </w:r>
    </w:p>
    <w:p w:rsidR="00257FC1" w:rsidRPr="00CD7231" w:rsidRDefault="00CD7231" w:rsidP="00257FC1">
      <w:pPr>
        <w:pStyle w:val="Brezrazmikov"/>
        <w:ind w:left="720"/>
        <w:jc w:val="both"/>
        <w:rPr>
          <w:rFonts w:ascii="Times New Roman" w:hAnsi="Times New Roman"/>
          <w:i/>
          <w:sz w:val="24"/>
          <w:szCs w:val="24"/>
        </w:rPr>
      </w:pPr>
      <w:r w:rsidRPr="00CD7231">
        <w:rPr>
          <w:rFonts w:ascii="Times New Roman" w:hAnsi="Times New Roman"/>
          <w:i/>
          <w:sz w:val="24"/>
          <w:szCs w:val="24"/>
        </w:rPr>
        <w:t xml:space="preserve">Mini teater </w:t>
      </w:r>
      <w:proofErr w:type="spellStart"/>
      <w:r w:rsidRPr="00CD7231">
        <w:rPr>
          <w:rFonts w:ascii="Times New Roman" w:hAnsi="Times New Roman"/>
          <w:i/>
          <w:sz w:val="24"/>
          <w:szCs w:val="24"/>
        </w:rPr>
        <w:t>Lj</w:t>
      </w:r>
      <w:proofErr w:type="spellEnd"/>
      <w:r w:rsidRPr="00CD7231">
        <w:rPr>
          <w:rFonts w:ascii="Times New Roman" w:hAnsi="Times New Roman"/>
          <w:i/>
          <w:sz w:val="24"/>
          <w:szCs w:val="24"/>
        </w:rPr>
        <w:t xml:space="preserve"> – Zvezdica Zaspanka</w:t>
      </w:r>
      <w:r w:rsidR="00257FC1" w:rsidRPr="00CD7231">
        <w:rPr>
          <w:rFonts w:ascii="Times New Roman" w:hAnsi="Times New Roman"/>
          <w:i/>
          <w:sz w:val="24"/>
          <w:szCs w:val="24"/>
        </w:rPr>
        <w:t xml:space="preserve"> – lutke – termin bo naknadno določen; vodja </w:t>
      </w:r>
      <w:r w:rsidRPr="00CD7231">
        <w:rPr>
          <w:rFonts w:ascii="Times New Roman" w:hAnsi="Times New Roman"/>
          <w:i/>
          <w:sz w:val="24"/>
          <w:szCs w:val="24"/>
        </w:rPr>
        <w:t xml:space="preserve">Alenka </w:t>
      </w:r>
      <w:r w:rsidR="00257FC1" w:rsidRPr="00CD7231">
        <w:rPr>
          <w:rFonts w:ascii="Times New Roman" w:hAnsi="Times New Roman"/>
          <w:i/>
          <w:sz w:val="24"/>
          <w:szCs w:val="24"/>
        </w:rPr>
        <w:t xml:space="preserve">Pečnik Kranjec </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zdravstvena vzgoja:</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 xml:space="preserve">ZD Brežice – zdravstvena tematika in uporaba </w:t>
      </w:r>
      <w:proofErr w:type="spellStart"/>
      <w:r w:rsidRPr="00764B9E">
        <w:rPr>
          <w:rFonts w:ascii="Times New Roman" w:hAnsi="Times New Roman"/>
          <w:sz w:val="24"/>
          <w:szCs w:val="24"/>
        </w:rPr>
        <w:t>defibrilatorja</w:t>
      </w:r>
      <w:proofErr w:type="spellEnd"/>
      <w:r w:rsidRPr="00764B9E">
        <w:rPr>
          <w:rFonts w:ascii="Times New Roman" w:hAnsi="Times New Roman"/>
          <w:sz w:val="24"/>
          <w:szCs w:val="24"/>
        </w:rPr>
        <w:t xml:space="preserve"> – april 2019; vodja </w:t>
      </w:r>
      <w:r w:rsidR="00CD7231" w:rsidRPr="00764B9E">
        <w:rPr>
          <w:rFonts w:ascii="Times New Roman" w:hAnsi="Times New Roman"/>
          <w:sz w:val="24"/>
          <w:szCs w:val="24"/>
        </w:rPr>
        <w:t xml:space="preserve">Lidija </w:t>
      </w:r>
      <w:r w:rsidRPr="00764B9E">
        <w:rPr>
          <w:rFonts w:ascii="Times New Roman" w:hAnsi="Times New Roman"/>
          <w:sz w:val="24"/>
          <w:szCs w:val="24"/>
        </w:rPr>
        <w:t xml:space="preserve">Volčanšek </w:t>
      </w:r>
    </w:p>
    <w:p w:rsidR="00257FC1" w:rsidRPr="00764B9E" w:rsidRDefault="00CD7231" w:rsidP="00CD7231">
      <w:pPr>
        <w:pStyle w:val="Brezrazmikov"/>
        <w:ind w:left="720"/>
        <w:jc w:val="both"/>
        <w:rPr>
          <w:rFonts w:ascii="Times New Roman" w:hAnsi="Times New Roman"/>
          <w:sz w:val="24"/>
          <w:szCs w:val="24"/>
        </w:rPr>
      </w:pPr>
      <w:r>
        <w:rPr>
          <w:rFonts w:ascii="Times New Roman" w:hAnsi="Times New Roman"/>
          <w:sz w:val="24"/>
          <w:szCs w:val="24"/>
        </w:rPr>
        <w:t xml:space="preserve">delavnice v okviru projekta Žuram s prijatelji, ne z drogo! – </w:t>
      </w:r>
      <w:r w:rsidR="00257FC1" w:rsidRPr="00764B9E">
        <w:rPr>
          <w:rFonts w:ascii="Times New Roman" w:hAnsi="Times New Roman"/>
          <w:sz w:val="24"/>
          <w:szCs w:val="24"/>
        </w:rPr>
        <w:t xml:space="preserve">november 2018; vodja </w:t>
      </w:r>
      <w:r w:rsidRPr="00764B9E">
        <w:rPr>
          <w:rFonts w:ascii="Times New Roman" w:hAnsi="Times New Roman"/>
          <w:sz w:val="24"/>
          <w:szCs w:val="24"/>
        </w:rPr>
        <w:t xml:space="preserve">Lidija </w:t>
      </w:r>
      <w:r w:rsidR="00257FC1" w:rsidRPr="00764B9E">
        <w:rPr>
          <w:rFonts w:ascii="Times New Roman" w:hAnsi="Times New Roman"/>
          <w:sz w:val="24"/>
          <w:szCs w:val="24"/>
        </w:rPr>
        <w:t xml:space="preserve">Volčanšek </w:t>
      </w:r>
    </w:p>
    <w:p w:rsidR="00257FC1" w:rsidRPr="00764B9E" w:rsidRDefault="00257FC1" w:rsidP="00257F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naravoslovni dan:</w:t>
      </w:r>
    </w:p>
    <w:p w:rsidR="00257FC1" w:rsidRPr="00764B9E" w:rsidRDefault="00257FC1" w:rsidP="00257FC1">
      <w:pPr>
        <w:pStyle w:val="Brezrazmikov"/>
        <w:ind w:left="709"/>
        <w:rPr>
          <w:rFonts w:ascii="Times New Roman" w:hAnsi="Times New Roman"/>
          <w:sz w:val="24"/>
          <w:szCs w:val="24"/>
        </w:rPr>
      </w:pPr>
      <w:r w:rsidRPr="00764B9E">
        <w:rPr>
          <w:rFonts w:ascii="Times New Roman" w:hAnsi="Times New Roman"/>
          <w:sz w:val="24"/>
          <w:szCs w:val="24"/>
        </w:rPr>
        <w:t xml:space="preserve">ogled čistilne naprave in </w:t>
      </w:r>
      <w:proofErr w:type="spellStart"/>
      <w:r w:rsidRPr="00764B9E">
        <w:rPr>
          <w:rFonts w:ascii="Times New Roman" w:hAnsi="Times New Roman"/>
          <w:sz w:val="24"/>
          <w:szCs w:val="24"/>
        </w:rPr>
        <w:t>vodohra</w:t>
      </w:r>
      <w:r w:rsidR="00CD7231">
        <w:rPr>
          <w:rFonts w:ascii="Times New Roman" w:hAnsi="Times New Roman"/>
          <w:sz w:val="24"/>
          <w:szCs w:val="24"/>
        </w:rPr>
        <w:t>m</w:t>
      </w:r>
      <w:r w:rsidRPr="00764B9E">
        <w:rPr>
          <w:rFonts w:ascii="Times New Roman" w:hAnsi="Times New Roman"/>
          <w:sz w:val="24"/>
          <w:szCs w:val="24"/>
        </w:rPr>
        <w:t>a</w:t>
      </w:r>
      <w:proofErr w:type="spellEnd"/>
      <w:r w:rsidRPr="00764B9E">
        <w:rPr>
          <w:rFonts w:ascii="Times New Roman" w:hAnsi="Times New Roman"/>
          <w:sz w:val="24"/>
          <w:szCs w:val="24"/>
        </w:rPr>
        <w:t xml:space="preserve"> – junij 2019; vodja </w:t>
      </w:r>
      <w:r w:rsidR="00CD7231" w:rsidRPr="00764B9E">
        <w:rPr>
          <w:rFonts w:ascii="Times New Roman" w:hAnsi="Times New Roman"/>
          <w:sz w:val="24"/>
          <w:szCs w:val="24"/>
        </w:rPr>
        <w:t xml:space="preserve">Nadja </w:t>
      </w:r>
      <w:proofErr w:type="spellStart"/>
      <w:r w:rsidRPr="00764B9E">
        <w:rPr>
          <w:rFonts w:ascii="Times New Roman" w:hAnsi="Times New Roman"/>
          <w:sz w:val="24"/>
          <w:szCs w:val="24"/>
        </w:rPr>
        <w:t>Ivšić</w:t>
      </w:r>
      <w:proofErr w:type="spellEnd"/>
      <w:r w:rsidRPr="00764B9E">
        <w:rPr>
          <w:rFonts w:ascii="Times New Roman" w:hAnsi="Times New Roman"/>
          <w:sz w:val="24"/>
          <w:szCs w:val="24"/>
        </w:rPr>
        <w:t xml:space="preserve">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seznanitev s kulturnimi in zgodovinskimi znamenitostmi v lokalnem okolju:</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spoznavanje Brežic – november 2018; vodja </w:t>
      </w:r>
      <w:r w:rsidR="00CD7231" w:rsidRPr="00764B9E">
        <w:rPr>
          <w:rFonts w:ascii="Times New Roman" w:hAnsi="Times New Roman"/>
          <w:sz w:val="24"/>
          <w:szCs w:val="24"/>
        </w:rPr>
        <w:t xml:space="preserve">Boris </w:t>
      </w:r>
      <w:r w:rsidRPr="00764B9E">
        <w:rPr>
          <w:rFonts w:ascii="Times New Roman" w:hAnsi="Times New Roman"/>
          <w:sz w:val="24"/>
          <w:szCs w:val="24"/>
        </w:rPr>
        <w:t xml:space="preserve">Ambrož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strokovna ekskurzija – ogled Maribora in Ptuja – maj 2019; vodja </w:t>
      </w:r>
      <w:r w:rsidR="00CD7231" w:rsidRPr="00764B9E">
        <w:rPr>
          <w:rFonts w:ascii="Times New Roman" w:hAnsi="Times New Roman"/>
          <w:sz w:val="24"/>
          <w:szCs w:val="24"/>
        </w:rPr>
        <w:t xml:space="preserve">Boris </w:t>
      </w:r>
      <w:r w:rsidRPr="00764B9E">
        <w:rPr>
          <w:rFonts w:ascii="Times New Roman" w:hAnsi="Times New Roman"/>
          <w:sz w:val="24"/>
          <w:szCs w:val="24"/>
        </w:rPr>
        <w:t xml:space="preserve">Ambrož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ogled študijske knjižnice:</w:t>
      </w:r>
    </w:p>
    <w:p w:rsidR="00257FC1" w:rsidRPr="00764B9E" w:rsidRDefault="00CD7231" w:rsidP="00257FC1">
      <w:pPr>
        <w:pStyle w:val="Brezrazmikov"/>
        <w:ind w:left="720"/>
        <w:rPr>
          <w:rFonts w:ascii="Times New Roman" w:hAnsi="Times New Roman"/>
          <w:sz w:val="24"/>
          <w:szCs w:val="24"/>
        </w:rPr>
      </w:pPr>
      <w:r>
        <w:rPr>
          <w:rFonts w:ascii="Times New Roman" w:hAnsi="Times New Roman"/>
          <w:sz w:val="24"/>
          <w:szCs w:val="24"/>
        </w:rPr>
        <w:t>Rastem s knjigo</w:t>
      </w:r>
      <w:r w:rsidR="00257FC1" w:rsidRPr="00764B9E">
        <w:rPr>
          <w:rFonts w:ascii="Times New Roman" w:hAnsi="Times New Roman"/>
          <w:sz w:val="24"/>
          <w:szCs w:val="24"/>
        </w:rPr>
        <w:t xml:space="preserve"> – november 2018; vodja </w:t>
      </w:r>
      <w:proofErr w:type="spellStart"/>
      <w:r w:rsidRPr="00764B9E">
        <w:rPr>
          <w:rFonts w:ascii="Times New Roman" w:hAnsi="Times New Roman"/>
          <w:sz w:val="24"/>
          <w:szCs w:val="24"/>
        </w:rPr>
        <w:t>Deja</w:t>
      </w:r>
      <w:proofErr w:type="spellEnd"/>
      <w:r w:rsidRPr="00764B9E">
        <w:rPr>
          <w:rFonts w:ascii="Times New Roman" w:hAnsi="Times New Roman"/>
          <w:sz w:val="24"/>
          <w:szCs w:val="24"/>
        </w:rPr>
        <w:t xml:space="preserve"> </w:t>
      </w:r>
      <w:r w:rsidR="00257FC1" w:rsidRPr="00764B9E">
        <w:rPr>
          <w:rFonts w:ascii="Times New Roman" w:hAnsi="Times New Roman"/>
          <w:sz w:val="24"/>
          <w:szCs w:val="24"/>
        </w:rPr>
        <w:t xml:space="preserve">Avsec </w:t>
      </w:r>
    </w:p>
    <w:p w:rsidR="00257FC1" w:rsidRPr="00764B9E" w:rsidRDefault="00257FC1" w:rsidP="00A9394A">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 xml:space="preserve">metode učenja, motivacija, razvoj delovnih in učnih navad – marec 2019; vodja </w:t>
      </w:r>
      <w:r w:rsidR="00CD7231" w:rsidRPr="00764B9E">
        <w:rPr>
          <w:rFonts w:ascii="Times New Roman" w:hAnsi="Times New Roman"/>
          <w:sz w:val="24"/>
          <w:szCs w:val="24"/>
        </w:rPr>
        <w:t xml:space="preserve">Alenka </w:t>
      </w:r>
      <w:r w:rsidRPr="00764B9E">
        <w:rPr>
          <w:rFonts w:ascii="Times New Roman" w:hAnsi="Times New Roman"/>
          <w:sz w:val="24"/>
          <w:szCs w:val="24"/>
        </w:rPr>
        <w:t xml:space="preserve">Pečnik Kranjec </w:t>
      </w: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 xml:space="preserve">2. letnik PŠV </w:t>
      </w:r>
    </w:p>
    <w:p w:rsidR="00257FC1" w:rsidRPr="00764B9E" w:rsidRDefault="00257FC1" w:rsidP="00257FC1">
      <w:pPr>
        <w:pStyle w:val="Brezrazmikov"/>
        <w:numPr>
          <w:ilvl w:val="0"/>
          <w:numId w:val="26"/>
        </w:numPr>
        <w:jc w:val="both"/>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A9394A">
      <w:pPr>
        <w:pStyle w:val="Brezrazmikov"/>
        <w:numPr>
          <w:ilvl w:val="0"/>
          <w:numId w:val="41"/>
        </w:numPr>
        <w:jc w:val="both"/>
        <w:rPr>
          <w:rFonts w:ascii="Times New Roman" w:hAnsi="Times New Roman"/>
          <w:sz w:val="24"/>
          <w:szCs w:val="24"/>
        </w:rPr>
      </w:pPr>
      <w:r w:rsidRPr="00764B9E">
        <w:rPr>
          <w:rFonts w:ascii="Times New Roman" w:hAnsi="Times New Roman"/>
          <w:sz w:val="24"/>
          <w:szCs w:val="24"/>
        </w:rPr>
        <w:t xml:space="preserve">ŠD – plavalni dan v Čateških </w:t>
      </w:r>
      <w:r w:rsidR="001973D2">
        <w:rPr>
          <w:rFonts w:ascii="Times New Roman" w:hAnsi="Times New Roman"/>
          <w:sz w:val="24"/>
          <w:szCs w:val="24"/>
        </w:rPr>
        <w:t>t</w:t>
      </w:r>
      <w:r w:rsidRPr="00764B9E">
        <w:rPr>
          <w:rFonts w:ascii="Times New Roman" w:hAnsi="Times New Roman"/>
          <w:sz w:val="24"/>
          <w:szCs w:val="24"/>
        </w:rPr>
        <w:t xml:space="preserve">oplicah – 7. 9.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w:t>
      </w:r>
    </w:p>
    <w:p w:rsidR="00257FC1" w:rsidRPr="00764B9E" w:rsidRDefault="00257FC1" w:rsidP="00A9394A">
      <w:pPr>
        <w:pStyle w:val="Brezrazmikov"/>
        <w:numPr>
          <w:ilvl w:val="0"/>
          <w:numId w:val="41"/>
        </w:numPr>
        <w:jc w:val="both"/>
        <w:rPr>
          <w:rFonts w:ascii="Times New Roman" w:hAnsi="Times New Roman"/>
          <w:sz w:val="24"/>
          <w:szCs w:val="24"/>
        </w:rPr>
      </w:pPr>
      <w:r w:rsidRPr="00764B9E">
        <w:rPr>
          <w:rFonts w:ascii="Times New Roman" w:hAnsi="Times New Roman"/>
          <w:sz w:val="24"/>
          <w:szCs w:val="24"/>
        </w:rPr>
        <w:t xml:space="preserve">ŠD – šolsko prvenstvo v krosu – 1. 10.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A9394A">
      <w:pPr>
        <w:pStyle w:val="Brezrazmikov"/>
        <w:numPr>
          <w:ilvl w:val="0"/>
          <w:numId w:val="41"/>
        </w:numPr>
        <w:jc w:val="both"/>
        <w:rPr>
          <w:rFonts w:ascii="Times New Roman" w:hAnsi="Times New Roman"/>
          <w:sz w:val="24"/>
          <w:szCs w:val="24"/>
        </w:rPr>
      </w:pPr>
      <w:r w:rsidRPr="00764B9E">
        <w:rPr>
          <w:rFonts w:ascii="Times New Roman" w:hAnsi="Times New Roman"/>
          <w:sz w:val="24"/>
          <w:szCs w:val="24"/>
        </w:rPr>
        <w:t xml:space="preserve">ŠD – Logarska dolina – oktober 2018; vodja </w:t>
      </w:r>
      <w:r w:rsidR="00CD7231"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A9394A">
      <w:pPr>
        <w:pStyle w:val="Brezrazmikov"/>
        <w:numPr>
          <w:ilvl w:val="0"/>
          <w:numId w:val="41"/>
        </w:numPr>
        <w:jc w:val="both"/>
        <w:rPr>
          <w:rFonts w:ascii="Times New Roman" w:hAnsi="Times New Roman"/>
          <w:sz w:val="24"/>
          <w:szCs w:val="24"/>
        </w:rPr>
      </w:pPr>
      <w:r w:rsidRPr="00764B9E">
        <w:rPr>
          <w:rFonts w:ascii="Times New Roman" w:hAnsi="Times New Roman"/>
          <w:sz w:val="24"/>
          <w:szCs w:val="24"/>
        </w:rPr>
        <w:t xml:space="preserve">ŠD – drsanje v Čateških </w:t>
      </w:r>
      <w:r w:rsidR="001973D2">
        <w:rPr>
          <w:rFonts w:ascii="Times New Roman" w:hAnsi="Times New Roman"/>
          <w:sz w:val="24"/>
          <w:szCs w:val="24"/>
        </w:rPr>
        <w:t>t</w:t>
      </w:r>
      <w:r w:rsidRPr="00764B9E">
        <w:rPr>
          <w:rFonts w:ascii="Times New Roman" w:hAnsi="Times New Roman"/>
          <w:sz w:val="24"/>
          <w:szCs w:val="24"/>
        </w:rPr>
        <w:t xml:space="preserve">oplicah – 5. 2. 2019; vodja </w:t>
      </w:r>
      <w:r w:rsidR="00CD7231"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A9394A">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A9394A">
      <w:pPr>
        <w:pStyle w:val="Brezrazmikov"/>
        <w:ind w:left="720"/>
        <w:jc w:val="both"/>
        <w:rPr>
          <w:rFonts w:ascii="Times New Roman" w:hAnsi="Times New Roman"/>
          <w:sz w:val="24"/>
          <w:szCs w:val="24"/>
        </w:rPr>
      </w:pPr>
      <w:r w:rsidRPr="00764B9E">
        <w:rPr>
          <w:rFonts w:ascii="Times New Roman" w:hAnsi="Times New Roman"/>
          <w:sz w:val="24"/>
          <w:szCs w:val="24"/>
        </w:rPr>
        <w:t>mu</w:t>
      </w:r>
      <w:r w:rsidR="00CD7231">
        <w:rPr>
          <w:rFonts w:ascii="Times New Roman" w:hAnsi="Times New Roman"/>
          <w:sz w:val="24"/>
          <w:szCs w:val="24"/>
        </w:rPr>
        <w:t>zikal Vesna</w:t>
      </w:r>
      <w:r w:rsidRPr="00764B9E">
        <w:rPr>
          <w:rFonts w:ascii="Times New Roman" w:hAnsi="Times New Roman"/>
          <w:sz w:val="24"/>
          <w:szCs w:val="24"/>
        </w:rPr>
        <w:t xml:space="preserve"> </w:t>
      </w:r>
      <w:r w:rsidR="00CD7231">
        <w:rPr>
          <w:rFonts w:ascii="Times New Roman" w:hAnsi="Times New Roman"/>
          <w:sz w:val="24"/>
          <w:szCs w:val="24"/>
        </w:rPr>
        <w:t>v</w:t>
      </w:r>
      <w:r w:rsidRPr="00764B9E">
        <w:rPr>
          <w:rFonts w:ascii="Times New Roman" w:hAnsi="Times New Roman"/>
          <w:sz w:val="24"/>
          <w:szCs w:val="24"/>
        </w:rPr>
        <w:t xml:space="preserve"> Krškem – november ali december 2018; vodja </w:t>
      </w:r>
      <w:r w:rsidR="00CD7231"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CD7231" w:rsidP="00A9394A">
      <w:pPr>
        <w:pStyle w:val="Brezrazmikov"/>
        <w:ind w:left="720"/>
        <w:jc w:val="both"/>
        <w:rPr>
          <w:rFonts w:ascii="Times New Roman" w:hAnsi="Times New Roman"/>
          <w:sz w:val="24"/>
          <w:szCs w:val="24"/>
        </w:rPr>
      </w:pPr>
      <w:r>
        <w:rPr>
          <w:rFonts w:ascii="Times New Roman" w:hAnsi="Times New Roman"/>
          <w:sz w:val="24"/>
          <w:szCs w:val="24"/>
        </w:rPr>
        <w:t>ogled z</w:t>
      </w:r>
      <w:r w:rsidR="00257FC1" w:rsidRPr="00764B9E">
        <w:rPr>
          <w:rFonts w:ascii="Times New Roman" w:hAnsi="Times New Roman"/>
          <w:sz w:val="24"/>
          <w:szCs w:val="24"/>
        </w:rPr>
        <w:t xml:space="preserve">aodrja v </w:t>
      </w:r>
      <w:r>
        <w:rPr>
          <w:rFonts w:ascii="Times New Roman" w:hAnsi="Times New Roman"/>
          <w:sz w:val="24"/>
          <w:szCs w:val="24"/>
        </w:rPr>
        <w:t xml:space="preserve">SNG Drama </w:t>
      </w:r>
      <w:proofErr w:type="spellStart"/>
      <w:r>
        <w:rPr>
          <w:rFonts w:ascii="Times New Roman" w:hAnsi="Times New Roman"/>
          <w:sz w:val="24"/>
          <w:szCs w:val="24"/>
        </w:rPr>
        <w:t>Lj</w:t>
      </w:r>
      <w:proofErr w:type="spellEnd"/>
      <w:r>
        <w:rPr>
          <w:rFonts w:ascii="Times New Roman" w:hAnsi="Times New Roman"/>
          <w:sz w:val="24"/>
          <w:szCs w:val="24"/>
        </w:rPr>
        <w:t>.</w:t>
      </w:r>
      <w:r w:rsidR="00257FC1" w:rsidRPr="00764B9E">
        <w:rPr>
          <w:rFonts w:ascii="Times New Roman" w:hAnsi="Times New Roman"/>
          <w:sz w:val="24"/>
          <w:szCs w:val="24"/>
        </w:rPr>
        <w:t xml:space="preserve"> z delavnicami – marec 2019; vodja </w:t>
      </w:r>
      <w:r w:rsidRPr="00764B9E">
        <w:rPr>
          <w:rFonts w:ascii="Times New Roman" w:hAnsi="Times New Roman"/>
          <w:sz w:val="24"/>
          <w:szCs w:val="24"/>
        </w:rPr>
        <w:t xml:space="preserve">Danica </w:t>
      </w:r>
      <w:proofErr w:type="spellStart"/>
      <w:r w:rsidR="00257FC1" w:rsidRPr="00764B9E">
        <w:rPr>
          <w:rFonts w:ascii="Times New Roman" w:hAnsi="Times New Roman"/>
          <w:sz w:val="24"/>
          <w:szCs w:val="24"/>
        </w:rPr>
        <w:t>Pozvek</w:t>
      </w:r>
      <w:proofErr w:type="spellEnd"/>
      <w:r w:rsidR="00257FC1" w:rsidRPr="00764B9E">
        <w:rPr>
          <w:rFonts w:ascii="Times New Roman" w:hAnsi="Times New Roman"/>
          <w:sz w:val="24"/>
          <w:szCs w:val="24"/>
        </w:rPr>
        <w:t xml:space="preserve"> Vidmar </w:t>
      </w:r>
    </w:p>
    <w:p w:rsidR="00257FC1" w:rsidRPr="00CD7231" w:rsidRDefault="006D0159" w:rsidP="00A9394A">
      <w:pPr>
        <w:pStyle w:val="Brezrazmikov"/>
        <w:ind w:left="720"/>
        <w:jc w:val="both"/>
        <w:rPr>
          <w:rFonts w:ascii="Times New Roman" w:hAnsi="Times New Roman"/>
          <w:i/>
          <w:sz w:val="24"/>
          <w:szCs w:val="24"/>
        </w:rPr>
      </w:pPr>
      <w:r>
        <w:rPr>
          <w:rFonts w:ascii="Times New Roman" w:hAnsi="Times New Roman"/>
          <w:i/>
          <w:sz w:val="24"/>
          <w:szCs w:val="24"/>
        </w:rPr>
        <w:t xml:space="preserve">Opera </w:t>
      </w:r>
      <w:r w:rsidR="00257FC1" w:rsidRPr="00CD7231">
        <w:rPr>
          <w:rFonts w:ascii="Times New Roman" w:hAnsi="Times New Roman"/>
          <w:i/>
          <w:sz w:val="24"/>
          <w:szCs w:val="24"/>
        </w:rPr>
        <w:t>Gorenjski sl</w:t>
      </w:r>
      <w:r>
        <w:rPr>
          <w:rFonts w:ascii="Times New Roman" w:hAnsi="Times New Roman"/>
          <w:i/>
          <w:sz w:val="24"/>
          <w:szCs w:val="24"/>
        </w:rPr>
        <w:t>avček</w:t>
      </w:r>
      <w:r w:rsidR="00257FC1" w:rsidRPr="00CD7231">
        <w:rPr>
          <w:rFonts w:ascii="Times New Roman" w:hAnsi="Times New Roman"/>
          <w:i/>
          <w:sz w:val="24"/>
          <w:szCs w:val="24"/>
        </w:rPr>
        <w:t xml:space="preserve"> – termin bo naknadno določen; vodja </w:t>
      </w:r>
      <w:r w:rsidRPr="00CD7231">
        <w:rPr>
          <w:rFonts w:ascii="Times New Roman" w:hAnsi="Times New Roman"/>
          <w:i/>
          <w:sz w:val="24"/>
          <w:szCs w:val="24"/>
        </w:rPr>
        <w:t xml:space="preserve">Darja </w:t>
      </w:r>
      <w:r w:rsidR="00257FC1" w:rsidRPr="00CD7231">
        <w:rPr>
          <w:rFonts w:ascii="Times New Roman" w:hAnsi="Times New Roman"/>
          <w:i/>
          <w:sz w:val="24"/>
          <w:szCs w:val="24"/>
        </w:rPr>
        <w:t xml:space="preserve">Babič Drašler </w:t>
      </w:r>
    </w:p>
    <w:p w:rsidR="00257FC1" w:rsidRPr="00764B9E" w:rsidRDefault="00CD7231" w:rsidP="00A9394A">
      <w:pPr>
        <w:pStyle w:val="Brezrazmikov"/>
        <w:ind w:left="720"/>
        <w:jc w:val="both"/>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samostojnosti in enotnosti – december 2018;</w:t>
      </w:r>
    </w:p>
    <w:p w:rsidR="00257FC1" w:rsidRPr="00764B9E" w:rsidRDefault="00257FC1" w:rsidP="00A9394A">
      <w:pPr>
        <w:pStyle w:val="Brezrazmikov"/>
        <w:ind w:left="720"/>
        <w:jc w:val="both"/>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CD7231" w:rsidP="00A9394A">
      <w:pPr>
        <w:pStyle w:val="Brezrazmikov"/>
        <w:ind w:left="720"/>
        <w:jc w:val="both"/>
        <w:rPr>
          <w:rFonts w:ascii="Times New Roman" w:hAnsi="Times New Roman"/>
          <w:sz w:val="24"/>
          <w:szCs w:val="24"/>
        </w:rPr>
      </w:pPr>
      <w:r>
        <w:rPr>
          <w:rFonts w:ascii="Times New Roman" w:hAnsi="Times New Roman"/>
          <w:sz w:val="24"/>
          <w:szCs w:val="24"/>
        </w:rPr>
        <w:t>proslava ob d</w:t>
      </w:r>
      <w:r w:rsidR="00257FC1" w:rsidRPr="00764B9E">
        <w:rPr>
          <w:rFonts w:ascii="Times New Roman" w:hAnsi="Times New Roman"/>
          <w:sz w:val="24"/>
          <w:szCs w:val="24"/>
        </w:rPr>
        <w:t>nevu Evrope – maj 2019;</w:t>
      </w:r>
    </w:p>
    <w:p w:rsidR="00257FC1" w:rsidRPr="00CD7231" w:rsidRDefault="00CD7231" w:rsidP="00A9394A">
      <w:pPr>
        <w:pStyle w:val="Brezrazmikov"/>
        <w:ind w:left="720"/>
        <w:jc w:val="both"/>
        <w:rPr>
          <w:rFonts w:ascii="Times New Roman" w:hAnsi="Times New Roman"/>
          <w:i/>
          <w:sz w:val="24"/>
          <w:szCs w:val="24"/>
        </w:rPr>
      </w:pPr>
      <w:r w:rsidRPr="00CD7231">
        <w:rPr>
          <w:rFonts w:ascii="Times New Roman" w:hAnsi="Times New Roman"/>
          <w:i/>
          <w:sz w:val="24"/>
          <w:szCs w:val="24"/>
        </w:rPr>
        <w:t xml:space="preserve">Mini teater </w:t>
      </w:r>
      <w:proofErr w:type="spellStart"/>
      <w:r w:rsidRPr="00CD7231">
        <w:rPr>
          <w:rFonts w:ascii="Times New Roman" w:hAnsi="Times New Roman"/>
          <w:i/>
          <w:sz w:val="24"/>
          <w:szCs w:val="24"/>
        </w:rPr>
        <w:t>Lj</w:t>
      </w:r>
      <w:proofErr w:type="spellEnd"/>
      <w:r w:rsidRPr="00CD7231">
        <w:rPr>
          <w:rFonts w:ascii="Times New Roman" w:hAnsi="Times New Roman"/>
          <w:i/>
          <w:sz w:val="24"/>
          <w:szCs w:val="24"/>
        </w:rPr>
        <w:t xml:space="preserve"> – Zvezdica Zaspanka</w:t>
      </w:r>
      <w:r w:rsidR="00257FC1" w:rsidRPr="00CD7231">
        <w:rPr>
          <w:rFonts w:ascii="Times New Roman" w:hAnsi="Times New Roman"/>
          <w:i/>
          <w:sz w:val="24"/>
          <w:szCs w:val="24"/>
        </w:rPr>
        <w:t xml:space="preserve"> – lutke – termin bo naknadno določen; vodja </w:t>
      </w:r>
      <w:r w:rsidRPr="00CD7231">
        <w:rPr>
          <w:rFonts w:ascii="Times New Roman" w:hAnsi="Times New Roman"/>
          <w:i/>
          <w:sz w:val="24"/>
          <w:szCs w:val="24"/>
        </w:rPr>
        <w:t xml:space="preserve">Alenka </w:t>
      </w:r>
      <w:r w:rsidR="00257FC1" w:rsidRPr="00CD7231">
        <w:rPr>
          <w:rFonts w:ascii="Times New Roman" w:hAnsi="Times New Roman"/>
          <w:i/>
          <w:sz w:val="24"/>
          <w:szCs w:val="24"/>
        </w:rPr>
        <w:t xml:space="preserve">Pečnik Kranjec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ogled študijske knjižnice:</w:t>
      </w:r>
    </w:p>
    <w:p w:rsidR="00257FC1" w:rsidRPr="00764B9E" w:rsidRDefault="00CD7231" w:rsidP="00257FC1">
      <w:pPr>
        <w:pStyle w:val="Brezrazmikov"/>
        <w:ind w:left="720"/>
        <w:rPr>
          <w:rFonts w:ascii="Times New Roman" w:hAnsi="Times New Roman"/>
          <w:sz w:val="24"/>
          <w:szCs w:val="24"/>
        </w:rPr>
      </w:pPr>
      <w:r>
        <w:rPr>
          <w:rFonts w:ascii="Times New Roman" w:hAnsi="Times New Roman"/>
          <w:sz w:val="24"/>
          <w:szCs w:val="24"/>
        </w:rPr>
        <w:t>digitalna knjižnica – Rastem z e-vir</w:t>
      </w:r>
      <w:r w:rsidR="00257FC1" w:rsidRPr="00764B9E">
        <w:rPr>
          <w:rFonts w:ascii="Times New Roman" w:hAnsi="Times New Roman"/>
          <w:sz w:val="24"/>
          <w:szCs w:val="24"/>
        </w:rPr>
        <w:t xml:space="preserve"> – november 2018; vodja </w:t>
      </w:r>
      <w:proofErr w:type="spellStart"/>
      <w:r w:rsidRPr="00764B9E">
        <w:rPr>
          <w:rFonts w:ascii="Times New Roman" w:hAnsi="Times New Roman"/>
          <w:sz w:val="24"/>
          <w:szCs w:val="24"/>
        </w:rPr>
        <w:t>Deja</w:t>
      </w:r>
      <w:proofErr w:type="spellEnd"/>
      <w:r w:rsidRPr="00764B9E">
        <w:rPr>
          <w:rFonts w:ascii="Times New Roman" w:hAnsi="Times New Roman"/>
          <w:sz w:val="24"/>
          <w:szCs w:val="24"/>
        </w:rPr>
        <w:t xml:space="preserve"> </w:t>
      </w:r>
      <w:r w:rsidR="00257FC1" w:rsidRPr="00764B9E">
        <w:rPr>
          <w:rFonts w:ascii="Times New Roman" w:hAnsi="Times New Roman"/>
          <w:sz w:val="24"/>
          <w:szCs w:val="24"/>
        </w:rPr>
        <w:t xml:space="preserve">Avsec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zdravstvena vzgoja:</w:t>
      </w:r>
    </w:p>
    <w:p w:rsidR="00257FC1" w:rsidRPr="00764B9E" w:rsidRDefault="00CD7231" w:rsidP="00257FC1">
      <w:pPr>
        <w:pStyle w:val="Brezrazmikov"/>
        <w:ind w:left="720"/>
        <w:rPr>
          <w:rFonts w:ascii="Times New Roman" w:hAnsi="Times New Roman"/>
          <w:sz w:val="24"/>
          <w:szCs w:val="24"/>
        </w:rPr>
      </w:pPr>
      <w:r>
        <w:rPr>
          <w:rFonts w:ascii="Times New Roman" w:hAnsi="Times New Roman"/>
          <w:sz w:val="24"/>
          <w:szCs w:val="24"/>
        </w:rPr>
        <w:t>delavnice v okviru projekta Žuram s prijatelji, ne z drogo!</w:t>
      </w:r>
      <w:r w:rsidR="00257FC1" w:rsidRPr="00764B9E">
        <w:rPr>
          <w:rFonts w:ascii="Times New Roman" w:hAnsi="Times New Roman"/>
          <w:sz w:val="24"/>
          <w:szCs w:val="24"/>
        </w:rPr>
        <w:t xml:space="preserve"> – november 2018; vodja </w:t>
      </w:r>
      <w:r w:rsidRPr="00764B9E">
        <w:rPr>
          <w:rFonts w:ascii="Times New Roman" w:hAnsi="Times New Roman"/>
          <w:sz w:val="24"/>
          <w:szCs w:val="24"/>
        </w:rPr>
        <w:t xml:space="preserve">Lidija </w:t>
      </w:r>
      <w:r w:rsidR="00257FC1" w:rsidRPr="00764B9E">
        <w:rPr>
          <w:rFonts w:ascii="Times New Roman" w:hAnsi="Times New Roman"/>
          <w:sz w:val="24"/>
          <w:szCs w:val="24"/>
        </w:rPr>
        <w:t xml:space="preserve">Volčanšek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lastRenderedPageBreak/>
        <w:t>naravoslovni dan:</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strokovna ekskurzija v Logarsko dolino in ogled pravljične dežele – oktober 2018; vodja </w:t>
      </w:r>
      <w:r w:rsidR="00CD7231"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ogled sejma s strokovnega področja in spoznavanje poklicnega področja:</w:t>
      </w:r>
    </w:p>
    <w:p w:rsidR="00257FC1"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Kulturni bazar, Slovenski šolski muzej, Muzej iluzij in Hiša EU – marec 2019; vodja </w:t>
      </w:r>
      <w:r w:rsidR="00CD7231" w:rsidRPr="00764B9E">
        <w:rPr>
          <w:rFonts w:ascii="Times New Roman" w:hAnsi="Times New Roman"/>
          <w:sz w:val="24"/>
          <w:szCs w:val="24"/>
        </w:rPr>
        <w:t xml:space="preserve">Mojca </w:t>
      </w:r>
      <w:r w:rsidRPr="00764B9E">
        <w:rPr>
          <w:rFonts w:ascii="Times New Roman" w:hAnsi="Times New Roman"/>
          <w:sz w:val="24"/>
          <w:szCs w:val="24"/>
        </w:rPr>
        <w:t xml:space="preserve">Ogorelc </w:t>
      </w:r>
    </w:p>
    <w:p w:rsidR="00257FC1" w:rsidRPr="00764B9E" w:rsidRDefault="00257FC1" w:rsidP="00257FC1">
      <w:pPr>
        <w:pStyle w:val="Brezrazmikov"/>
        <w:spacing w:before="120"/>
        <w:rPr>
          <w:rFonts w:ascii="Times New Roman" w:hAnsi="Times New Roman"/>
          <w:b/>
          <w:sz w:val="24"/>
          <w:szCs w:val="24"/>
        </w:rPr>
      </w:pPr>
      <w:r w:rsidRPr="0041734F">
        <w:rPr>
          <w:rFonts w:ascii="Times New Roman" w:hAnsi="Times New Roman"/>
          <w:b/>
          <w:sz w:val="24"/>
          <w:szCs w:val="24"/>
        </w:rPr>
        <w:t>3.</w:t>
      </w:r>
      <w:r>
        <w:rPr>
          <w:rFonts w:ascii="Times New Roman" w:hAnsi="Times New Roman"/>
          <w:b/>
          <w:sz w:val="24"/>
          <w:szCs w:val="24"/>
        </w:rPr>
        <w:t xml:space="preserve"> </w:t>
      </w:r>
      <w:r w:rsidRPr="00764B9E">
        <w:rPr>
          <w:rFonts w:ascii="Times New Roman" w:hAnsi="Times New Roman"/>
          <w:b/>
          <w:sz w:val="24"/>
          <w:szCs w:val="24"/>
        </w:rPr>
        <w:t>letnik PŠV</w:t>
      </w:r>
    </w:p>
    <w:p w:rsidR="00257FC1" w:rsidRPr="00764B9E" w:rsidRDefault="00257FC1" w:rsidP="00257FC1">
      <w:pPr>
        <w:pStyle w:val="Brezrazmikov"/>
        <w:numPr>
          <w:ilvl w:val="0"/>
          <w:numId w:val="26"/>
        </w:numPr>
        <w:jc w:val="both"/>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42"/>
        </w:numPr>
        <w:jc w:val="both"/>
        <w:rPr>
          <w:rFonts w:ascii="Times New Roman" w:hAnsi="Times New Roman"/>
          <w:b/>
          <w:sz w:val="24"/>
          <w:szCs w:val="24"/>
        </w:rPr>
      </w:pPr>
      <w:r w:rsidRPr="00764B9E">
        <w:rPr>
          <w:rFonts w:ascii="Times New Roman" w:hAnsi="Times New Roman"/>
          <w:sz w:val="24"/>
          <w:szCs w:val="24"/>
        </w:rPr>
        <w:t xml:space="preserve">ŠD – šolsko prvenstvo v krosu – 1. 10. 2018; vodja </w:t>
      </w:r>
      <w:r w:rsidR="00CD7231" w:rsidRPr="00764B9E">
        <w:rPr>
          <w:rFonts w:ascii="Times New Roman" w:hAnsi="Times New Roman"/>
          <w:sz w:val="24"/>
          <w:szCs w:val="24"/>
        </w:rPr>
        <w:t xml:space="preserve">Vladka </w:t>
      </w:r>
      <w:r w:rsidRPr="00764B9E">
        <w:rPr>
          <w:rFonts w:ascii="Times New Roman" w:hAnsi="Times New Roman"/>
          <w:sz w:val="24"/>
          <w:szCs w:val="24"/>
        </w:rPr>
        <w:t xml:space="preserve">Lopatič Omerzu </w:t>
      </w:r>
    </w:p>
    <w:p w:rsidR="00257FC1" w:rsidRPr="00764B9E" w:rsidRDefault="00257FC1" w:rsidP="00257FC1">
      <w:pPr>
        <w:pStyle w:val="Brezrazmikov"/>
        <w:numPr>
          <w:ilvl w:val="0"/>
          <w:numId w:val="42"/>
        </w:numPr>
        <w:jc w:val="both"/>
        <w:rPr>
          <w:rFonts w:ascii="Times New Roman" w:hAnsi="Times New Roman"/>
          <w:b/>
          <w:sz w:val="24"/>
          <w:szCs w:val="24"/>
        </w:rPr>
      </w:pPr>
      <w:r w:rsidRPr="00764B9E">
        <w:rPr>
          <w:rFonts w:ascii="Times New Roman" w:hAnsi="Times New Roman"/>
          <w:sz w:val="24"/>
          <w:szCs w:val="24"/>
        </w:rPr>
        <w:t xml:space="preserve">ŠD – drsanje v Čateških </w:t>
      </w:r>
      <w:r w:rsidR="001973D2">
        <w:rPr>
          <w:rFonts w:ascii="Times New Roman" w:hAnsi="Times New Roman"/>
          <w:sz w:val="24"/>
          <w:szCs w:val="24"/>
        </w:rPr>
        <w:t>t</w:t>
      </w:r>
      <w:r w:rsidRPr="00764B9E">
        <w:rPr>
          <w:rFonts w:ascii="Times New Roman" w:hAnsi="Times New Roman"/>
          <w:sz w:val="24"/>
          <w:szCs w:val="24"/>
        </w:rPr>
        <w:t xml:space="preserve">oplicah – 11. 2. 2019; vodja </w:t>
      </w:r>
      <w:r w:rsidR="00CD7231"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42"/>
        </w:numPr>
        <w:jc w:val="both"/>
        <w:rPr>
          <w:rFonts w:ascii="Times New Roman" w:hAnsi="Times New Roman"/>
          <w:b/>
          <w:sz w:val="24"/>
          <w:szCs w:val="24"/>
        </w:rPr>
      </w:pPr>
      <w:r w:rsidRPr="00764B9E">
        <w:rPr>
          <w:rFonts w:ascii="Times New Roman" w:hAnsi="Times New Roman"/>
          <w:sz w:val="24"/>
          <w:szCs w:val="24"/>
        </w:rPr>
        <w:t xml:space="preserve">ŠD – Škocjanske jame – pohodništvo – april 2019; vodja </w:t>
      </w:r>
      <w:r w:rsidR="00CD7231"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numPr>
          <w:ilvl w:val="0"/>
          <w:numId w:val="42"/>
        </w:numPr>
        <w:jc w:val="both"/>
        <w:rPr>
          <w:rFonts w:ascii="Times New Roman" w:hAnsi="Times New Roman"/>
          <w:b/>
          <w:sz w:val="24"/>
          <w:szCs w:val="24"/>
        </w:rPr>
      </w:pPr>
      <w:r w:rsidRPr="00764B9E">
        <w:rPr>
          <w:rFonts w:ascii="Times New Roman" w:hAnsi="Times New Roman"/>
          <w:sz w:val="24"/>
          <w:szCs w:val="24"/>
        </w:rPr>
        <w:t xml:space="preserve">ŠD – veslanje na Krki – maj 2019; vodja </w:t>
      </w:r>
      <w:r w:rsidR="00CD7231"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mu</w:t>
      </w:r>
      <w:r w:rsidR="006D0159">
        <w:rPr>
          <w:rFonts w:ascii="Times New Roman" w:hAnsi="Times New Roman"/>
          <w:sz w:val="24"/>
          <w:szCs w:val="24"/>
        </w:rPr>
        <w:t>zikal Vesna</w:t>
      </w:r>
      <w:r w:rsidRPr="00764B9E">
        <w:rPr>
          <w:rFonts w:ascii="Times New Roman" w:hAnsi="Times New Roman"/>
          <w:sz w:val="24"/>
          <w:szCs w:val="24"/>
        </w:rPr>
        <w:t xml:space="preserve"> </w:t>
      </w:r>
      <w:r w:rsidR="006D0159">
        <w:rPr>
          <w:rFonts w:ascii="Times New Roman" w:hAnsi="Times New Roman"/>
          <w:sz w:val="24"/>
          <w:szCs w:val="24"/>
        </w:rPr>
        <w:t>v</w:t>
      </w:r>
      <w:r w:rsidRPr="00764B9E">
        <w:rPr>
          <w:rFonts w:ascii="Times New Roman" w:hAnsi="Times New Roman"/>
          <w:sz w:val="24"/>
          <w:szCs w:val="24"/>
        </w:rPr>
        <w:t xml:space="preserve"> Krškem – november ali december 2018; vodja </w:t>
      </w:r>
      <w:r w:rsidR="006D0159"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6D0159" w:rsidP="00257FC1">
      <w:pPr>
        <w:pStyle w:val="Brezrazmikov"/>
        <w:ind w:left="720"/>
        <w:jc w:val="both"/>
        <w:rPr>
          <w:rFonts w:ascii="Times New Roman" w:hAnsi="Times New Roman"/>
          <w:sz w:val="24"/>
          <w:szCs w:val="24"/>
        </w:rPr>
      </w:pPr>
      <w:r>
        <w:rPr>
          <w:rFonts w:ascii="Times New Roman" w:hAnsi="Times New Roman"/>
          <w:sz w:val="24"/>
          <w:szCs w:val="24"/>
        </w:rPr>
        <w:t>MGL Komedija Tartuffe</w:t>
      </w:r>
      <w:r w:rsidR="00257FC1" w:rsidRPr="00764B9E">
        <w:rPr>
          <w:rFonts w:ascii="Times New Roman" w:hAnsi="Times New Roman"/>
          <w:sz w:val="24"/>
          <w:szCs w:val="24"/>
        </w:rPr>
        <w:t xml:space="preserve"> – marec ali april 2019; vodja </w:t>
      </w:r>
      <w:r w:rsidRPr="00764B9E">
        <w:rPr>
          <w:rFonts w:ascii="Times New Roman" w:hAnsi="Times New Roman"/>
          <w:sz w:val="24"/>
          <w:szCs w:val="24"/>
        </w:rPr>
        <w:t xml:space="preserve">Patricija </w:t>
      </w:r>
      <w:r w:rsidR="00257FC1" w:rsidRPr="00764B9E">
        <w:rPr>
          <w:rFonts w:ascii="Times New Roman" w:hAnsi="Times New Roman"/>
          <w:sz w:val="24"/>
          <w:szCs w:val="24"/>
        </w:rPr>
        <w:t xml:space="preserve">Rudolf </w:t>
      </w:r>
    </w:p>
    <w:p w:rsidR="00257FC1" w:rsidRPr="006D0159" w:rsidRDefault="006D0159" w:rsidP="00257FC1">
      <w:pPr>
        <w:pStyle w:val="Brezrazmikov"/>
        <w:ind w:left="720"/>
        <w:jc w:val="both"/>
        <w:rPr>
          <w:rFonts w:ascii="Times New Roman" w:hAnsi="Times New Roman"/>
          <w:i/>
          <w:sz w:val="24"/>
          <w:szCs w:val="24"/>
        </w:rPr>
      </w:pPr>
      <w:r w:rsidRPr="006D0159">
        <w:rPr>
          <w:rFonts w:ascii="Times New Roman" w:hAnsi="Times New Roman"/>
          <w:i/>
          <w:sz w:val="24"/>
          <w:szCs w:val="24"/>
        </w:rPr>
        <w:t>Opera Gorenjski slavček</w:t>
      </w:r>
      <w:r w:rsidR="00257FC1" w:rsidRPr="006D0159">
        <w:rPr>
          <w:rFonts w:ascii="Times New Roman" w:hAnsi="Times New Roman"/>
          <w:i/>
          <w:sz w:val="24"/>
          <w:szCs w:val="24"/>
        </w:rPr>
        <w:t xml:space="preserve"> – termin bo naknadno določen; vodja </w:t>
      </w:r>
      <w:r w:rsidRPr="006D0159">
        <w:rPr>
          <w:rFonts w:ascii="Times New Roman" w:hAnsi="Times New Roman"/>
          <w:i/>
          <w:sz w:val="24"/>
          <w:szCs w:val="24"/>
        </w:rPr>
        <w:t xml:space="preserve">Darja </w:t>
      </w:r>
      <w:r w:rsidR="00257FC1" w:rsidRPr="006D0159">
        <w:rPr>
          <w:rFonts w:ascii="Times New Roman" w:hAnsi="Times New Roman"/>
          <w:i/>
          <w:sz w:val="24"/>
          <w:szCs w:val="24"/>
        </w:rPr>
        <w:t xml:space="preserve">Babič Drašler </w:t>
      </w:r>
    </w:p>
    <w:p w:rsidR="00257FC1" w:rsidRPr="006D0159" w:rsidRDefault="006D0159" w:rsidP="00257FC1">
      <w:pPr>
        <w:pStyle w:val="Brezrazmikov"/>
        <w:ind w:left="720"/>
        <w:jc w:val="both"/>
        <w:rPr>
          <w:rFonts w:ascii="Times New Roman" w:hAnsi="Times New Roman"/>
          <w:i/>
          <w:sz w:val="24"/>
          <w:szCs w:val="24"/>
        </w:rPr>
      </w:pPr>
      <w:r w:rsidRPr="006D0159">
        <w:rPr>
          <w:rFonts w:ascii="Times New Roman" w:hAnsi="Times New Roman"/>
          <w:i/>
          <w:sz w:val="24"/>
          <w:szCs w:val="24"/>
        </w:rPr>
        <w:t xml:space="preserve">Mini teater </w:t>
      </w:r>
      <w:proofErr w:type="spellStart"/>
      <w:r w:rsidRPr="006D0159">
        <w:rPr>
          <w:rFonts w:ascii="Times New Roman" w:hAnsi="Times New Roman"/>
          <w:i/>
          <w:sz w:val="24"/>
          <w:szCs w:val="24"/>
        </w:rPr>
        <w:t>Lj</w:t>
      </w:r>
      <w:proofErr w:type="spellEnd"/>
      <w:r w:rsidRPr="006D0159">
        <w:rPr>
          <w:rFonts w:ascii="Times New Roman" w:hAnsi="Times New Roman"/>
          <w:i/>
          <w:sz w:val="24"/>
          <w:szCs w:val="24"/>
        </w:rPr>
        <w:t xml:space="preserve"> – Zvezdica Zaspanka</w:t>
      </w:r>
      <w:r w:rsidR="00257FC1" w:rsidRPr="006D0159">
        <w:rPr>
          <w:rFonts w:ascii="Times New Roman" w:hAnsi="Times New Roman"/>
          <w:i/>
          <w:sz w:val="24"/>
          <w:szCs w:val="24"/>
        </w:rPr>
        <w:t xml:space="preserve"> – lutke – termin bo naknadno določen; vodja </w:t>
      </w:r>
      <w:r w:rsidRPr="006D0159">
        <w:rPr>
          <w:rFonts w:ascii="Times New Roman" w:hAnsi="Times New Roman"/>
          <w:i/>
          <w:sz w:val="24"/>
          <w:szCs w:val="24"/>
        </w:rPr>
        <w:t xml:space="preserve">Alenka </w:t>
      </w:r>
      <w:r w:rsidR="00257FC1" w:rsidRPr="006D0159">
        <w:rPr>
          <w:rFonts w:ascii="Times New Roman" w:hAnsi="Times New Roman"/>
          <w:i/>
          <w:sz w:val="24"/>
          <w:szCs w:val="24"/>
        </w:rPr>
        <w:t xml:space="preserve">Pečnik Kranjec </w:t>
      </w:r>
    </w:p>
    <w:p w:rsidR="00257FC1" w:rsidRPr="00764B9E" w:rsidRDefault="00257FC1" w:rsidP="006D0159">
      <w:pPr>
        <w:pStyle w:val="Brezrazmikov"/>
        <w:ind w:firstLine="708"/>
        <w:jc w:val="both"/>
        <w:rPr>
          <w:rFonts w:ascii="Times New Roman" w:hAnsi="Times New Roman"/>
          <w:sz w:val="24"/>
          <w:szCs w:val="24"/>
        </w:rPr>
      </w:pPr>
      <w:r w:rsidRPr="00764B9E">
        <w:rPr>
          <w:rFonts w:ascii="Times New Roman" w:hAnsi="Times New Roman"/>
          <w:sz w:val="24"/>
          <w:szCs w:val="24"/>
        </w:rPr>
        <w:t xml:space="preserve">proslava ob </w:t>
      </w:r>
      <w:r w:rsidR="006D0159">
        <w:rPr>
          <w:rFonts w:ascii="Times New Roman" w:hAnsi="Times New Roman"/>
          <w:sz w:val="24"/>
          <w:szCs w:val="24"/>
        </w:rPr>
        <w:t>d</w:t>
      </w:r>
      <w:r w:rsidRPr="00764B9E">
        <w:rPr>
          <w:rFonts w:ascii="Times New Roman" w:hAnsi="Times New Roman"/>
          <w:sz w:val="24"/>
          <w:szCs w:val="24"/>
        </w:rPr>
        <w:t>nevu samostojnosti in enotnosti – december 2018;</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257FC1" w:rsidP="00257F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w:t>
      </w:r>
      <w:r w:rsidR="006D0159">
        <w:rPr>
          <w:rFonts w:ascii="Times New Roman" w:hAnsi="Times New Roman"/>
          <w:sz w:val="24"/>
          <w:szCs w:val="24"/>
        </w:rPr>
        <w:t>d</w:t>
      </w:r>
      <w:r w:rsidRPr="00764B9E">
        <w:rPr>
          <w:rFonts w:ascii="Times New Roman" w:hAnsi="Times New Roman"/>
          <w:sz w:val="24"/>
          <w:szCs w:val="24"/>
        </w:rPr>
        <w:t>nevu Evrope – maj 2019;</w:t>
      </w:r>
    </w:p>
    <w:p w:rsidR="00257FC1" w:rsidRPr="00764B9E" w:rsidRDefault="00257FC1" w:rsidP="00257FC1">
      <w:pPr>
        <w:pStyle w:val="Brezrazmikov"/>
        <w:numPr>
          <w:ilvl w:val="0"/>
          <w:numId w:val="26"/>
        </w:numPr>
        <w:rPr>
          <w:rFonts w:ascii="Times New Roman" w:hAnsi="Times New Roman"/>
          <w:b/>
          <w:sz w:val="24"/>
          <w:szCs w:val="24"/>
        </w:rPr>
      </w:pPr>
      <w:r w:rsidRPr="00764B9E">
        <w:rPr>
          <w:rFonts w:ascii="Times New Roman" w:hAnsi="Times New Roman"/>
          <w:sz w:val="24"/>
          <w:szCs w:val="24"/>
        </w:rPr>
        <w:t>zdravstvena vzgoja:</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prva pomoč – oktober 2018; vodja </w:t>
      </w:r>
      <w:r w:rsidR="006D0159" w:rsidRPr="00764B9E">
        <w:rPr>
          <w:rFonts w:ascii="Times New Roman" w:hAnsi="Times New Roman"/>
          <w:sz w:val="24"/>
          <w:szCs w:val="24"/>
        </w:rPr>
        <w:t xml:space="preserve">Nadja </w:t>
      </w:r>
      <w:proofErr w:type="spellStart"/>
      <w:r w:rsidRPr="00764B9E">
        <w:rPr>
          <w:rFonts w:ascii="Times New Roman" w:hAnsi="Times New Roman"/>
          <w:sz w:val="24"/>
          <w:szCs w:val="24"/>
        </w:rPr>
        <w:t>Ivšić</w:t>
      </w:r>
      <w:proofErr w:type="spellEnd"/>
      <w:r w:rsidRPr="00764B9E">
        <w:rPr>
          <w:rFonts w:ascii="Times New Roman" w:hAnsi="Times New Roman"/>
          <w:sz w:val="24"/>
          <w:szCs w:val="24"/>
        </w:rPr>
        <w:t xml:space="preserve"> </w:t>
      </w:r>
    </w:p>
    <w:p w:rsidR="00257FC1" w:rsidRPr="00764B9E" w:rsidRDefault="00257FC1" w:rsidP="00257FC1">
      <w:pPr>
        <w:pStyle w:val="Brezrazmikov"/>
        <w:numPr>
          <w:ilvl w:val="0"/>
          <w:numId w:val="26"/>
        </w:numPr>
        <w:rPr>
          <w:rFonts w:ascii="Times New Roman" w:hAnsi="Times New Roman"/>
          <w:b/>
          <w:sz w:val="24"/>
          <w:szCs w:val="24"/>
        </w:rPr>
      </w:pPr>
      <w:r w:rsidRPr="00764B9E">
        <w:rPr>
          <w:rFonts w:ascii="Times New Roman" w:hAnsi="Times New Roman"/>
          <w:sz w:val="24"/>
          <w:szCs w:val="24"/>
        </w:rPr>
        <w:t>naravoslovni dan:</w:t>
      </w:r>
    </w:p>
    <w:p w:rsidR="00257FC1" w:rsidRPr="00764B9E" w:rsidRDefault="00257FC1" w:rsidP="00257FC1">
      <w:pPr>
        <w:pStyle w:val="Brezrazmikov"/>
        <w:ind w:left="720"/>
        <w:rPr>
          <w:rFonts w:ascii="Times New Roman" w:hAnsi="Times New Roman"/>
          <w:b/>
          <w:sz w:val="24"/>
          <w:szCs w:val="24"/>
        </w:rPr>
      </w:pPr>
      <w:r w:rsidRPr="00764B9E">
        <w:rPr>
          <w:rFonts w:ascii="Times New Roman" w:hAnsi="Times New Roman"/>
          <w:sz w:val="24"/>
          <w:szCs w:val="24"/>
        </w:rPr>
        <w:t xml:space="preserve">Mojstrana, Planica, Tamar – oktober 2018; vodja </w:t>
      </w:r>
      <w:r w:rsidR="006D0159" w:rsidRPr="00764B9E">
        <w:rPr>
          <w:rFonts w:ascii="Times New Roman" w:hAnsi="Times New Roman"/>
          <w:sz w:val="24"/>
          <w:szCs w:val="24"/>
        </w:rPr>
        <w:t xml:space="preserve">Nadja </w:t>
      </w:r>
      <w:r w:rsidRPr="00764B9E">
        <w:rPr>
          <w:rFonts w:ascii="Times New Roman" w:hAnsi="Times New Roman"/>
          <w:sz w:val="24"/>
          <w:szCs w:val="24"/>
        </w:rPr>
        <w:t xml:space="preserve">Ivšič </w:t>
      </w:r>
    </w:p>
    <w:p w:rsidR="00257FC1" w:rsidRPr="00764B9E" w:rsidRDefault="00257FC1" w:rsidP="00257FC1">
      <w:pPr>
        <w:pStyle w:val="Brezrazmikov"/>
        <w:numPr>
          <w:ilvl w:val="0"/>
          <w:numId w:val="26"/>
        </w:numPr>
        <w:rPr>
          <w:rFonts w:ascii="Times New Roman" w:hAnsi="Times New Roman"/>
          <w:sz w:val="24"/>
          <w:szCs w:val="24"/>
        </w:rPr>
      </w:pPr>
      <w:r w:rsidRPr="00764B9E">
        <w:rPr>
          <w:rFonts w:ascii="Times New Roman" w:hAnsi="Times New Roman"/>
          <w:sz w:val="24"/>
          <w:szCs w:val="24"/>
        </w:rPr>
        <w:t>ogled sejma s strokovnega področja in spoznavanje poklicnega področja:</w:t>
      </w:r>
    </w:p>
    <w:p w:rsidR="00257FC1" w:rsidRPr="00764B9E" w:rsidRDefault="00257FC1" w:rsidP="00A9394A">
      <w:pPr>
        <w:pStyle w:val="Brezrazmikov"/>
        <w:ind w:left="720"/>
        <w:jc w:val="both"/>
        <w:rPr>
          <w:rFonts w:ascii="Times New Roman" w:hAnsi="Times New Roman"/>
          <w:sz w:val="24"/>
          <w:szCs w:val="24"/>
        </w:rPr>
      </w:pPr>
      <w:r w:rsidRPr="00764B9E">
        <w:rPr>
          <w:rFonts w:ascii="Times New Roman" w:hAnsi="Times New Roman"/>
          <w:sz w:val="24"/>
          <w:szCs w:val="24"/>
        </w:rPr>
        <w:t xml:space="preserve">Kulturni bazar, Slovenski šolski muzej, Muzej iluzij in Hiša EU – marec 2019; vodja </w:t>
      </w:r>
      <w:r w:rsidR="006D0159" w:rsidRPr="00764B9E">
        <w:rPr>
          <w:rFonts w:ascii="Times New Roman" w:hAnsi="Times New Roman"/>
          <w:sz w:val="24"/>
          <w:szCs w:val="24"/>
        </w:rPr>
        <w:t xml:space="preserve">Mojca </w:t>
      </w:r>
      <w:r w:rsidRPr="00764B9E">
        <w:rPr>
          <w:rFonts w:ascii="Times New Roman" w:hAnsi="Times New Roman"/>
          <w:sz w:val="24"/>
          <w:szCs w:val="24"/>
        </w:rPr>
        <w:t xml:space="preserve">Ogorelc </w:t>
      </w:r>
    </w:p>
    <w:p w:rsidR="00257FC1" w:rsidRPr="00764B9E" w:rsidRDefault="00257FC1" w:rsidP="00257FC1">
      <w:pPr>
        <w:pStyle w:val="Brezrazmikov"/>
        <w:ind w:left="720"/>
        <w:rPr>
          <w:rFonts w:ascii="Times New Roman" w:hAnsi="Times New Roman"/>
          <w:sz w:val="24"/>
          <w:szCs w:val="24"/>
        </w:rPr>
      </w:pPr>
      <w:r w:rsidRPr="00764B9E">
        <w:rPr>
          <w:rFonts w:ascii="Times New Roman" w:hAnsi="Times New Roman"/>
          <w:sz w:val="24"/>
          <w:szCs w:val="24"/>
        </w:rPr>
        <w:t xml:space="preserve">Strokovna ekskurzija v Škocjanske jame – april 2019; vodja </w:t>
      </w:r>
      <w:r w:rsidR="006D0159" w:rsidRPr="00764B9E">
        <w:rPr>
          <w:rFonts w:ascii="Times New Roman" w:hAnsi="Times New Roman"/>
          <w:sz w:val="24"/>
          <w:szCs w:val="24"/>
        </w:rPr>
        <w:t xml:space="preserve">Katarina </w:t>
      </w:r>
      <w:r w:rsidRPr="00764B9E">
        <w:rPr>
          <w:rFonts w:ascii="Times New Roman" w:hAnsi="Times New Roman"/>
          <w:sz w:val="24"/>
          <w:szCs w:val="24"/>
        </w:rPr>
        <w:t xml:space="preserve">Kukovičič Unetič </w:t>
      </w:r>
    </w:p>
    <w:p w:rsidR="00257FC1" w:rsidRPr="00764B9E" w:rsidRDefault="00257FC1" w:rsidP="00257FC1">
      <w:pPr>
        <w:pStyle w:val="Brezrazmikov"/>
        <w:spacing w:before="120"/>
        <w:rPr>
          <w:rFonts w:ascii="Times New Roman" w:hAnsi="Times New Roman"/>
          <w:b/>
          <w:sz w:val="24"/>
          <w:szCs w:val="24"/>
        </w:rPr>
      </w:pPr>
      <w:r w:rsidRPr="00764B9E">
        <w:rPr>
          <w:rFonts w:ascii="Times New Roman" w:hAnsi="Times New Roman"/>
          <w:b/>
          <w:sz w:val="24"/>
          <w:szCs w:val="24"/>
        </w:rPr>
        <w:t>4. letnik PŠV</w:t>
      </w:r>
    </w:p>
    <w:p w:rsidR="00257FC1" w:rsidRPr="00764B9E" w:rsidRDefault="00257FC1" w:rsidP="00257FC1">
      <w:pPr>
        <w:pStyle w:val="Brezrazmikov"/>
        <w:numPr>
          <w:ilvl w:val="0"/>
          <w:numId w:val="26"/>
        </w:numPr>
        <w:jc w:val="both"/>
        <w:rPr>
          <w:rFonts w:ascii="Times New Roman" w:hAnsi="Times New Roman"/>
          <w:b/>
          <w:sz w:val="24"/>
          <w:szCs w:val="24"/>
        </w:rPr>
      </w:pPr>
      <w:r w:rsidRPr="00764B9E">
        <w:rPr>
          <w:rFonts w:ascii="Times New Roman" w:hAnsi="Times New Roman"/>
          <w:sz w:val="24"/>
          <w:szCs w:val="24"/>
        </w:rPr>
        <w:t>športni dnevi in športne vsebine:</w:t>
      </w:r>
    </w:p>
    <w:p w:rsidR="00257FC1" w:rsidRPr="00764B9E" w:rsidRDefault="00257FC1" w:rsidP="00257FC1">
      <w:pPr>
        <w:pStyle w:val="Brezrazmikov"/>
        <w:numPr>
          <w:ilvl w:val="0"/>
          <w:numId w:val="43"/>
        </w:numPr>
        <w:jc w:val="both"/>
        <w:rPr>
          <w:rFonts w:ascii="Times New Roman" w:hAnsi="Times New Roman"/>
          <w:b/>
          <w:sz w:val="24"/>
          <w:szCs w:val="24"/>
        </w:rPr>
      </w:pPr>
      <w:r w:rsidRPr="00764B9E">
        <w:rPr>
          <w:rFonts w:ascii="Times New Roman" w:hAnsi="Times New Roman"/>
          <w:sz w:val="24"/>
          <w:szCs w:val="24"/>
        </w:rPr>
        <w:t xml:space="preserve">ŠD – šolsko prvenstvo v krosu – 1. 10. 2018; vodja </w:t>
      </w:r>
      <w:r w:rsidR="006D0159" w:rsidRPr="00764B9E">
        <w:rPr>
          <w:rFonts w:ascii="Times New Roman" w:hAnsi="Times New Roman"/>
          <w:sz w:val="24"/>
          <w:szCs w:val="24"/>
        </w:rPr>
        <w:t xml:space="preserve">Vladka </w:t>
      </w:r>
      <w:r w:rsidRPr="00764B9E">
        <w:rPr>
          <w:rFonts w:ascii="Times New Roman" w:hAnsi="Times New Roman"/>
          <w:sz w:val="24"/>
          <w:szCs w:val="24"/>
        </w:rPr>
        <w:t xml:space="preserve">Lopatič </w:t>
      </w:r>
      <w:r w:rsidR="006D0159" w:rsidRPr="00764B9E">
        <w:rPr>
          <w:rFonts w:ascii="Times New Roman" w:hAnsi="Times New Roman"/>
          <w:sz w:val="24"/>
          <w:szCs w:val="24"/>
        </w:rPr>
        <w:t>Omerzu</w:t>
      </w:r>
    </w:p>
    <w:p w:rsidR="00257FC1" w:rsidRPr="00764B9E" w:rsidRDefault="00257FC1" w:rsidP="00257FC1">
      <w:pPr>
        <w:pStyle w:val="Brezrazmikov"/>
        <w:numPr>
          <w:ilvl w:val="0"/>
          <w:numId w:val="43"/>
        </w:numPr>
        <w:jc w:val="both"/>
        <w:rPr>
          <w:rFonts w:ascii="Times New Roman" w:hAnsi="Times New Roman"/>
          <w:b/>
          <w:sz w:val="24"/>
          <w:szCs w:val="24"/>
        </w:rPr>
      </w:pPr>
      <w:r w:rsidRPr="00764B9E">
        <w:rPr>
          <w:rFonts w:ascii="Times New Roman" w:hAnsi="Times New Roman"/>
          <w:sz w:val="24"/>
          <w:szCs w:val="24"/>
        </w:rPr>
        <w:t xml:space="preserve">ŠD – Podsreda (mestno jedro, orientacija, pohodništvo, ogled repnic – povezava) – oktober 2018; </w:t>
      </w:r>
      <w:r w:rsidRPr="00764B9E">
        <w:rPr>
          <w:rFonts w:ascii="Times New Roman" w:hAnsi="Times New Roman"/>
          <w:i/>
          <w:sz w:val="24"/>
          <w:szCs w:val="24"/>
        </w:rPr>
        <w:t>vodja bo naknadno določen</w:t>
      </w:r>
    </w:p>
    <w:p w:rsidR="00257FC1" w:rsidRPr="00764B9E" w:rsidRDefault="00257FC1" w:rsidP="00257FC1">
      <w:pPr>
        <w:pStyle w:val="Brezrazmikov"/>
        <w:numPr>
          <w:ilvl w:val="0"/>
          <w:numId w:val="43"/>
        </w:numPr>
        <w:jc w:val="both"/>
        <w:rPr>
          <w:rFonts w:ascii="Times New Roman" w:hAnsi="Times New Roman"/>
          <w:b/>
          <w:sz w:val="24"/>
          <w:szCs w:val="24"/>
        </w:rPr>
      </w:pPr>
      <w:r w:rsidRPr="00764B9E">
        <w:rPr>
          <w:rFonts w:ascii="Times New Roman" w:hAnsi="Times New Roman"/>
          <w:sz w:val="24"/>
          <w:szCs w:val="24"/>
        </w:rPr>
        <w:t xml:space="preserve">ŠD – drsanje v Mariboru – 16. 1. 2019; vodja </w:t>
      </w:r>
      <w:r w:rsidR="006D0159"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257FC1">
      <w:pPr>
        <w:pStyle w:val="Brezrazmikov"/>
        <w:numPr>
          <w:ilvl w:val="0"/>
          <w:numId w:val="43"/>
        </w:numPr>
        <w:jc w:val="both"/>
        <w:rPr>
          <w:rFonts w:ascii="Times New Roman" w:hAnsi="Times New Roman"/>
          <w:b/>
          <w:sz w:val="24"/>
          <w:szCs w:val="24"/>
        </w:rPr>
      </w:pPr>
      <w:r w:rsidRPr="00764B9E">
        <w:rPr>
          <w:rFonts w:ascii="Times New Roman" w:hAnsi="Times New Roman"/>
          <w:sz w:val="24"/>
          <w:szCs w:val="24"/>
        </w:rPr>
        <w:t xml:space="preserve">ŠD – mnogoboj in veslanje na reki Krki – maj 2019; vodja </w:t>
      </w:r>
      <w:r w:rsidR="006D0159" w:rsidRPr="00764B9E">
        <w:rPr>
          <w:rFonts w:ascii="Times New Roman" w:hAnsi="Times New Roman"/>
          <w:sz w:val="24"/>
          <w:szCs w:val="24"/>
        </w:rPr>
        <w:t xml:space="preserve">Albert </w:t>
      </w:r>
      <w:r w:rsidRPr="00764B9E">
        <w:rPr>
          <w:rFonts w:ascii="Times New Roman" w:hAnsi="Times New Roman"/>
          <w:sz w:val="24"/>
          <w:szCs w:val="24"/>
        </w:rPr>
        <w:t xml:space="preserve">Žnidaršič </w:t>
      </w:r>
    </w:p>
    <w:p w:rsidR="00257FC1" w:rsidRPr="00764B9E" w:rsidRDefault="00257FC1" w:rsidP="00A9394A">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257FC1" w:rsidRPr="00764B9E" w:rsidRDefault="00257FC1" w:rsidP="00A9394A">
      <w:pPr>
        <w:pStyle w:val="Brezrazmikov"/>
        <w:ind w:left="720"/>
        <w:jc w:val="both"/>
        <w:rPr>
          <w:rFonts w:ascii="Times New Roman" w:hAnsi="Times New Roman"/>
          <w:sz w:val="24"/>
          <w:szCs w:val="24"/>
        </w:rPr>
      </w:pPr>
      <w:r w:rsidRPr="00764B9E">
        <w:rPr>
          <w:rFonts w:ascii="Times New Roman" w:hAnsi="Times New Roman"/>
          <w:sz w:val="24"/>
          <w:szCs w:val="24"/>
        </w:rPr>
        <w:t>mu</w:t>
      </w:r>
      <w:r w:rsidR="006D0159">
        <w:rPr>
          <w:rFonts w:ascii="Times New Roman" w:hAnsi="Times New Roman"/>
          <w:sz w:val="24"/>
          <w:szCs w:val="24"/>
        </w:rPr>
        <w:t>zikal Vesna</w:t>
      </w:r>
      <w:r w:rsidRPr="00764B9E">
        <w:rPr>
          <w:rFonts w:ascii="Times New Roman" w:hAnsi="Times New Roman"/>
          <w:sz w:val="24"/>
          <w:szCs w:val="24"/>
        </w:rPr>
        <w:t xml:space="preserve"> </w:t>
      </w:r>
      <w:r w:rsidR="006D0159">
        <w:rPr>
          <w:rFonts w:ascii="Times New Roman" w:hAnsi="Times New Roman"/>
          <w:sz w:val="24"/>
          <w:szCs w:val="24"/>
        </w:rPr>
        <w:t>v</w:t>
      </w:r>
      <w:r w:rsidRPr="00764B9E">
        <w:rPr>
          <w:rFonts w:ascii="Times New Roman" w:hAnsi="Times New Roman"/>
          <w:sz w:val="24"/>
          <w:szCs w:val="24"/>
        </w:rPr>
        <w:t xml:space="preserve"> Krškem – november ali december 2018; vodja </w:t>
      </w:r>
      <w:r w:rsidR="006D0159" w:rsidRPr="00764B9E">
        <w:rPr>
          <w:rFonts w:ascii="Times New Roman" w:hAnsi="Times New Roman"/>
          <w:sz w:val="24"/>
          <w:szCs w:val="24"/>
        </w:rPr>
        <w:t xml:space="preserve">Danica </w:t>
      </w:r>
      <w:proofErr w:type="spellStart"/>
      <w:r w:rsidRPr="00764B9E">
        <w:rPr>
          <w:rFonts w:ascii="Times New Roman" w:hAnsi="Times New Roman"/>
          <w:sz w:val="24"/>
          <w:szCs w:val="24"/>
        </w:rPr>
        <w:t>Pozvek</w:t>
      </w:r>
      <w:proofErr w:type="spellEnd"/>
      <w:r w:rsidRPr="00764B9E">
        <w:rPr>
          <w:rFonts w:ascii="Times New Roman" w:hAnsi="Times New Roman"/>
          <w:sz w:val="24"/>
          <w:szCs w:val="24"/>
        </w:rPr>
        <w:t xml:space="preserve"> Vidmar </w:t>
      </w:r>
    </w:p>
    <w:p w:rsidR="00257FC1" w:rsidRPr="00764B9E" w:rsidRDefault="006D0159" w:rsidP="00A9394A">
      <w:pPr>
        <w:pStyle w:val="Brezrazmikov"/>
        <w:ind w:left="720"/>
        <w:jc w:val="both"/>
        <w:rPr>
          <w:rFonts w:ascii="Times New Roman" w:hAnsi="Times New Roman"/>
          <w:sz w:val="24"/>
          <w:szCs w:val="24"/>
        </w:rPr>
      </w:pPr>
      <w:r>
        <w:rPr>
          <w:rFonts w:ascii="Times New Roman" w:hAnsi="Times New Roman"/>
          <w:sz w:val="24"/>
          <w:szCs w:val="24"/>
        </w:rPr>
        <w:t>MGL Komedija Tartuffe</w:t>
      </w:r>
      <w:r w:rsidR="00257FC1" w:rsidRPr="00764B9E">
        <w:rPr>
          <w:rFonts w:ascii="Times New Roman" w:hAnsi="Times New Roman"/>
          <w:sz w:val="24"/>
          <w:szCs w:val="24"/>
        </w:rPr>
        <w:t xml:space="preserve"> – marec ali april 2019; vodja </w:t>
      </w:r>
      <w:r w:rsidRPr="00764B9E">
        <w:rPr>
          <w:rFonts w:ascii="Times New Roman" w:hAnsi="Times New Roman"/>
          <w:sz w:val="24"/>
          <w:szCs w:val="24"/>
        </w:rPr>
        <w:t xml:space="preserve">Patricija </w:t>
      </w:r>
      <w:r w:rsidR="00257FC1" w:rsidRPr="00764B9E">
        <w:rPr>
          <w:rFonts w:ascii="Times New Roman" w:hAnsi="Times New Roman"/>
          <w:sz w:val="24"/>
          <w:szCs w:val="24"/>
        </w:rPr>
        <w:t xml:space="preserve">Rudolf </w:t>
      </w:r>
    </w:p>
    <w:p w:rsidR="00257FC1" w:rsidRPr="006D0159" w:rsidRDefault="006D0159" w:rsidP="00A9394A">
      <w:pPr>
        <w:pStyle w:val="Brezrazmikov"/>
        <w:ind w:left="720"/>
        <w:jc w:val="both"/>
        <w:rPr>
          <w:rFonts w:ascii="Times New Roman" w:hAnsi="Times New Roman"/>
          <w:i/>
          <w:sz w:val="24"/>
          <w:szCs w:val="24"/>
        </w:rPr>
      </w:pPr>
      <w:r>
        <w:rPr>
          <w:rFonts w:ascii="Times New Roman" w:hAnsi="Times New Roman"/>
          <w:i/>
          <w:sz w:val="24"/>
          <w:szCs w:val="24"/>
        </w:rPr>
        <w:t>Opera Gorenjski slavček</w:t>
      </w:r>
      <w:r w:rsidR="00257FC1" w:rsidRPr="006D0159">
        <w:rPr>
          <w:rFonts w:ascii="Times New Roman" w:hAnsi="Times New Roman"/>
          <w:i/>
          <w:sz w:val="24"/>
          <w:szCs w:val="24"/>
        </w:rPr>
        <w:t xml:space="preserve"> – termin bo naknadno določen; vodja </w:t>
      </w:r>
      <w:r w:rsidRPr="006D0159">
        <w:rPr>
          <w:rFonts w:ascii="Times New Roman" w:hAnsi="Times New Roman"/>
          <w:i/>
          <w:sz w:val="24"/>
          <w:szCs w:val="24"/>
        </w:rPr>
        <w:t xml:space="preserve">Darja </w:t>
      </w:r>
      <w:r w:rsidR="00257FC1" w:rsidRPr="006D0159">
        <w:rPr>
          <w:rFonts w:ascii="Times New Roman" w:hAnsi="Times New Roman"/>
          <w:i/>
          <w:sz w:val="24"/>
          <w:szCs w:val="24"/>
        </w:rPr>
        <w:t xml:space="preserve">Babič Drašler </w:t>
      </w:r>
    </w:p>
    <w:p w:rsidR="00257FC1" w:rsidRPr="006D0159" w:rsidRDefault="006D0159" w:rsidP="00A9394A">
      <w:pPr>
        <w:pStyle w:val="Brezrazmikov"/>
        <w:ind w:left="720"/>
        <w:jc w:val="both"/>
        <w:rPr>
          <w:rFonts w:ascii="Times New Roman" w:hAnsi="Times New Roman"/>
          <w:i/>
          <w:sz w:val="24"/>
          <w:szCs w:val="24"/>
        </w:rPr>
      </w:pPr>
      <w:r>
        <w:rPr>
          <w:rFonts w:ascii="Times New Roman" w:hAnsi="Times New Roman"/>
          <w:i/>
          <w:sz w:val="24"/>
          <w:szCs w:val="24"/>
        </w:rPr>
        <w:t xml:space="preserve">Mini teater </w:t>
      </w:r>
      <w:proofErr w:type="spellStart"/>
      <w:r>
        <w:rPr>
          <w:rFonts w:ascii="Times New Roman" w:hAnsi="Times New Roman"/>
          <w:i/>
          <w:sz w:val="24"/>
          <w:szCs w:val="24"/>
        </w:rPr>
        <w:t>Lj</w:t>
      </w:r>
      <w:proofErr w:type="spellEnd"/>
      <w:r>
        <w:rPr>
          <w:rFonts w:ascii="Times New Roman" w:hAnsi="Times New Roman"/>
          <w:i/>
          <w:sz w:val="24"/>
          <w:szCs w:val="24"/>
        </w:rPr>
        <w:t xml:space="preserve"> – Zvezdica Zaspanka</w:t>
      </w:r>
      <w:r w:rsidR="00257FC1" w:rsidRPr="006D0159">
        <w:rPr>
          <w:rFonts w:ascii="Times New Roman" w:hAnsi="Times New Roman"/>
          <w:i/>
          <w:sz w:val="24"/>
          <w:szCs w:val="24"/>
        </w:rPr>
        <w:t xml:space="preserve"> – lutke – termin bo naknadno določen; vodja </w:t>
      </w:r>
      <w:r w:rsidRPr="006D0159">
        <w:rPr>
          <w:rFonts w:ascii="Times New Roman" w:hAnsi="Times New Roman"/>
          <w:i/>
          <w:sz w:val="24"/>
          <w:szCs w:val="24"/>
        </w:rPr>
        <w:t xml:space="preserve">Alenka </w:t>
      </w:r>
      <w:r w:rsidR="00257FC1" w:rsidRPr="006D0159">
        <w:rPr>
          <w:rFonts w:ascii="Times New Roman" w:hAnsi="Times New Roman"/>
          <w:i/>
          <w:sz w:val="24"/>
          <w:szCs w:val="24"/>
        </w:rPr>
        <w:t xml:space="preserve">Pečnik Kranjec </w:t>
      </w:r>
    </w:p>
    <w:p w:rsidR="00257FC1" w:rsidRPr="00764B9E" w:rsidRDefault="00257FC1" w:rsidP="00A9394A">
      <w:pPr>
        <w:pStyle w:val="Brezrazmikov"/>
        <w:ind w:firstLine="708"/>
        <w:jc w:val="both"/>
        <w:rPr>
          <w:rFonts w:ascii="Times New Roman" w:hAnsi="Times New Roman"/>
          <w:sz w:val="24"/>
          <w:szCs w:val="24"/>
        </w:rPr>
      </w:pPr>
      <w:r w:rsidRPr="00764B9E">
        <w:rPr>
          <w:rFonts w:ascii="Times New Roman" w:hAnsi="Times New Roman"/>
          <w:sz w:val="24"/>
          <w:szCs w:val="24"/>
        </w:rPr>
        <w:t xml:space="preserve">proslava ob </w:t>
      </w:r>
      <w:r w:rsidR="006D0159">
        <w:rPr>
          <w:rFonts w:ascii="Times New Roman" w:hAnsi="Times New Roman"/>
          <w:sz w:val="24"/>
          <w:szCs w:val="24"/>
        </w:rPr>
        <w:t>d</w:t>
      </w:r>
      <w:r w:rsidRPr="00764B9E">
        <w:rPr>
          <w:rFonts w:ascii="Times New Roman" w:hAnsi="Times New Roman"/>
          <w:sz w:val="24"/>
          <w:szCs w:val="24"/>
        </w:rPr>
        <w:t>nevu samostojnosti in enotnosti – december 2018;</w:t>
      </w:r>
    </w:p>
    <w:p w:rsidR="00257FC1" w:rsidRPr="00764B9E" w:rsidRDefault="00257FC1" w:rsidP="00A9394A">
      <w:pPr>
        <w:pStyle w:val="Brezrazmikov"/>
        <w:ind w:left="720"/>
        <w:jc w:val="both"/>
        <w:rPr>
          <w:rFonts w:ascii="Times New Roman" w:hAnsi="Times New Roman"/>
          <w:sz w:val="24"/>
          <w:szCs w:val="24"/>
        </w:rPr>
      </w:pPr>
      <w:r w:rsidRPr="00764B9E">
        <w:rPr>
          <w:rFonts w:ascii="Times New Roman" w:hAnsi="Times New Roman"/>
          <w:sz w:val="24"/>
          <w:szCs w:val="24"/>
        </w:rPr>
        <w:t>proslava ob slovenskem kulturnem prazniku – februar 2019;</w:t>
      </w:r>
    </w:p>
    <w:p w:rsidR="00257FC1" w:rsidRPr="00764B9E" w:rsidRDefault="00257FC1" w:rsidP="00A9394A">
      <w:pPr>
        <w:pStyle w:val="Brezrazmikov"/>
        <w:numPr>
          <w:ilvl w:val="0"/>
          <w:numId w:val="26"/>
        </w:numPr>
        <w:jc w:val="both"/>
        <w:rPr>
          <w:rFonts w:ascii="Times New Roman" w:hAnsi="Times New Roman"/>
          <w:i/>
          <w:sz w:val="24"/>
          <w:szCs w:val="24"/>
        </w:rPr>
      </w:pPr>
      <w:r w:rsidRPr="00764B9E">
        <w:rPr>
          <w:rFonts w:ascii="Times New Roman" w:hAnsi="Times New Roman"/>
          <w:i/>
          <w:sz w:val="24"/>
          <w:szCs w:val="24"/>
        </w:rPr>
        <w:t>naravoslovni dan</w:t>
      </w:r>
    </w:p>
    <w:p w:rsidR="00257FC1" w:rsidRPr="006D0159" w:rsidRDefault="00257FC1" w:rsidP="00A9394A">
      <w:pPr>
        <w:pStyle w:val="Brezrazmikov"/>
        <w:ind w:left="720"/>
        <w:jc w:val="both"/>
        <w:rPr>
          <w:rFonts w:ascii="Times New Roman" w:hAnsi="Times New Roman"/>
          <w:i/>
          <w:sz w:val="24"/>
          <w:szCs w:val="24"/>
        </w:rPr>
      </w:pPr>
      <w:r w:rsidRPr="006D0159">
        <w:rPr>
          <w:rFonts w:ascii="Times New Roman" w:hAnsi="Times New Roman"/>
          <w:i/>
          <w:sz w:val="24"/>
          <w:szCs w:val="24"/>
        </w:rPr>
        <w:t xml:space="preserve">ekologija – datum bo naknadno določen; vodja </w:t>
      </w:r>
      <w:r w:rsidR="006D0159" w:rsidRPr="006D0159">
        <w:rPr>
          <w:rFonts w:ascii="Times New Roman" w:hAnsi="Times New Roman"/>
          <w:i/>
          <w:sz w:val="24"/>
          <w:szCs w:val="24"/>
        </w:rPr>
        <w:t xml:space="preserve">Nadja </w:t>
      </w:r>
      <w:r w:rsidRPr="006D0159">
        <w:rPr>
          <w:rFonts w:ascii="Times New Roman" w:hAnsi="Times New Roman"/>
          <w:i/>
          <w:sz w:val="24"/>
          <w:szCs w:val="24"/>
        </w:rPr>
        <w:t xml:space="preserve">Ivšič </w:t>
      </w:r>
    </w:p>
    <w:p w:rsidR="00257FC1" w:rsidRPr="006D0159" w:rsidRDefault="00257FC1" w:rsidP="00A9394A">
      <w:pPr>
        <w:pStyle w:val="Brezrazmikov"/>
        <w:numPr>
          <w:ilvl w:val="0"/>
          <w:numId w:val="26"/>
        </w:numPr>
        <w:jc w:val="both"/>
        <w:rPr>
          <w:rFonts w:ascii="Times New Roman" w:hAnsi="Times New Roman"/>
          <w:i/>
          <w:sz w:val="24"/>
          <w:szCs w:val="24"/>
        </w:rPr>
      </w:pPr>
      <w:r w:rsidRPr="006D0159">
        <w:rPr>
          <w:rFonts w:ascii="Times New Roman" w:hAnsi="Times New Roman"/>
          <w:i/>
          <w:sz w:val="24"/>
          <w:szCs w:val="24"/>
        </w:rPr>
        <w:t xml:space="preserve">poklicno usmerjanje – datum bo naknadno določen; vodja </w:t>
      </w:r>
      <w:r w:rsidR="006D0159" w:rsidRPr="006D0159">
        <w:rPr>
          <w:rFonts w:ascii="Times New Roman" w:hAnsi="Times New Roman"/>
          <w:i/>
          <w:sz w:val="24"/>
          <w:szCs w:val="24"/>
        </w:rPr>
        <w:t xml:space="preserve">Alenka </w:t>
      </w:r>
      <w:r w:rsidRPr="006D0159">
        <w:rPr>
          <w:rFonts w:ascii="Times New Roman" w:hAnsi="Times New Roman"/>
          <w:i/>
          <w:sz w:val="24"/>
          <w:szCs w:val="24"/>
        </w:rPr>
        <w:t xml:space="preserve">Pečnik Kranjec </w:t>
      </w:r>
    </w:p>
    <w:p w:rsidR="00257FC1" w:rsidRPr="00764B9E" w:rsidRDefault="00257FC1" w:rsidP="00A9394A">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ogled sejma s strokovnega področja in spoznavanje poklicnega področja:</w:t>
      </w:r>
    </w:p>
    <w:p w:rsidR="00257FC1" w:rsidRPr="00764B9E" w:rsidRDefault="00257FC1" w:rsidP="00A9394A">
      <w:pPr>
        <w:pStyle w:val="Brezrazmikov"/>
        <w:ind w:left="720"/>
        <w:jc w:val="both"/>
        <w:rPr>
          <w:rFonts w:ascii="Times New Roman" w:hAnsi="Times New Roman"/>
          <w:sz w:val="24"/>
          <w:szCs w:val="24"/>
        </w:rPr>
      </w:pPr>
      <w:r w:rsidRPr="00764B9E">
        <w:rPr>
          <w:rFonts w:ascii="Times New Roman" w:hAnsi="Times New Roman"/>
          <w:sz w:val="24"/>
          <w:szCs w:val="24"/>
        </w:rPr>
        <w:t xml:space="preserve">ogled – Parlament in Hiša Evrope – januar 2019; vodja </w:t>
      </w:r>
      <w:r w:rsidR="006D0159" w:rsidRPr="00764B9E">
        <w:rPr>
          <w:rFonts w:ascii="Times New Roman" w:hAnsi="Times New Roman"/>
          <w:sz w:val="24"/>
          <w:szCs w:val="24"/>
        </w:rPr>
        <w:t xml:space="preserve">Mojca </w:t>
      </w:r>
      <w:r w:rsidRPr="00764B9E">
        <w:rPr>
          <w:rFonts w:ascii="Times New Roman" w:hAnsi="Times New Roman"/>
          <w:sz w:val="24"/>
          <w:szCs w:val="24"/>
        </w:rPr>
        <w:t xml:space="preserve">Ogorelc </w:t>
      </w:r>
    </w:p>
    <w:p w:rsidR="00257FC1" w:rsidRPr="00E43C89" w:rsidRDefault="00CE4AA8" w:rsidP="00257FC1">
      <w:pPr>
        <w:pStyle w:val="Naslov2"/>
        <w:spacing w:before="240"/>
      </w:pPr>
      <w:bookmarkStart w:id="151" w:name="_Toc528100513"/>
      <w:bookmarkStart w:id="152" w:name="_Toc528100746"/>
      <w:bookmarkStart w:id="153" w:name="_Toc528100514"/>
      <w:bookmarkStart w:id="154" w:name="_Toc528100747"/>
      <w:bookmarkStart w:id="155" w:name="_Toc530729672"/>
      <w:bookmarkEnd w:id="151"/>
      <w:bookmarkEnd w:id="152"/>
      <w:bookmarkEnd w:id="153"/>
      <w:bookmarkEnd w:id="154"/>
      <w:r>
        <w:lastRenderedPageBreak/>
        <w:t>I</w:t>
      </w:r>
      <w:r w:rsidR="00257FC1" w:rsidRPr="00E43C89">
        <w:t>zbirne ekskurzije</w:t>
      </w:r>
      <w:bookmarkEnd w:id="155"/>
    </w:p>
    <w:p w:rsidR="00257FC1" w:rsidRPr="003F660A" w:rsidRDefault="00257FC1" w:rsidP="00257FC1">
      <w:pPr>
        <w:spacing w:after="120"/>
        <w:jc w:val="both"/>
        <w:rPr>
          <w:sz w:val="24"/>
        </w:rPr>
      </w:pPr>
      <w:r w:rsidRPr="003F660A">
        <w:rPr>
          <w:sz w:val="24"/>
        </w:rPr>
        <w:t>V šolskem letu 2018/19 dijakom ponujamo dve izbirni ekskurziji</w:t>
      </w:r>
      <w:r>
        <w:rPr>
          <w:sz w:val="24"/>
        </w:rPr>
        <w:t>:</w:t>
      </w:r>
      <w:r w:rsidRPr="003F660A">
        <w:rPr>
          <w:sz w:val="24"/>
        </w:rPr>
        <w:t xml:space="preserve"> Ženeva s Ce</w:t>
      </w:r>
      <w:r w:rsidR="006B0852">
        <w:rPr>
          <w:sz w:val="24"/>
        </w:rPr>
        <w:t>rnom (začetek marca) in Berlin (k</w:t>
      </w:r>
      <w:r w:rsidRPr="003F660A">
        <w:rPr>
          <w:sz w:val="24"/>
        </w:rPr>
        <w:t>onec marca). Obe ekskurziji bosta izvedeni v organizaciji specializiranih agencij Jazon 6 in Desetnica. Šola zagotavlja spremstvo strokovnih delavcev po veljavnih normativih</w:t>
      </w:r>
      <w:r w:rsidR="00CE4AA8">
        <w:rPr>
          <w:sz w:val="24"/>
        </w:rPr>
        <w:t>.</w:t>
      </w:r>
    </w:p>
    <w:p w:rsidR="00257FC1" w:rsidRPr="00611D6A" w:rsidRDefault="00257FC1" w:rsidP="00257FC1">
      <w:pPr>
        <w:pStyle w:val="Naslov2"/>
        <w:spacing w:before="240"/>
      </w:pPr>
      <w:bookmarkStart w:id="156" w:name="_Toc528100516"/>
      <w:bookmarkStart w:id="157" w:name="_Toc528100749"/>
      <w:bookmarkStart w:id="158" w:name="_Toc530729673"/>
      <w:bookmarkEnd w:id="156"/>
      <w:bookmarkEnd w:id="157"/>
      <w:r w:rsidRPr="00611D6A">
        <w:t>Številčno stanje dijakov po oddelkih, razredniki in matične učilnice</w:t>
      </w:r>
      <w:bookmarkEnd w:id="158"/>
      <w:r w:rsidRPr="00611D6A">
        <w:t xml:space="preserve"> </w:t>
      </w:r>
    </w:p>
    <w:tbl>
      <w:tblPr>
        <w:tblW w:w="9439" w:type="dxa"/>
        <w:tblInd w:w="55" w:type="dxa"/>
        <w:tblCellMar>
          <w:left w:w="70" w:type="dxa"/>
          <w:right w:w="70" w:type="dxa"/>
        </w:tblCellMar>
        <w:tblLook w:val="04A0" w:firstRow="1" w:lastRow="0" w:firstColumn="1" w:lastColumn="0" w:noHBand="0" w:noVBand="1"/>
      </w:tblPr>
      <w:tblGrid>
        <w:gridCol w:w="1535"/>
        <w:gridCol w:w="16"/>
        <w:gridCol w:w="693"/>
        <w:gridCol w:w="16"/>
        <w:gridCol w:w="692"/>
        <w:gridCol w:w="16"/>
        <w:gridCol w:w="977"/>
        <w:gridCol w:w="16"/>
        <w:gridCol w:w="3244"/>
        <w:gridCol w:w="16"/>
        <w:gridCol w:w="2218"/>
      </w:tblGrid>
      <w:tr w:rsidR="00257FC1" w:rsidRPr="00611D6A" w:rsidTr="006F7A4A">
        <w:trPr>
          <w:trHeight w:val="315"/>
        </w:trPr>
        <w:tc>
          <w:tcPr>
            <w:tcW w:w="153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257FC1" w:rsidRPr="00611D6A" w:rsidRDefault="00257FC1" w:rsidP="006F7A4A">
            <w:pPr>
              <w:jc w:val="center"/>
              <w:rPr>
                <w:b/>
                <w:sz w:val="28"/>
                <w:szCs w:val="28"/>
              </w:rPr>
            </w:pPr>
            <w:r w:rsidRPr="00611D6A">
              <w:rPr>
                <w:b/>
                <w:sz w:val="28"/>
                <w:szCs w:val="28"/>
              </w:rPr>
              <w:t>oddelek</w:t>
            </w:r>
          </w:p>
        </w:tc>
        <w:tc>
          <w:tcPr>
            <w:tcW w:w="709" w:type="dxa"/>
            <w:gridSpan w:val="2"/>
            <w:tcBorders>
              <w:top w:val="single" w:sz="4" w:space="0" w:color="auto"/>
              <w:left w:val="nil"/>
              <w:bottom w:val="single" w:sz="4" w:space="0" w:color="auto"/>
              <w:right w:val="single" w:sz="4" w:space="0" w:color="auto"/>
            </w:tcBorders>
            <w:shd w:val="clear" w:color="auto" w:fill="D9D9D9"/>
            <w:noWrap/>
            <w:vAlign w:val="bottom"/>
          </w:tcPr>
          <w:p w:rsidR="00257FC1" w:rsidRPr="00611D6A" w:rsidRDefault="00257FC1" w:rsidP="006F7A4A">
            <w:pPr>
              <w:jc w:val="center"/>
              <w:rPr>
                <w:b/>
                <w:sz w:val="28"/>
                <w:szCs w:val="28"/>
              </w:rPr>
            </w:pPr>
            <w:r w:rsidRPr="00611D6A">
              <w:rPr>
                <w:b/>
                <w:sz w:val="28"/>
                <w:szCs w:val="28"/>
              </w:rPr>
              <w:t>M</w:t>
            </w:r>
          </w:p>
        </w:tc>
        <w:tc>
          <w:tcPr>
            <w:tcW w:w="708" w:type="dxa"/>
            <w:gridSpan w:val="2"/>
            <w:tcBorders>
              <w:top w:val="single" w:sz="4" w:space="0" w:color="auto"/>
              <w:left w:val="nil"/>
              <w:bottom w:val="single" w:sz="4" w:space="0" w:color="auto"/>
              <w:right w:val="single" w:sz="4" w:space="0" w:color="auto"/>
            </w:tcBorders>
            <w:shd w:val="clear" w:color="auto" w:fill="D9D9D9"/>
            <w:noWrap/>
            <w:vAlign w:val="bottom"/>
          </w:tcPr>
          <w:p w:rsidR="00257FC1" w:rsidRPr="00611D6A" w:rsidRDefault="00257FC1" w:rsidP="006F7A4A">
            <w:pPr>
              <w:jc w:val="center"/>
              <w:rPr>
                <w:b/>
                <w:sz w:val="28"/>
                <w:szCs w:val="28"/>
              </w:rPr>
            </w:pPr>
            <w:r w:rsidRPr="00611D6A">
              <w:rPr>
                <w:b/>
                <w:sz w:val="28"/>
                <w:szCs w:val="28"/>
              </w:rPr>
              <w:t>Ž</w:t>
            </w:r>
          </w:p>
        </w:tc>
        <w:tc>
          <w:tcPr>
            <w:tcW w:w="993" w:type="dxa"/>
            <w:gridSpan w:val="2"/>
            <w:tcBorders>
              <w:top w:val="single" w:sz="4" w:space="0" w:color="auto"/>
              <w:left w:val="nil"/>
              <w:bottom w:val="single" w:sz="4" w:space="0" w:color="auto"/>
              <w:right w:val="single" w:sz="4" w:space="0" w:color="auto"/>
            </w:tcBorders>
            <w:shd w:val="clear" w:color="auto" w:fill="D9D9D9"/>
            <w:noWrap/>
            <w:vAlign w:val="bottom"/>
          </w:tcPr>
          <w:p w:rsidR="00257FC1" w:rsidRPr="00611D6A" w:rsidRDefault="00257FC1" w:rsidP="006F7A4A">
            <w:pPr>
              <w:jc w:val="center"/>
              <w:rPr>
                <w:b/>
                <w:sz w:val="28"/>
                <w:szCs w:val="28"/>
              </w:rPr>
            </w:pPr>
            <w:r w:rsidRPr="00611D6A">
              <w:rPr>
                <w:b/>
                <w:sz w:val="28"/>
                <w:szCs w:val="28"/>
              </w:rPr>
              <w:t>skupaj</w:t>
            </w:r>
          </w:p>
        </w:tc>
        <w:tc>
          <w:tcPr>
            <w:tcW w:w="3260" w:type="dxa"/>
            <w:gridSpan w:val="2"/>
            <w:tcBorders>
              <w:top w:val="single" w:sz="4" w:space="0" w:color="auto"/>
              <w:left w:val="nil"/>
              <w:bottom w:val="single" w:sz="4" w:space="0" w:color="auto"/>
              <w:right w:val="single" w:sz="4" w:space="0" w:color="auto"/>
            </w:tcBorders>
            <w:shd w:val="clear" w:color="auto" w:fill="D9D9D9"/>
            <w:noWrap/>
            <w:vAlign w:val="bottom"/>
          </w:tcPr>
          <w:p w:rsidR="00257FC1" w:rsidRPr="00611D6A" w:rsidRDefault="00257FC1" w:rsidP="006F7A4A">
            <w:pPr>
              <w:jc w:val="center"/>
              <w:rPr>
                <w:b/>
                <w:sz w:val="28"/>
                <w:szCs w:val="28"/>
              </w:rPr>
            </w:pPr>
            <w:r w:rsidRPr="00611D6A">
              <w:rPr>
                <w:b/>
                <w:sz w:val="28"/>
                <w:szCs w:val="28"/>
              </w:rPr>
              <w:t>razrednik</w:t>
            </w:r>
          </w:p>
        </w:tc>
        <w:tc>
          <w:tcPr>
            <w:tcW w:w="2234" w:type="dxa"/>
            <w:gridSpan w:val="2"/>
            <w:tcBorders>
              <w:top w:val="single" w:sz="4" w:space="0" w:color="auto"/>
              <w:left w:val="nil"/>
              <w:bottom w:val="single" w:sz="4" w:space="0" w:color="auto"/>
              <w:right w:val="single" w:sz="4" w:space="0" w:color="auto"/>
            </w:tcBorders>
            <w:shd w:val="clear" w:color="auto" w:fill="D9D9D9"/>
          </w:tcPr>
          <w:p w:rsidR="00257FC1" w:rsidRPr="00611D6A" w:rsidRDefault="00257FC1" w:rsidP="006F7A4A">
            <w:pPr>
              <w:jc w:val="center"/>
              <w:rPr>
                <w:b/>
                <w:sz w:val="28"/>
                <w:szCs w:val="28"/>
              </w:rPr>
            </w:pPr>
            <w:r w:rsidRPr="00611D6A">
              <w:rPr>
                <w:b/>
                <w:sz w:val="28"/>
                <w:szCs w:val="28"/>
              </w:rPr>
              <w:t>matična učilnica</w:t>
            </w:r>
          </w:p>
        </w:tc>
      </w:tr>
      <w:tr w:rsidR="00257FC1" w:rsidRPr="00611D6A" w:rsidTr="006F7A4A">
        <w:trPr>
          <w:trHeight w:val="315"/>
        </w:trPr>
        <w:tc>
          <w:tcPr>
            <w:tcW w:w="9439"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257FC1" w:rsidRPr="00611D6A" w:rsidRDefault="00257FC1" w:rsidP="006F7A4A">
            <w:pPr>
              <w:jc w:val="center"/>
              <w:rPr>
                <w:sz w:val="24"/>
                <w:szCs w:val="24"/>
              </w:rPr>
            </w:pPr>
            <w:r w:rsidRPr="00611D6A">
              <w:rPr>
                <w:sz w:val="24"/>
                <w:szCs w:val="24"/>
              </w:rPr>
              <w:t>EKONOMSKI TEHNIK (</w:t>
            </w:r>
            <w:r w:rsidR="006D0159" w:rsidRPr="00611D6A">
              <w:rPr>
                <w:sz w:val="24"/>
                <w:szCs w:val="24"/>
              </w:rPr>
              <w:t>SSI)</w:t>
            </w:r>
          </w:p>
        </w:tc>
      </w:tr>
      <w:tr w:rsidR="00257FC1" w:rsidRPr="00611D6A" w:rsidTr="006F7A4A">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6"/>
              </w:numPr>
              <w:rPr>
                <w:sz w:val="24"/>
                <w:szCs w:val="24"/>
              </w:rPr>
            </w:pPr>
            <w:proofErr w:type="spellStart"/>
            <w:r w:rsidRPr="00611D6A">
              <w:rPr>
                <w:sz w:val="24"/>
                <w:szCs w:val="24"/>
              </w:rPr>
              <w:t>Ae</w:t>
            </w:r>
            <w:proofErr w:type="spellEnd"/>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9</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17</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26</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 xml:space="preserve">Danica </w:t>
            </w:r>
            <w:proofErr w:type="spellStart"/>
            <w:r>
              <w:rPr>
                <w:sz w:val="24"/>
                <w:szCs w:val="24"/>
              </w:rPr>
              <w:t>Pozvek</w:t>
            </w:r>
            <w:proofErr w:type="spellEnd"/>
            <w:r>
              <w:rPr>
                <w:sz w:val="24"/>
                <w:szCs w:val="24"/>
              </w:rPr>
              <w:t xml:space="preserve"> Vidmar </w:t>
            </w:r>
          </w:p>
        </w:tc>
        <w:tc>
          <w:tcPr>
            <w:tcW w:w="2234" w:type="dxa"/>
            <w:gridSpan w:val="2"/>
            <w:tcBorders>
              <w:top w:val="nil"/>
              <w:left w:val="nil"/>
              <w:bottom w:val="single" w:sz="4" w:space="0" w:color="auto"/>
              <w:right w:val="single" w:sz="4" w:space="0" w:color="auto"/>
            </w:tcBorders>
          </w:tcPr>
          <w:p w:rsidR="00257FC1" w:rsidRPr="00611D6A" w:rsidRDefault="00257FC1" w:rsidP="006F7A4A">
            <w:pPr>
              <w:jc w:val="center"/>
              <w:rPr>
                <w:sz w:val="24"/>
                <w:szCs w:val="24"/>
              </w:rPr>
            </w:pPr>
            <w:r>
              <w:rPr>
                <w:sz w:val="24"/>
                <w:szCs w:val="24"/>
              </w:rPr>
              <w:t>SL3</w:t>
            </w:r>
          </w:p>
        </w:tc>
      </w:tr>
      <w:tr w:rsidR="00257FC1" w:rsidRPr="00611D6A" w:rsidTr="006F7A4A">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6"/>
              </w:numPr>
              <w:rPr>
                <w:sz w:val="24"/>
                <w:szCs w:val="24"/>
              </w:rPr>
            </w:pPr>
            <w:proofErr w:type="spellStart"/>
            <w:r w:rsidRPr="00611D6A">
              <w:rPr>
                <w:sz w:val="24"/>
                <w:szCs w:val="24"/>
              </w:rPr>
              <w:t>Ae</w:t>
            </w:r>
            <w:proofErr w:type="spellEnd"/>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14</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16</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sidRPr="00611D6A">
              <w:rPr>
                <w:b/>
                <w:bCs/>
                <w:sz w:val="24"/>
                <w:szCs w:val="24"/>
              </w:rPr>
              <w:t>30</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Metka Galič</w:t>
            </w:r>
          </w:p>
        </w:tc>
        <w:tc>
          <w:tcPr>
            <w:tcW w:w="2234" w:type="dxa"/>
            <w:gridSpan w:val="2"/>
            <w:tcBorders>
              <w:top w:val="nil"/>
              <w:left w:val="nil"/>
              <w:bottom w:val="single" w:sz="4" w:space="0" w:color="auto"/>
              <w:right w:val="single" w:sz="4" w:space="0" w:color="auto"/>
            </w:tcBorders>
          </w:tcPr>
          <w:p w:rsidR="00257FC1" w:rsidRPr="00611D6A" w:rsidRDefault="00257FC1" w:rsidP="006F7A4A">
            <w:pPr>
              <w:jc w:val="center"/>
              <w:rPr>
                <w:sz w:val="24"/>
                <w:szCs w:val="24"/>
              </w:rPr>
            </w:pPr>
            <w:r w:rsidRPr="00611D6A">
              <w:rPr>
                <w:sz w:val="24"/>
                <w:szCs w:val="24"/>
              </w:rPr>
              <w:t>GP2</w:t>
            </w:r>
          </w:p>
        </w:tc>
      </w:tr>
      <w:tr w:rsidR="00257FC1" w:rsidRPr="00611D6A" w:rsidTr="006F7A4A">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6"/>
              </w:numPr>
              <w:rPr>
                <w:sz w:val="24"/>
                <w:szCs w:val="24"/>
              </w:rPr>
            </w:pPr>
            <w:proofErr w:type="spellStart"/>
            <w:r w:rsidRPr="00611D6A">
              <w:rPr>
                <w:sz w:val="24"/>
                <w:szCs w:val="24"/>
              </w:rPr>
              <w:t>Ae</w:t>
            </w:r>
            <w:proofErr w:type="spellEnd"/>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13</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18</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31</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 xml:space="preserve">Jadranka </w:t>
            </w:r>
            <w:proofErr w:type="spellStart"/>
            <w:r w:rsidRPr="00611D6A">
              <w:rPr>
                <w:sz w:val="24"/>
                <w:szCs w:val="24"/>
              </w:rPr>
              <w:t>Roguljič</w:t>
            </w:r>
            <w:proofErr w:type="spellEnd"/>
          </w:p>
        </w:tc>
        <w:tc>
          <w:tcPr>
            <w:tcW w:w="2234" w:type="dxa"/>
            <w:gridSpan w:val="2"/>
            <w:tcBorders>
              <w:top w:val="nil"/>
              <w:left w:val="nil"/>
              <w:bottom w:val="single" w:sz="4" w:space="0" w:color="auto"/>
              <w:right w:val="single" w:sz="4" w:space="0" w:color="auto"/>
            </w:tcBorders>
          </w:tcPr>
          <w:p w:rsidR="00257FC1" w:rsidRPr="00611D6A" w:rsidRDefault="00257FC1" w:rsidP="006F7A4A">
            <w:pPr>
              <w:jc w:val="center"/>
              <w:rPr>
                <w:sz w:val="24"/>
                <w:szCs w:val="24"/>
              </w:rPr>
            </w:pPr>
            <w:r>
              <w:rPr>
                <w:sz w:val="24"/>
                <w:szCs w:val="24"/>
              </w:rPr>
              <w:t>SL1</w:t>
            </w:r>
          </w:p>
        </w:tc>
      </w:tr>
      <w:tr w:rsidR="00257FC1" w:rsidRPr="00611D6A" w:rsidTr="006F7A4A">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6"/>
              </w:numPr>
              <w:rPr>
                <w:sz w:val="24"/>
                <w:szCs w:val="24"/>
              </w:rPr>
            </w:pPr>
            <w:proofErr w:type="spellStart"/>
            <w:r w:rsidRPr="00611D6A">
              <w:rPr>
                <w:sz w:val="24"/>
                <w:szCs w:val="24"/>
              </w:rPr>
              <w:t>Ae</w:t>
            </w:r>
            <w:proofErr w:type="spellEnd"/>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6</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21</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27</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Ester Cerinski</w:t>
            </w:r>
          </w:p>
        </w:tc>
        <w:tc>
          <w:tcPr>
            <w:tcW w:w="2234" w:type="dxa"/>
            <w:gridSpan w:val="2"/>
            <w:tcBorders>
              <w:top w:val="nil"/>
              <w:left w:val="nil"/>
              <w:bottom w:val="single" w:sz="4" w:space="0" w:color="auto"/>
              <w:right w:val="single" w:sz="4" w:space="0" w:color="auto"/>
            </w:tcBorders>
          </w:tcPr>
          <w:p w:rsidR="00257FC1" w:rsidRPr="00611D6A" w:rsidRDefault="00257FC1" w:rsidP="006F7A4A">
            <w:pPr>
              <w:jc w:val="center"/>
              <w:rPr>
                <w:sz w:val="24"/>
                <w:szCs w:val="24"/>
              </w:rPr>
            </w:pPr>
            <w:r w:rsidRPr="00611D6A">
              <w:rPr>
                <w:sz w:val="24"/>
                <w:szCs w:val="24"/>
              </w:rPr>
              <w:t>AN3</w:t>
            </w:r>
          </w:p>
        </w:tc>
      </w:tr>
      <w:tr w:rsidR="00257FC1" w:rsidRPr="00611D6A" w:rsidTr="006F7A4A">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jc w:val="center"/>
              <w:rPr>
                <w:bCs/>
                <w:sz w:val="24"/>
                <w:szCs w:val="24"/>
              </w:rPr>
            </w:pPr>
            <w:r w:rsidRPr="00611D6A">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sidRPr="00611D6A">
              <w:rPr>
                <w:b/>
                <w:bCs/>
                <w:sz w:val="24"/>
                <w:szCs w:val="24"/>
              </w:rPr>
              <w:t>42</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72</w:t>
            </w:r>
          </w:p>
        </w:tc>
        <w:tc>
          <w:tcPr>
            <w:tcW w:w="993" w:type="dxa"/>
            <w:gridSpan w:val="2"/>
            <w:tcBorders>
              <w:top w:val="nil"/>
              <w:left w:val="nil"/>
              <w:bottom w:val="single" w:sz="4" w:space="0" w:color="auto"/>
              <w:right w:val="single" w:sz="4" w:space="0" w:color="auto"/>
            </w:tcBorders>
            <w:shd w:val="clear" w:color="auto" w:fill="FBD4B4"/>
            <w:noWrap/>
            <w:vAlign w:val="bottom"/>
          </w:tcPr>
          <w:p w:rsidR="00257FC1" w:rsidRPr="00611D6A" w:rsidRDefault="00257FC1" w:rsidP="006F7A4A">
            <w:pPr>
              <w:jc w:val="center"/>
              <w:rPr>
                <w:b/>
                <w:bCs/>
                <w:sz w:val="24"/>
                <w:szCs w:val="24"/>
              </w:rPr>
            </w:pPr>
            <w:r>
              <w:rPr>
                <w:b/>
                <w:bCs/>
                <w:sz w:val="24"/>
                <w:szCs w:val="24"/>
              </w:rPr>
              <w:t>114</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p>
        </w:tc>
        <w:tc>
          <w:tcPr>
            <w:tcW w:w="2234" w:type="dxa"/>
            <w:gridSpan w:val="2"/>
            <w:tcBorders>
              <w:top w:val="nil"/>
              <w:left w:val="nil"/>
              <w:bottom w:val="single" w:sz="4" w:space="0" w:color="auto"/>
              <w:right w:val="single" w:sz="4" w:space="0" w:color="auto"/>
            </w:tcBorders>
          </w:tcPr>
          <w:p w:rsidR="00257FC1" w:rsidRPr="00611D6A" w:rsidRDefault="00257FC1" w:rsidP="006F7A4A">
            <w:pPr>
              <w:jc w:val="center"/>
              <w:rPr>
                <w:sz w:val="24"/>
                <w:szCs w:val="24"/>
              </w:rPr>
            </w:pPr>
          </w:p>
        </w:tc>
      </w:tr>
      <w:tr w:rsidR="00257FC1" w:rsidRPr="00611D6A" w:rsidTr="006F7A4A">
        <w:trPr>
          <w:trHeight w:val="315"/>
        </w:trPr>
        <w:tc>
          <w:tcPr>
            <w:tcW w:w="9439"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257FC1" w:rsidRPr="00611D6A" w:rsidRDefault="00257FC1" w:rsidP="006F7A4A">
            <w:pPr>
              <w:jc w:val="center"/>
              <w:rPr>
                <w:sz w:val="24"/>
                <w:szCs w:val="24"/>
              </w:rPr>
            </w:pPr>
            <w:r w:rsidRPr="00611D6A">
              <w:rPr>
                <w:sz w:val="24"/>
                <w:szCs w:val="24"/>
              </w:rPr>
              <w:t xml:space="preserve">EKONOMSKI TEHNIK </w:t>
            </w:r>
            <w:r w:rsidR="006D0159" w:rsidRPr="00611D6A">
              <w:rPr>
                <w:sz w:val="24"/>
                <w:szCs w:val="24"/>
              </w:rPr>
              <w:t>(PTI</w:t>
            </w:r>
            <w:r w:rsidRPr="00611D6A">
              <w:rPr>
                <w:sz w:val="24"/>
                <w:szCs w:val="24"/>
              </w:rPr>
              <w:t>)</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7"/>
              </w:numPr>
              <w:rPr>
                <w:sz w:val="24"/>
                <w:szCs w:val="24"/>
              </w:rPr>
            </w:pPr>
            <w:proofErr w:type="spellStart"/>
            <w:r w:rsidRPr="00611D6A">
              <w:rPr>
                <w:sz w:val="24"/>
                <w:szCs w:val="24"/>
              </w:rPr>
              <w:t>Ap</w:t>
            </w:r>
            <w:proofErr w:type="spellEnd"/>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5</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6</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11</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Patricija Rudolf</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Pr>
                <w:sz w:val="24"/>
                <w:szCs w:val="24"/>
              </w:rPr>
              <w:t>SL2</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7"/>
              </w:numPr>
              <w:rPr>
                <w:sz w:val="24"/>
                <w:szCs w:val="24"/>
              </w:rPr>
            </w:pPr>
            <w:proofErr w:type="spellStart"/>
            <w:r w:rsidRPr="00611D6A">
              <w:rPr>
                <w:sz w:val="24"/>
                <w:szCs w:val="24"/>
              </w:rPr>
              <w:t>Ap</w:t>
            </w:r>
            <w:proofErr w:type="spellEnd"/>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2</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7</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9</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Boris Ambrož</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sidRPr="00611D6A">
              <w:rPr>
                <w:sz w:val="24"/>
                <w:szCs w:val="24"/>
              </w:rPr>
              <w:t>ZG1</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jc w:val="center"/>
              <w:rPr>
                <w:bCs/>
                <w:sz w:val="24"/>
                <w:szCs w:val="24"/>
              </w:rPr>
            </w:pPr>
            <w:r w:rsidRPr="00611D6A">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7</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13</w:t>
            </w:r>
          </w:p>
        </w:tc>
        <w:tc>
          <w:tcPr>
            <w:tcW w:w="993" w:type="dxa"/>
            <w:gridSpan w:val="2"/>
            <w:tcBorders>
              <w:top w:val="nil"/>
              <w:left w:val="nil"/>
              <w:bottom w:val="single" w:sz="4" w:space="0" w:color="auto"/>
              <w:right w:val="single" w:sz="4" w:space="0" w:color="auto"/>
            </w:tcBorders>
            <w:shd w:val="clear" w:color="auto" w:fill="FBD4B4"/>
            <w:noWrap/>
            <w:vAlign w:val="bottom"/>
          </w:tcPr>
          <w:p w:rsidR="00257FC1" w:rsidRPr="00611D6A" w:rsidRDefault="00257FC1" w:rsidP="006F7A4A">
            <w:pPr>
              <w:jc w:val="center"/>
              <w:rPr>
                <w:b/>
                <w:bCs/>
                <w:sz w:val="24"/>
                <w:szCs w:val="24"/>
              </w:rPr>
            </w:pPr>
            <w:r>
              <w:rPr>
                <w:b/>
                <w:bCs/>
                <w:sz w:val="24"/>
                <w:szCs w:val="24"/>
              </w:rPr>
              <w:t>20</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 </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p>
        </w:tc>
      </w:tr>
      <w:tr w:rsidR="00257FC1" w:rsidRPr="00611D6A" w:rsidTr="006F7A4A">
        <w:trPr>
          <w:trHeight w:val="315"/>
        </w:trPr>
        <w:tc>
          <w:tcPr>
            <w:tcW w:w="9439"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257FC1" w:rsidRPr="00611D6A" w:rsidRDefault="00257FC1" w:rsidP="006F7A4A">
            <w:pPr>
              <w:jc w:val="center"/>
              <w:rPr>
                <w:sz w:val="24"/>
                <w:szCs w:val="24"/>
              </w:rPr>
            </w:pPr>
            <w:r w:rsidRPr="00611D6A">
              <w:rPr>
                <w:sz w:val="24"/>
                <w:szCs w:val="24"/>
              </w:rPr>
              <w:t>PREDŠOLSKA VZGOJA (</w:t>
            </w:r>
            <w:r w:rsidR="006D0159" w:rsidRPr="00611D6A">
              <w:rPr>
                <w:sz w:val="24"/>
                <w:szCs w:val="24"/>
              </w:rPr>
              <w:t>SSI)</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8"/>
              </w:numPr>
              <w:rPr>
                <w:sz w:val="24"/>
                <w:szCs w:val="24"/>
              </w:rPr>
            </w:pPr>
            <w:r w:rsidRPr="00611D6A">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2</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27</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29</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Darja Babič Drašler</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Pr>
                <w:sz w:val="24"/>
                <w:szCs w:val="24"/>
              </w:rPr>
              <w:t>NE1</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8"/>
              </w:numPr>
              <w:rPr>
                <w:sz w:val="24"/>
                <w:szCs w:val="24"/>
              </w:rPr>
            </w:pPr>
            <w:r w:rsidRPr="00611D6A">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3</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27</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30</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Vladka Lopatič Omerzu</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sidRPr="00611D6A">
              <w:rPr>
                <w:sz w:val="24"/>
                <w:szCs w:val="24"/>
              </w:rPr>
              <w:t>MA2</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8"/>
              </w:numPr>
              <w:rPr>
                <w:bCs/>
                <w:sz w:val="24"/>
                <w:szCs w:val="24"/>
              </w:rPr>
            </w:pPr>
            <w:r w:rsidRPr="00611D6A">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Cs/>
                <w:sz w:val="24"/>
                <w:szCs w:val="24"/>
              </w:rPr>
            </w:pPr>
            <w:r>
              <w:rPr>
                <w:bCs/>
                <w:sz w:val="24"/>
                <w:szCs w:val="24"/>
              </w:rPr>
              <w:t>4</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Cs/>
                <w:sz w:val="24"/>
                <w:szCs w:val="24"/>
              </w:rPr>
            </w:pPr>
            <w:r>
              <w:rPr>
                <w:bCs/>
                <w:sz w:val="24"/>
                <w:szCs w:val="24"/>
              </w:rPr>
              <w:t>22</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79601D" w:rsidRDefault="00257FC1" w:rsidP="006F7A4A">
            <w:pPr>
              <w:jc w:val="center"/>
              <w:rPr>
                <w:b/>
                <w:bCs/>
                <w:sz w:val="24"/>
                <w:szCs w:val="24"/>
              </w:rPr>
            </w:pPr>
            <w:r w:rsidRPr="0079601D">
              <w:rPr>
                <w:b/>
                <w:bCs/>
                <w:sz w:val="24"/>
                <w:szCs w:val="24"/>
              </w:rPr>
              <w:t>26</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Alenka Pečnik Kranjec</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Pr>
                <w:sz w:val="24"/>
                <w:szCs w:val="24"/>
              </w:rPr>
              <w:t>MA3</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8"/>
              </w:numPr>
              <w:rPr>
                <w:bCs/>
                <w:sz w:val="24"/>
                <w:szCs w:val="24"/>
              </w:rPr>
            </w:pPr>
            <w:r w:rsidRPr="00D907B7">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972D33" w:rsidRDefault="00257FC1" w:rsidP="006F7A4A">
            <w:pPr>
              <w:jc w:val="center"/>
              <w:rPr>
                <w:bCs/>
                <w:sz w:val="24"/>
                <w:szCs w:val="24"/>
              </w:rPr>
            </w:pPr>
            <w:r w:rsidRPr="00972D33">
              <w:rPr>
                <w:bCs/>
                <w:sz w:val="24"/>
                <w:szCs w:val="24"/>
              </w:rPr>
              <w:t>3</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972D33" w:rsidRDefault="00257FC1" w:rsidP="006F7A4A">
            <w:pPr>
              <w:jc w:val="center"/>
              <w:rPr>
                <w:bCs/>
                <w:sz w:val="24"/>
                <w:szCs w:val="24"/>
              </w:rPr>
            </w:pPr>
            <w:r w:rsidRPr="00972D33">
              <w:rPr>
                <w:bCs/>
                <w:sz w:val="24"/>
                <w:szCs w:val="24"/>
              </w:rPr>
              <w:t>26</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79601D" w:rsidRDefault="00257FC1" w:rsidP="006F7A4A">
            <w:pPr>
              <w:jc w:val="center"/>
              <w:rPr>
                <w:b/>
                <w:bCs/>
                <w:sz w:val="24"/>
                <w:szCs w:val="24"/>
              </w:rPr>
            </w:pPr>
            <w:r>
              <w:rPr>
                <w:b/>
                <w:bCs/>
                <w:sz w:val="24"/>
                <w:szCs w:val="24"/>
              </w:rPr>
              <w:t>29</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Mojca Ogorelc</w:t>
            </w:r>
          </w:p>
        </w:tc>
        <w:tc>
          <w:tcPr>
            <w:tcW w:w="2218" w:type="dxa"/>
            <w:tcBorders>
              <w:top w:val="nil"/>
              <w:left w:val="nil"/>
              <w:bottom w:val="single" w:sz="4" w:space="0" w:color="auto"/>
              <w:right w:val="single" w:sz="4" w:space="0" w:color="auto"/>
            </w:tcBorders>
            <w:shd w:val="clear" w:color="auto" w:fill="auto"/>
          </w:tcPr>
          <w:p w:rsidR="00257FC1" w:rsidRPr="00611D6A" w:rsidRDefault="00257FC1" w:rsidP="006F7A4A">
            <w:pPr>
              <w:jc w:val="center"/>
              <w:rPr>
                <w:sz w:val="24"/>
                <w:szCs w:val="24"/>
              </w:rPr>
            </w:pPr>
            <w:r w:rsidRPr="00611D6A">
              <w:rPr>
                <w:sz w:val="24"/>
                <w:szCs w:val="24"/>
              </w:rPr>
              <w:t>SP1</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jc w:val="center"/>
              <w:rPr>
                <w:bCs/>
                <w:sz w:val="24"/>
                <w:szCs w:val="24"/>
              </w:rPr>
            </w:pPr>
            <w:r w:rsidRPr="00611D6A">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sidRPr="00611D6A">
              <w:rPr>
                <w:b/>
                <w:bCs/>
                <w:sz w:val="24"/>
                <w:szCs w:val="24"/>
              </w:rPr>
              <w:t>12</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102</w:t>
            </w:r>
          </w:p>
        </w:tc>
        <w:tc>
          <w:tcPr>
            <w:tcW w:w="993" w:type="dxa"/>
            <w:gridSpan w:val="2"/>
            <w:tcBorders>
              <w:top w:val="nil"/>
              <w:left w:val="nil"/>
              <w:bottom w:val="single" w:sz="4" w:space="0" w:color="auto"/>
              <w:right w:val="single" w:sz="4" w:space="0" w:color="auto"/>
            </w:tcBorders>
            <w:shd w:val="clear" w:color="auto" w:fill="FBD4B4"/>
            <w:noWrap/>
            <w:vAlign w:val="bottom"/>
          </w:tcPr>
          <w:p w:rsidR="00257FC1" w:rsidRPr="00611D6A" w:rsidRDefault="00257FC1" w:rsidP="006F7A4A">
            <w:pPr>
              <w:jc w:val="center"/>
              <w:rPr>
                <w:b/>
                <w:bCs/>
                <w:sz w:val="24"/>
                <w:szCs w:val="24"/>
              </w:rPr>
            </w:pPr>
            <w:r>
              <w:rPr>
                <w:b/>
                <w:bCs/>
                <w:sz w:val="24"/>
                <w:szCs w:val="24"/>
              </w:rPr>
              <w:t>114</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 </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p>
        </w:tc>
      </w:tr>
      <w:tr w:rsidR="00257FC1" w:rsidRPr="00611D6A" w:rsidTr="006F7A4A">
        <w:trPr>
          <w:trHeight w:val="360"/>
        </w:trPr>
        <w:tc>
          <w:tcPr>
            <w:tcW w:w="9439"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257FC1" w:rsidRPr="00611D6A" w:rsidRDefault="00257FC1" w:rsidP="006F7A4A">
            <w:pPr>
              <w:jc w:val="center"/>
              <w:rPr>
                <w:sz w:val="24"/>
                <w:szCs w:val="24"/>
              </w:rPr>
            </w:pPr>
            <w:r w:rsidRPr="00611D6A">
              <w:rPr>
                <w:sz w:val="24"/>
                <w:szCs w:val="24"/>
              </w:rPr>
              <w:t xml:space="preserve">TRGOVEC </w:t>
            </w:r>
            <w:r w:rsidR="006D0159" w:rsidRPr="00611D6A">
              <w:rPr>
                <w:sz w:val="24"/>
                <w:szCs w:val="24"/>
              </w:rPr>
              <w:t>(SPI</w:t>
            </w:r>
            <w:r w:rsidRPr="00611D6A">
              <w:rPr>
                <w:sz w:val="24"/>
                <w:szCs w:val="24"/>
              </w:rPr>
              <w:t>)</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257FC1">
            <w:pPr>
              <w:numPr>
                <w:ilvl w:val="0"/>
                <w:numId w:val="44"/>
              </w:numPr>
              <w:rPr>
                <w:sz w:val="24"/>
                <w:szCs w:val="24"/>
              </w:rPr>
            </w:pPr>
            <w:r w:rsidRPr="00611D6A">
              <w:rPr>
                <w:sz w:val="24"/>
                <w:szCs w:val="24"/>
              </w:rPr>
              <w:t>At</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5</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13</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18</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Mira Starc</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Pr>
                <w:sz w:val="24"/>
                <w:szCs w:val="24"/>
              </w:rPr>
              <w:t>KE1</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257FC1">
            <w:pPr>
              <w:numPr>
                <w:ilvl w:val="0"/>
                <w:numId w:val="44"/>
              </w:numPr>
              <w:rPr>
                <w:sz w:val="24"/>
                <w:szCs w:val="24"/>
              </w:rPr>
            </w:pPr>
            <w:r w:rsidRPr="00611D6A">
              <w:rPr>
                <w:sz w:val="24"/>
                <w:szCs w:val="24"/>
              </w:rPr>
              <w:t>At</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12</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14</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26</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Katarina Kukovičič Unetič</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sidRPr="00611D6A">
              <w:rPr>
                <w:sz w:val="24"/>
                <w:szCs w:val="24"/>
              </w:rPr>
              <w:t>GEO</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257FC1">
            <w:pPr>
              <w:numPr>
                <w:ilvl w:val="0"/>
                <w:numId w:val="44"/>
              </w:numPr>
              <w:rPr>
                <w:sz w:val="24"/>
                <w:szCs w:val="24"/>
              </w:rPr>
            </w:pPr>
            <w:r w:rsidRPr="00611D6A">
              <w:rPr>
                <w:sz w:val="24"/>
                <w:szCs w:val="24"/>
              </w:rPr>
              <w:t>At</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6</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Pr>
                <w:sz w:val="24"/>
                <w:szCs w:val="24"/>
              </w:rPr>
              <w:t>9</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15</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Urška Senica</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r w:rsidRPr="00611D6A">
              <w:rPr>
                <w:sz w:val="24"/>
                <w:szCs w:val="24"/>
              </w:rPr>
              <w:t>DZ1</w:t>
            </w:r>
          </w:p>
        </w:tc>
      </w:tr>
      <w:tr w:rsidR="00257FC1" w:rsidRPr="00611D6A" w:rsidTr="006F7A4A">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jc w:val="center"/>
              <w:rPr>
                <w:bCs/>
                <w:sz w:val="24"/>
                <w:szCs w:val="24"/>
              </w:rPr>
            </w:pPr>
            <w:r w:rsidRPr="00611D6A">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23</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b/>
                <w:bCs/>
                <w:sz w:val="24"/>
                <w:szCs w:val="24"/>
              </w:rPr>
            </w:pPr>
            <w:r>
              <w:rPr>
                <w:b/>
                <w:bCs/>
                <w:sz w:val="24"/>
                <w:szCs w:val="24"/>
              </w:rPr>
              <w:t>36</w:t>
            </w:r>
          </w:p>
        </w:tc>
        <w:tc>
          <w:tcPr>
            <w:tcW w:w="993" w:type="dxa"/>
            <w:gridSpan w:val="2"/>
            <w:tcBorders>
              <w:top w:val="nil"/>
              <w:left w:val="nil"/>
              <w:bottom w:val="single" w:sz="4" w:space="0" w:color="auto"/>
              <w:right w:val="single" w:sz="4" w:space="0" w:color="auto"/>
            </w:tcBorders>
            <w:shd w:val="clear" w:color="auto" w:fill="FBD4B4"/>
            <w:noWrap/>
            <w:vAlign w:val="bottom"/>
          </w:tcPr>
          <w:p w:rsidR="00257FC1" w:rsidRPr="00611D6A" w:rsidRDefault="00257FC1" w:rsidP="006F7A4A">
            <w:pPr>
              <w:jc w:val="center"/>
              <w:rPr>
                <w:b/>
                <w:bCs/>
                <w:sz w:val="24"/>
                <w:szCs w:val="24"/>
              </w:rPr>
            </w:pPr>
            <w:r>
              <w:rPr>
                <w:b/>
                <w:bCs/>
                <w:sz w:val="24"/>
                <w:szCs w:val="24"/>
              </w:rPr>
              <w:t>59</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257FC1" w:rsidP="006F7A4A">
            <w:pPr>
              <w:jc w:val="center"/>
              <w:rPr>
                <w:sz w:val="24"/>
                <w:szCs w:val="24"/>
              </w:rPr>
            </w:pPr>
            <w:r w:rsidRPr="00611D6A">
              <w:rPr>
                <w:sz w:val="24"/>
                <w:szCs w:val="24"/>
              </w:rPr>
              <w:t> </w:t>
            </w:r>
          </w:p>
        </w:tc>
        <w:tc>
          <w:tcPr>
            <w:tcW w:w="2218" w:type="dxa"/>
            <w:tcBorders>
              <w:top w:val="nil"/>
              <w:left w:val="nil"/>
              <w:bottom w:val="single" w:sz="4" w:space="0" w:color="auto"/>
              <w:right w:val="single" w:sz="4" w:space="0" w:color="auto"/>
            </w:tcBorders>
          </w:tcPr>
          <w:p w:rsidR="00257FC1" w:rsidRPr="00611D6A" w:rsidRDefault="00257FC1" w:rsidP="006F7A4A">
            <w:pPr>
              <w:jc w:val="center"/>
              <w:rPr>
                <w:sz w:val="24"/>
                <w:szCs w:val="24"/>
              </w:rPr>
            </w:pPr>
          </w:p>
        </w:tc>
      </w:tr>
    </w:tbl>
    <w:p w:rsidR="00257FC1" w:rsidRDefault="00257FC1" w:rsidP="00257FC1">
      <w:pPr>
        <w:spacing w:before="120" w:after="120"/>
      </w:pPr>
      <w:r w:rsidRPr="00611D6A">
        <w:rPr>
          <w:sz w:val="24"/>
          <w:szCs w:val="24"/>
        </w:rPr>
        <w:t>V šolskem letu 201</w:t>
      </w:r>
      <w:r>
        <w:rPr>
          <w:sz w:val="24"/>
          <w:szCs w:val="24"/>
        </w:rPr>
        <w:t>8/19</w:t>
      </w:r>
      <w:r w:rsidRPr="00611D6A">
        <w:rPr>
          <w:sz w:val="24"/>
          <w:szCs w:val="24"/>
        </w:rPr>
        <w:t xml:space="preserve"> obiskuje šo</w:t>
      </w:r>
      <w:r>
        <w:rPr>
          <w:sz w:val="24"/>
          <w:szCs w:val="24"/>
        </w:rPr>
        <w:t>lo (številčno stanje 15. 9. 2018</w:t>
      </w:r>
      <w:r w:rsidRPr="00611D6A">
        <w:rPr>
          <w:sz w:val="24"/>
          <w:szCs w:val="24"/>
        </w:rPr>
        <w:t xml:space="preserve">) </w:t>
      </w:r>
      <w:r w:rsidRPr="00B114DF">
        <w:rPr>
          <w:b/>
          <w:sz w:val="24"/>
          <w:szCs w:val="24"/>
        </w:rPr>
        <w:t>307</w:t>
      </w:r>
      <w:r w:rsidRPr="00611D6A">
        <w:rPr>
          <w:sz w:val="24"/>
          <w:szCs w:val="24"/>
        </w:rPr>
        <w:t xml:space="preserve"> </w:t>
      </w:r>
      <w:r>
        <w:rPr>
          <w:sz w:val="24"/>
          <w:szCs w:val="24"/>
        </w:rPr>
        <w:t xml:space="preserve">dijakinj in </w:t>
      </w:r>
      <w:r w:rsidRPr="00611D6A">
        <w:rPr>
          <w:sz w:val="24"/>
          <w:szCs w:val="24"/>
        </w:rPr>
        <w:t>dijakov</w:t>
      </w:r>
      <w:r>
        <w:t>.</w:t>
      </w:r>
    </w:p>
    <w:p w:rsidR="00257FC1" w:rsidRDefault="00257FC1" w:rsidP="00257FC1">
      <w:r>
        <w:br w:type="page"/>
      </w:r>
    </w:p>
    <w:p w:rsidR="00257FC1" w:rsidRPr="00611D6A" w:rsidRDefault="00257FC1" w:rsidP="00257FC1">
      <w:pPr>
        <w:pStyle w:val="Naslov1"/>
        <w:spacing w:before="240" w:after="240"/>
      </w:pPr>
      <w:bookmarkStart w:id="159" w:name="_Toc528100518"/>
      <w:bookmarkStart w:id="160" w:name="_Toc528100751"/>
      <w:bookmarkStart w:id="161" w:name="_Toc528100519"/>
      <w:bookmarkStart w:id="162" w:name="_Toc528100752"/>
      <w:bookmarkStart w:id="163" w:name="_Toc528100520"/>
      <w:bookmarkStart w:id="164" w:name="_Toc528100753"/>
      <w:bookmarkStart w:id="165" w:name="_Toc528100521"/>
      <w:bookmarkStart w:id="166" w:name="_Toc528100754"/>
      <w:bookmarkStart w:id="167" w:name="_Toc528100522"/>
      <w:bookmarkStart w:id="168" w:name="_Toc528100755"/>
      <w:bookmarkStart w:id="169" w:name="_Toc528100523"/>
      <w:bookmarkStart w:id="170" w:name="_Toc528100756"/>
      <w:bookmarkStart w:id="171" w:name="_Toc528100524"/>
      <w:bookmarkStart w:id="172" w:name="_Toc528100757"/>
      <w:bookmarkStart w:id="173" w:name="_Toc53072967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611D6A">
        <w:lastRenderedPageBreak/>
        <w:t>IZOBRAŽEVANJE ODRASLIH</w:t>
      </w:r>
      <w:bookmarkEnd w:id="173"/>
    </w:p>
    <w:p w:rsidR="00257FC1" w:rsidRPr="00E67A90" w:rsidRDefault="00257FC1" w:rsidP="00257FC1">
      <w:pPr>
        <w:pStyle w:val="Naslov2"/>
        <w:spacing w:before="240"/>
      </w:pPr>
      <w:bookmarkStart w:id="174" w:name="_Toc528100526"/>
      <w:bookmarkStart w:id="175" w:name="_Toc528100759"/>
      <w:bookmarkStart w:id="176" w:name="_Toc530729675"/>
      <w:bookmarkStart w:id="177" w:name="_Toc525817490"/>
      <w:bookmarkEnd w:id="174"/>
      <w:bookmarkEnd w:id="175"/>
      <w:r w:rsidRPr="00E67A90">
        <w:t>Izobraževalni programi</w:t>
      </w:r>
      <w:bookmarkEnd w:id="176"/>
    </w:p>
    <w:p w:rsidR="00257FC1" w:rsidRPr="00E67A90" w:rsidRDefault="00257FC1" w:rsidP="00257FC1">
      <w:pPr>
        <w:rPr>
          <w:sz w:val="24"/>
          <w:szCs w:val="24"/>
        </w:rPr>
      </w:pPr>
      <w:r w:rsidRPr="00E67A90">
        <w:rPr>
          <w:sz w:val="24"/>
          <w:szCs w:val="24"/>
        </w:rPr>
        <w:t>V šolskem letu 2018/19 smo razpisali naslednje programe za izobraževanje odraslih:</w:t>
      </w:r>
    </w:p>
    <w:p w:rsidR="00257FC1" w:rsidRPr="00D53FC9" w:rsidRDefault="00257FC1" w:rsidP="00257FC1">
      <w:pPr>
        <w:numPr>
          <w:ilvl w:val="0"/>
          <w:numId w:val="45"/>
        </w:numPr>
        <w:rPr>
          <w:sz w:val="24"/>
          <w:szCs w:val="24"/>
        </w:rPr>
      </w:pPr>
      <w:r w:rsidRPr="00D53FC9">
        <w:rPr>
          <w:sz w:val="24"/>
          <w:szCs w:val="24"/>
        </w:rPr>
        <w:t>ekonomski tehnik (SSI): 6 razpisanih mest,</w:t>
      </w:r>
    </w:p>
    <w:p w:rsidR="00257FC1" w:rsidRPr="00D53FC9" w:rsidRDefault="00257FC1" w:rsidP="00257FC1">
      <w:pPr>
        <w:numPr>
          <w:ilvl w:val="0"/>
          <w:numId w:val="45"/>
        </w:numPr>
        <w:rPr>
          <w:sz w:val="24"/>
          <w:szCs w:val="24"/>
        </w:rPr>
      </w:pPr>
      <w:r w:rsidRPr="00D53FC9">
        <w:rPr>
          <w:sz w:val="24"/>
          <w:szCs w:val="24"/>
        </w:rPr>
        <w:t>ekonomski tehnik (PTI): 10 razpisanih mest,</w:t>
      </w:r>
    </w:p>
    <w:p w:rsidR="00257FC1" w:rsidRPr="00D53FC9" w:rsidRDefault="00257FC1" w:rsidP="00257FC1">
      <w:pPr>
        <w:numPr>
          <w:ilvl w:val="0"/>
          <w:numId w:val="45"/>
        </w:numPr>
        <w:rPr>
          <w:sz w:val="24"/>
          <w:szCs w:val="24"/>
        </w:rPr>
      </w:pPr>
      <w:r w:rsidRPr="00D53FC9">
        <w:rPr>
          <w:sz w:val="24"/>
          <w:szCs w:val="24"/>
        </w:rPr>
        <w:t>logistični tehnik (SSI): 5 razpisanih mest,</w:t>
      </w:r>
    </w:p>
    <w:p w:rsidR="00257FC1" w:rsidRPr="00D53FC9" w:rsidRDefault="00257FC1" w:rsidP="00257FC1">
      <w:pPr>
        <w:numPr>
          <w:ilvl w:val="0"/>
          <w:numId w:val="45"/>
        </w:numPr>
        <w:rPr>
          <w:sz w:val="24"/>
          <w:szCs w:val="24"/>
        </w:rPr>
      </w:pPr>
      <w:r w:rsidRPr="00D53FC9">
        <w:rPr>
          <w:sz w:val="24"/>
          <w:szCs w:val="24"/>
        </w:rPr>
        <w:t>logistični tehnik (PTI): 5 razpisanih mest,</w:t>
      </w:r>
    </w:p>
    <w:p w:rsidR="00257FC1" w:rsidRPr="00D53FC9" w:rsidRDefault="00257FC1" w:rsidP="00257FC1">
      <w:pPr>
        <w:numPr>
          <w:ilvl w:val="0"/>
          <w:numId w:val="45"/>
        </w:numPr>
        <w:rPr>
          <w:sz w:val="24"/>
          <w:szCs w:val="24"/>
        </w:rPr>
      </w:pPr>
      <w:r w:rsidRPr="00D53FC9">
        <w:rPr>
          <w:sz w:val="24"/>
          <w:szCs w:val="24"/>
        </w:rPr>
        <w:t xml:space="preserve">predšolska vzgoja (SSI): 10 razpisanih mest, </w:t>
      </w:r>
    </w:p>
    <w:p w:rsidR="00257FC1" w:rsidRPr="00EC29A5" w:rsidRDefault="00257FC1" w:rsidP="00257FC1">
      <w:pPr>
        <w:numPr>
          <w:ilvl w:val="0"/>
          <w:numId w:val="45"/>
        </w:numPr>
        <w:rPr>
          <w:sz w:val="24"/>
          <w:szCs w:val="24"/>
        </w:rPr>
      </w:pPr>
      <w:r w:rsidRPr="00D53FC9">
        <w:rPr>
          <w:sz w:val="24"/>
          <w:szCs w:val="24"/>
        </w:rPr>
        <w:t>trgovec (SSI): 11 razpisanih mest.</w:t>
      </w:r>
    </w:p>
    <w:p w:rsidR="00257FC1" w:rsidRPr="00E67A90" w:rsidRDefault="00257FC1" w:rsidP="00257FC1">
      <w:pPr>
        <w:pStyle w:val="Naslov2"/>
        <w:spacing w:before="240"/>
      </w:pPr>
      <w:bookmarkStart w:id="178" w:name="_Toc530729676"/>
      <w:r w:rsidRPr="00E67A90">
        <w:t>Samoizobraževanje</w:t>
      </w:r>
      <w:bookmarkEnd w:id="177"/>
      <w:bookmarkEnd w:id="178"/>
    </w:p>
    <w:p w:rsidR="00257FC1" w:rsidRPr="00E67A90" w:rsidRDefault="00257FC1" w:rsidP="00257FC1">
      <w:pPr>
        <w:spacing w:after="120"/>
        <w:jc w:val="both"/>
        <w:rPr>
          <w:sz w:val="24"/>
          <w:szCs w:val="24"/>
        </w:rPr>
      </w:pPr>
      <w:r w:rsidRPr="00E67A90">
        <w:rPr>
          <w:sz w:val="24"/>
          <w:szCs w:val="24"/>
        </w:rPr>
        <w:t xml:space="preserve">Izobraževalne programe v </w:t>
      </w:r>
      <w:proofErr w:type="spellStart"/>
      <w:r w:rsidRPr="00E67A90">
        <w:rPr>
          <w:sz w:val="24"/>
          <w:szCs w:val="24"/>
        </w:rPr>
        <w:t>ETrŠ</w:t>
      </w:r>
      <w:proofErr w:type="spellEnd"/>
      <w:r w:rsidRPr="00E67A90">
        <w:rPr>
          <w:sz w:val="24"/>
          <w:szCs w:val="24"/>
        </w:rPr>
        <w:t xml:space="preserve"> je možno opravljati kot </w:t>
      </w:r>
      <w:proofErr w:type="spellStart"/>
      <w:r w:rsidRPr="00E67A90">
        <w:rPr>
          <w:b/>
          <w:sz w:val="24"/>
          <w:szCs w:val="24"/>
        </w:rPr>
        <w:t>samoizobraževalec</w:t>
      </w:r>
      <w:proofErr w:type="spellEnd"/>
      <w:r w:rsidRPr="00E67A90">
        <w:rPr>
          <w:b/>
          <w:sz w:val="24"/>
          <w:szCs w:val="24"/>
        </w:rPr>
        <w:t>/-</w:t>
      </w:r>
      <w:proofErr w:type="spellStart"/>
      <w:r w:rsidRPr="00E67A90">
        <w:rPr>
          <w:b/>
          <w:sz w:val="24"/>
          <w:szCs w:val="24"/>
        </w:rPr>
        <w:t>ka</w:t>
      </w:r>
      <w:proofErr w:type="spellEnd"/>
      <w:r w:rsidRPr="00E67A90">
        <w:rPr>
          <w:b/>
          <w:sz w:val="24"/>
          <w:szCs w:val="24"/>
        </w:rPr>
        <w:t>.</w:t>
      </w:r>
      <w:r w:rsidRPr="00E67A90">
        <w:rPr>
          <w:sz w:val="24"/>
          <w:szCs w:val="24"/>
        </w:rPr>
        <w:t xml:space="preserve"> </w:t>
      </w:r>
      <w:r w:rsidRPr="00E67A90">
        <w:rPr>
          <w:sz w:val="24"/>
          <w:szCs w:val="24"/>
        </w:rPr>
        <w:br/>
        <w:t>V tem primeru se kandidat/-</w:t>
      </w:r>
      <w:proofErr w:type="spellStart"/>
      <w:r w:rsidRPr="00E67A90">
        <w:rPr>
          <w:sz w:val="24"/>
          <w:szCs w:val="24"/>
        </w:rPr>
        <w:t>ka</w:t>
      </w:r>
      <w:proofErr w:type="spellEnd"/>
      <w:r w:rsidRPr="00E67A90">
        <w:rPr>
          <w:sz w:val="24"/>
          <w:szCs w:val="24"/>
        </w:rPr>
        <w:t xml:space="preserve"> </w:t>
      </w:r>
      <w:r w:rsidRPr="00E67A90">
        <w:rPr>
          <w:b/>
          <w:i/>
          <w:sz w:val="24"/>
          <w:szCs w:val="24"/>
        </w:rPr>
        <w:t>po konzultacijah s posameznimi profesorji</w:t>
      </w:r>
      <w:r w:rsidRPr="00E67A90">
        <w:rPr>
          <w:sz w:val="24"/>
          <w:szCs w:val="24"/>
        </w:rPr>
        <w:t xml:space="preserve"> (v času njihovih govorilnih ur, ki so enkrat na teden ali po dogovoru) sam pripravlja na osnovi predpisane oz. dogovorjene literature.  Na izpite se prijavlja v razpisanih izpitnih rokih.</w:t>
      </w:r>
    </w:p>
    <w:p w:rsidR="00257FC1" w:rsidRPr="00E67A90" w:rsidRDefault="00257FC1" w:rsidP="00257FC1">
      <w:pPr>
        <w:spacing w:after="120"/>
        <w:jc w:val="both"/>
        <w:rPr>
          <w:sz w:val="24"/>
          <w:szCs w:val="24"/>
        </w:rPr>
      </w:pPr>
      <w:r w:rsidRPr="00E67A90">
        <w:rPr>
          <w:sz w:val="24"/>
          <w:szCs w:val="24"/>
        </w:rPr>
        <w:t xml:space="preserve">Za občane imamo med letom organiziranih </w:t>
      </w:r>
      <w:r w:rsidRPr="00E67A90">
        <w:rPr>
          <w:b/>
          <w:i/>
          <w:sz w:val="24"/>
          <w:szCs w:val="24"/>
        </w:rPr>
        <w:t>pet izpitnih rokov</w:t>
      </w:r>
      <w:r w:rsidRPr="00E67A90">
        <w:rPr>
          <w:sz w:val="24"/>
          <w:szCs w:val="24"/>
        </w:rPr>
        <w:t xml:space="preserve">, ki so objavljeni na oglasni deski in na spletni strani šole. Roki so sredi meseca v septembru, novembru, januarju, marcu in maju. </w:t>
      </w:r>
    </w:p>
    <w:p w:rsidR="00257FC1" w:rsidRDefault="00257FC1" w:rsidP="00257FC1">
      <w:pPr>
        <w:spacing w:after="120"/>
        <w:jc w:val="both"/>
        <w:rPr>
          <w:b/>
          <w:i/>
          <w:sz w:val="24"/>
          <w:szCs w:val="24"/>
        </w:rPr>
      </w:pPr>
      <w:r w:rsidRPr="00E67A90">
        <w:rPr>
          <w:b/>
          <w:i/>
          <w:sz w:val="24"/>
          <w:szCs w:val="24"/>
        </w:rPr>
        <w:t>Prijave</w:t>
      </w:r>
      <w:r w:rsidRPr="00E67A90">
        <w:rPr>
          <w:sz w:val="24"/>
          <w:szCs w:val="24"/>
        </w:rPr>
        <w:t xml:space="preserve"> sprejemamo do 7. dne v mesecu. Ob prijavi je potrebno plačati stroške izpita po veljavnih cenah. </w:t>
      </w:r>
    </w:p>
    <w:p w:rsidR="00257FC1" w:rsidRPr="00E67A90" w:rsidRDefault="00257FC1" w:rsidP="00257FC1">
      <w:pPr>
        <w:spacing w:after="120"/>
        <w:jc w:val="both"/>
        <w:rPr>
          <w:sz w:val="24"/>
          <w:szCs w:val="24"/>
        </w:rPr>
      </w:pPr>
      <w:r w:rsidRPr="00E67A90">
        <w:rPr>
          <w:b/>
          <w:i/>
          <w:sz w:val="24"/>
          <w:szCs w:val="24"/>
        </w:rPr>
        <w:t xml:space="preserve">Zaključni izpit </w:t>
      </w:r>
      <w:r w:rsidRPr="00E67A90">
        <w:rPr>
          <w:sz w:val="24"/>
          <w:szCs w:val="24"/>
        </w:rPr>
        <w:t xml:space="preserve">se lahko opravlja junija, avgusta ali februarja,  </w:t>
      </w:r>
      <w:r w:rsidRPr="00E67A90">
        <w:rPr>
          <w:b/>
          <w:i/>
          <w:sz w:val="24"/>
          <w:szCs w:val="24"/>
        </w:rPr>
        <w:t>poklicna matura</w:t>
      </w:r>
      <w:r w:rsidRPr="00E67A90">
        <w:rPr>
          <w:sz w:val="24"/>
          <w:szCs w:val="24"/>
        </w:rPr>
        <w:t xml:space="preserve"> pa po državnem maturitetnem koledarju.</w:t>
      </w:r>
    </w:p>
    <w:p w:rsidR="00257FC1" w:rsidRPr="00E67A90" w:rsidRDefault="00257FC1" w:rsidP="00257FC1">
      <w:pPr>
        <w:spacing w:after="120"/>
        <w:jc w:val="both"/>
        <w:rPr>
          <w:sz w:val="24"/>
          <w:szCs w:val="24"/>
        </w:rPr>
      </w:pPr>
      <w:proofErr w:type="spellStart"/>
      <w:r w:rsidRPr="00E67A90">
        <w:rPr>
          <w:sz w:val="24"/>
          <w:szCs w:val="24"/>
        </w:rPr>
        <w:t>Samoizobraževalci</w:t>
      </w:r>
      <w:proofErr w:type="spellEnd"/>
      <w:r w:rsidRPr="00E67A90">
        <w:rPr>
          <w:sz w:val="24"/>
          <w:szCs w:val="24"/>
        </w:rPr>
        <w:t xml:space="preserve"> se lahko posvetujejo s šolsko svetovalno delavko, ki vodi njihovo dokumentacijo, jim svetuje in jih po potrebi usmerja. </w:t>
      </w:r>
    </w:p>
    <w:p w:rsidR="00257FC1" w:rsidRPr="00E67A90" w:rsidRDefault="00257FC1" w:rsidP="00257FC1">
      <w:pPr>
        <w:spacing w:after="120"/>
        <w:jc w:val="both"/>
        <w:rPr>
          <w:sz w:val="24"/>
          <w:szCs w:val="24"/>
        </w:rPr>
      </w:pPr>
      <w:r w:rsidRPr="00E67A90">
        <w:rPr>
          <w:sz w:val="24"/>
          <w:szCs w:val="24"/>
        </w:rPr>
        <w:t xml:space="preserve">Andragoški zbor sestavljajo profesorji Ekonomske in trgovske šole Brežice, po potrebi pa tudi  zunanji sodelavci, ki opravijo andragoško delo praviloma po </w:t>
      </w:r>
      <w:proofErr w:type="spellStart"/>
      <w:r w:rsidRPr="00E67A90">
        <w:rPr>
          <w:sz w:val="24"/>
          <w:szCs w:val="24"/>
        </w:rPr>
        <w:t>podjemnih</w:t>
      </w:r>
      <w:proofErr w:type="spellEnd"/>
      <w:r w:rsidRPr="00E67A90">
        <w:rPr>
          <w:sz w:val="24"/>
          <w:szCs w:val="24"/>
        </w:rPr>
        <w:t xml:space="preserve"> pogodbah ali po pogodbi o poslovnem sodelovanju. </w:t>
      </w:r>
    </w:p>
    <w:p w:rsidR="00257FC1" w:rsidRPr="00E67A90" w:rsidRDefault="00257FC1" w:rsidP="00257FC1">
      <w:pPr>
        <w:spacing w:after="120"/>
        <w:jc w:val="both"/>
        <w:rPr>
          <w:color w:val="FF0000"/>
          <w:sz w:val="24"/>
          <w:szCs w:val="24"/>
        </w:rPr>
      </w:pPr>
      <w:r w:rsidRPr="00E67A90">
        <w:rPr>
          <w:sz w:val="24"/>
          <w:szCs w:val="24"/>
        </w:rPr>
        <w:t>Priznavanje izpitov iz predhodnega izobraževanja vodi Komisija za priznavanje formalno in neformalno pridobljenega znanja.</w:t>
      </w:r>
    </w:p>
    <w:p w:rsidR="00257FC1" w:rsidRPr="00E67A90" w:rsidRDefault="00257FC1" w:rsidP="00257FC1">
      <w:pPr>
        <w:spacing w:after="120"/>
        <w:jc w:val="both"/>
        <w:rPr>
          <w:sz w:val="24"/>
          <w:szCs w:val="24"/>
        </w:rPr>
      </w:pPr>
      <w:r w:rsidRPr="00E67A90">
        <w:rPr>
          <w:sz w:val="24"/>
          <w:szCs w:val="24"/>
        </w:rPr>
        <w:t xml:space="preserve">Dokumentacija </w:t>
      </w:r>
      <w:proofErr w:type="spellStart"/>
      <w:r w:rsidRPr="00E67A90">
        <w:rPr>
          <w:sz w:val="24"/>
          <w:szCs w:val="24"/>
        </w:rPr>
        <w:t>samoizobraževalcev</w:t>
      </w:r>
      <w:proofErr w:type="spellEnd"/>
      <w:r w:rsidRPr="00E67A90">
        <w:rPr>
          <w:sz w:val="24"/>
          <w:szCs w:val="24"/>
        </w:rPr>
        <w:t xml:space="preserve"> in svetovanje je v pristojnosti šolske svetovalke Alenke Pečnik Kranjec. </w:t>
      </w:r>
    </w:p>
    <w:p w:rsidR="00257FC1" w:rsidRPr="00256A9D" w:rsidRDefault="00257FC1" w:rsidP="00257FC1">
      <w:pPr>
        <w:pStyle w:val="Naslov2"/>
        <w:spacing w:before="240"/>
      </w:pPr>
      <w:bookmarkStart w:id="179" w:name="_Toc528100529"/>
      <w:bookmarkStart w:id="180" w:name="_Toc528100762"/>
      <w:bookmarkStart w:id="181" w:name="_Toc528100531"/>
      <w:bookmarkStart w:id="182" w:name="_Toc528100764"/>
      <w:bookmarkStart w:id="183" w:name="_Toc530729677"/>
      <w:bookmarkEnd w:id="179"/>
      <w:bookmarkEnd w:id="180"/>
      <w:bookmarkEnd w:id="181"/>
      <w:bookmarkEnd w:id="182"/>
      <w:r w:rsidRPr="00256A9D">
        <w:t>Projekt Pridobivanje kompetenc zaposlenih v Posavju 2016-2019</w:t>
      </w:r>
      <w:bookmarkEnd w:id="183"/>
    </w:p>
    <w:p w:rsidR="00257FC1" w:rsidRDefault="00257FC1" w:rsidP="00257FC1">
      <w:pPr>
        <w:jc w:val="both"/>
        <w:rPr>
          <w:sz w:val="24"/>
          <w:szCs w:val="24"/>
        </w:rPr>
      </w:pPr>
      <w:r w:rsidRPr="00611D6A">
        <w:rPr>
          <w:sz w:val="24"/>
          <w:szCs w:val="24"/>
        </w:rPr>
        <w:t>Izkoristili bomo tudi vse razpoložljive možnosti sofinanciranja izobraževanja odraslih iz Evropskega socialnega sklada. Tako bomo kot projektni partner sodelovali z Ljudsko univerzo Krško</w:t>
      </w:r>
      <w:r w:rsidRPr="00611D6A">
        <w:rPr>
          <w:b/>
          <w:sz w:val="24"/>
          <w:szCs w:val="24"/>
        </w:rPr>
        <w:t xml:space="preserve"> </w:t>
      </w:r>
      <w:r w:rsidRPr="00611D6A">
        <w:rPr>
          <w:sz w:val="24"/>
          <w:szCs w:val="24"/>
        </w:rPr>
        <w:t>v večletnem projektu, ki je prvenstveno namenjen pridobivanju kompetenc odraslih zaposlenih oseb, starejših od 45 let. Šola bo sodelovala z izvajanjem naslednjih programov: Računalniška in digitalna pismenost, Spletno učenje tujega jezika, Poveži se preko spleta, Moje osebne finance idr. Projekt sofinancirata Evropska unija in Ministrstvo RS za izobraževanje, znanost in šport, za udeležence pa je izobraževanje brezplačno.</w:t>
      </w:r>
    </w:p>
    <w:p w:rsidR="00257FC1" w:rsidRDefault="00257FC1" w:rsidP="00257FC1">
      <w:pPr>
        <w:rPr>
          <w:sz w:val="24"/>
          <w:szCs w:val="24"/>
        </w:rPr>
      </w:pPr>
      <w:r>
        <w:rPr>
          <w:sz w:val="24"/>
          <w:szCs w:val="24"/>
        </w:rPr>
        <w:br w:type="page"/>
      </w:r>
    </w:p>
    <w:p w:rsidR="00257FC1" w:rsidRPr="00611D6A" w:rsidRDefault="00257FC1" w:rsidP="00257FC1">
      <w:pPr>
        <w:pStyle w:val="Naslov2"/>
        <w:spacing w:before="240"/>
      </w:pPr>
      <w:bookmarkStart w:id="184" w:name="_Toc528100533"/>
      <w:bookmarkStart w:id="185" w:name="_Toc528100766"/>
      <w:bookmarkStart w:id="186" w:name="_Toc530729678"/>
      <w:bookmarkEnd w:id="184"/>
      <w:bookmarkEnd w:id="185"/>
      <w:r w:rsidRPr="00611D6A">
        <w:lastRenderedPageBreak/>
        <w:t xml:space="preserve">Informiranje občanov o izobraževalnih možnostih v </w:t>
      </w:r>
      <w:proofErr w:type="spellStart"/>
      <w:r w:rsidRPr="00611D6A">
        <w:t>ETrŠ</w:t>
      </w:r>
      <w:proofErr w:type="spellEnd"/>
      <w:r w:rsidRPr="00611D6A">
        <w:t xml:space="preserve"> Brežice</w:t>
      </w:r>
      <w:bookmarkEnd w:id="186"/>
    </w:p>
    <w:p w:rsidR="00257FC1" w:rsidRPr="00611D6A" w:rsidRDefault="00257FC1" w:rsidP="00257FC1">
      <w:pPr>
        <w:jc w:val="both"/>
        <w:rPr>
          <w:sz w:val="24"/>
          <w:szCs w:val="24"/>
        </w:rPr>
      </w:pPr>
      <w:r w:rsidRPr="00611D6A">
        <w:rPr>
          <w:sz w:val="24"/>
          <w:szCs w:val="24"/>
        </w:rPr>
        <w:t>Občane oziroma odrasle udeležence izobraževanja obveščamo o izobraževalnih možnostih, ki jih ponuja naša šola, na več načinov:</w:t>
      </w:r>
    </w:p>
    <w:p w:rsidR="00257FC1" w:rsidRPr="00611D6A" w:rsidRDefault="00257FC1" w:rsidP="00257FC1">
      <w:pPr>
        <w:numPr>
          <w:ilvl w:val="0"/>
          <w:numId w:val="33"/>
        </w:numPr>
        <w:jc w:val="both"/>
        <w:rPr>
          <w:sz w:val="24"/>
          <w:szCs w:val="24"/>
        </w:rPr>
      </w:pPr>
      <w:r w:rsidRPr="00611D6A">
        <w:rPr>
          <w:sz w:val="24"/>
          <w:szCs w:val="24"/>
        </w:rPr>
        <w:t xml:space="preserve">z objavami informativnega gradiva na šolskih oglasnih deskah, </w:t>
      </w:r>
    </w:p>
    <w:p w:rsidR="00257FC1" w:rsidRPr="00611D6A" w:rsidRDefault="00257FC1" w:rsidP="00257FC1">
      <w:pPr>
        <w:numPr>
          <w:ilvl w:val="0"/>
          <w:numId w:val="33"/>
        </w:numPr>
        <w:jc w:val="both"/>
        <w:rPr>
          <w:sz w:val="24"/>
          <w:szCs w:val="24"/>
        </w:rPr>
      </w:pPr>
      <w:r w:rsidRPr="00611D6A">
        <w:rPr>
          <w:sz w:val="24"/>
          <w:szCs w:val="24"/>
        </w:rPr>
        <w:t>z objavami informativnega gradiva na šolski spletni strani in v medijih,</w:t>
      </w:r>
    </w:p>
    <w:p w:rsidR="00257FC1" w:rsidRPr="00611D6A" w:rsidRDefault="00257FC1" w:rsidP="00257FC1">
      <w:pPr>
        <w:numPr>
          <w:ilvl w:val="0"/>
          <w:numId w:val="33"/>
        </w:numPr>
        <w:jc w:val="both"/>
        <w:rPr>
          <w:sz w:val="24"/>
          <w:szCs w:val="24"/>
        </w:rPr>
      </w:pPr>
      <w:r w:rsidRPr="00611D6A">
        <w:rPr>
          <w:sz w:val="24"/>
          <w:szCs w:val="24"/>
        </w:rPr>
        <w:t>z osebnim stikom z zainteresiranimi posamezniki in skupinami,</w:t>
      </w:r>
    </w:p>
    <w:p w:rsidR="00257FC1" w:rsidRPr="00611D6A" w:rsidRDefault="00257FC1" w:rsidP="00257FC1">
      <w:pPr>
        <w:numPr>
          <w:ilvl w:val="0"/>
          <w:numId w:val="33"/>
        </w:numPr>
        <w:jc w:val="both"/>
        <w:rPr>
          <w:sz w:val="24"/>
          <w:szCs w:val="24"/>
        </w:rPr>
      </w:pPr>
      <w:r w:rsidRPr="00611D6A">
        <w:rPr>
          <w:sz w:val="24"/>
          <w:szCs w:val="24"/>
        </w:rPr>
        <w:t>na informativnem dnevu za odrasle in</w:t>
      </w:r>
    </w:p>
    <w:p w:rsidR="00257FC1" w:rsidRDefault="00257FC1" w:rsidP="00257FC1">
      <w:pPr>
        <w:numPr>
          <w:ilvl w:val="0"/>
          <w:numId w:val="33"/>
        </w:numPr>
        <w:jc w:val="both"/>
        <w:rPr>
          <w:sz w:val="24"/>
          <w:szCs w:val="24"/>
        </w:rPr>
      </w:pPr>
      <w:r w:rsidRPr="00611D6A">
        <w:rPr>
          <w:sz w:val="24"/>
          <w:szCs w:val="24"/>
        </w:rPr>
        <w:t>na informativnem dnevu za mladino (dodatne informacije za odrasle v soboto).</w:t>
      </w:r>
    </w:p>
    <w:p w:rsidR="00257FC1" w:rsidRDefault="00257FC1" w:rsidP="00257FC1">
      <w:pPr>
        <w:rPr>
          <w:sz w:val="36"/>
        </w:rPr>
      </w:pPr>
      <w:r>
        <w:br w:type="page"/>
      </w:r>
    </w:p>
    <w:p w:rsidR="00257FC1" w:rsidRPr="00611D6A" w:rsidRDefault="00257FC1" w:rsidP="00257FC1">
      <w:pPr>
        <w:pStyle w:val="Naslov1"/>
        <w:spacing w:before="240" w:after="240"/>
      </w:pPr>
      <w:bookmarkStart w:id="187" w:name="_Toc528100535"/>
      <w:bookmarkStart w:id="188" w:name="_Toc528100768"/>
      <w:bookmarkStart w:id="189" w:name="_Toc528100536"/>
      <w:bookmarkStart w:id="190" w:name="_Toc528100769"/>
      <w:bookmarkStart w:id="191" w:name="_Toc528100537"/>
      <w:bookmarkStart w:id="192" w:name="_Toc528100770"/>
      <w:bookmarkStart w:id="193" w:name="_Toc528100538"/>
      <w:bookmarkStart w:id="194" w:name="_Toc528100771"/>
      <w:bookmarkStart w:id="195" w:name="_Toc528100539"/>
      <w:bookmarkStart w:id="196" w:name="_Toc528100772"/>
      <w:bookmarkStart w:id="197" w:name="_Toc528100540"/>
      <w:bookmarkStart w:id="198" w:name="_Toc528100773"/>
      <w:bookmarkStart w:id="199" w:name="_Toc528100541"/>
      <w:bookmarkStart w:id="200" w:name="_Toc528100774"/>
      <w:bookmarkStart w:id="201" w:name="_Toc528100542"/>
      <w:bookmarkStart w:id="202" w:name="_Toc528100775"/>
      <w:bookmarkStart w:id="203" w:name="_Toc528100543"/>
      <w:bookmarkStart w:id="204" w:name="_Toc528100776"/>
      <w:bookmarkStart w:id="205" w:name="_Toc528100544"/>
      <w:bookmarkStart w:id="206" w:name="_Toc528100777"/>
      <w:bookmarkStart w:id="207" w:name="_Toc528100545"/>
      <w:bookmarkStart w:id="208" w:name="_Toc528100778"/>
      <w:bookmarkStart w:id="209" w:name="_Toc528100546"/>
      <w:bookmarkStart w:id="210" w:name="_Toc528100779"/>
      <w:bookmarkStart w:id="211" w:name="_Toc528100547"/>
      <w:bookmarkStart w:id="212" w:name="_Toc528100780"/>
      <w:bookmarkStart w:id="213" w:name="_Toc528100548"/>
      <w:bookmarkStart w:id="214" w:name="_Toc528100781"/>
      <w:bookmarkStart w:id="215" w:name="_Toc528100549"/>
      <w:bookmarkStart w:id="216" w:name="_Toc528100782"/>
      <w:bookmarkStart w:id="217" w:name="_Toc528100550"/>
      <w:bookmarkStart w:id="218" w:name="_Toc528100783"/>
      <w:bookmarkStart w:id="219" w:name="_Toc528100551"/>
      <w:bookmarkStart w:id="220" w:name="_Toc528100784"/>
      <w:bookmarkStart w:id="221" w:name="_Toc528100552"/>
      <w:bookmarkStart w:id="222" w:name="_Toc528100785"/>
      <w:bookmarkStart w:id="223" w:name="_Toc528100553"/>
      <w:bookmarkStart w:id="224" w:name="_Toc528100786"/>
      <w:bookmarkStart w:id="225" w:name="_Toc528100554"/>
      <w:bookmarkStart w:id="226" w:name="_Toc528100787"/>
      <w:bookmarkStart w:id="227" w:name="_Toc528100555"/>
      <w:bookmarkStart w:id="228" w:name="_Toc528100788"/>
      <w:bookmarkStart w:id="229" w:name="_Toc528100556"/>
      <w:bookmarkStart w:id="230" w:name="_Toc528100789"/>
      <w:bookmarkStart w:id="231" w:name="_Toc528100557"/>
      <w:bookmarkStart w:id="232" w:name="_Toc528100790"/>
      <w:bookmarkStart w:id="233" w:name="_Toc528100558"/>
      <w:bookmarkStart w:id="234" w:name="_Toc528100791"/>
      <w:bookmarkStart w:id="235" w:name="_Toc528100559"/>
      <w:bookmarkStart w:id="236" w:name="_Toc528100792"/>
      <w:bookmarkStart w:id="237" w:name="_Toc528100560"/>
      <w:bookmarkStart w:id="238" w:name="_Toc528100793"/>
      <w:bookmarkStart w:id="239" w:name="_Toc528100561"/>
      <w:bookmarkStart w:id="240" w:name="_Toc528100794"/>
      <w:bookmarkStart w:id="241" w:name="_Toc528100562"/>
      <w:bookmarkStart w:id="242" w:name="_Toc528100795"/>
      <w:bookmarkStart w:id="243" w:name="_Toc528100563"/>
      <w:bookmarkStart w:id="244" w:name="_Toc528100796"/>
      <w:bookmarkStart w:id="245" w:name="_Toc528100564"/>
      <w:bookmarkStart w:id="246" w:name="_Toc528100797"/>
      <w:bookmarkStart w:id="247" w:name="_Toc528100565"/>
      <w:bookmarkStart w:id="248" w:name="_Toc528100798"/>
      <w:bookmarkStart w:id="249" w:name="_Toc528100566"/>
      <w:bookmarkStart w:id="250" w:name="_Toc528100799"/>
      <w:bookmarkStart w:id="251" w:name="_Toc528100567"/>
      <w:bookmarkStart w:id="252" w:name="_Toc528100800"/>
      <w:bookmarkStart w:id="253" w:name="_Toc528100568"/>
      <w:bookmarkStart w:id="254" w:name="_Toc528100801"/>
      <w:bookmarkStart w:id="255" w:name="_Toc528100569"/>
      <w:bookmarkStart w:id="256" w:name="_Toc528100802"/>
      <w:bookmarkStart w:id="257" w:name="_Toc528100570"/>
      <w:bookmarkStart w:id="258" w:name="_Toc528100803"/>
      <w:bookmarkStart w:id="259" w:name="_Toc528100571"/>
      <w:bookmarkStart w:id="260" w:name="_Toc528100804"/>
      <w:bookmarkStart w:id="261" w:name="_Toc528100572"/>
      <w:bookmarkStart w:id="262" w:name="_Toc528100805"/>
      <w:bookmarkStart w:id="263" w:name="_Toc53072967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611D6A">
        <w:lastRenderedPageBreak/>
        <w:t>ŠO</w:t>
      </w:r>
      <w:r>
        <w:t>LSKI KOLEDAR ZA ŠOLSKO LETO 2018</w:t>
      </w:r>
      <w:r w:rsidRPr="00611D6A">
        <w:t>/1</w:t>
      </w:r>
      <w:r>
        <w:t>9</w:t>
      </w:r>
      <w:bookmarkEnd w:id="263"/>
    </w:p>
    <w:p w:rsidR="00257FC1" w:rsidRDefault="0098566D" w:rsidP="00257FC1">
      <w:pPr>
        <w:rPr>
          <w:sz w:val="36"/>
        </w:rPr>
      </w:pPr>
      <w:r w:rsidRPr="0098566D">
        <w:rPr>
          <w:noProof/>
        </w:rPr>
        <w:drawing>
          <wp:inline distT="0" distB="0" distL="0" distR="0" wp14:anchorId="35B9E3D6" wp14:editId="37665146">
            <wp:extent cx="5939790" cy="7197923"/>
            <wp:effectExtent l="0" t="0" r="381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7197923"/>
                    </a:xfrm>
                    <a:prstGeom prst="rect">
                      <a:avLst/>
                    </a:prstGeom>
                    <a:noFill/>
                    <a:ln>
                      <a:noFill/>
                    </a:ln>
                  </pic:spPr>
                </pic:pic>
              </a:graphicData>
            </a:graphic>
          </wp:inline>
        </w:drawing>
      </w:r>
    </w:p>
    <w:p w:rsidR="0098566D" w:rsidRDefault="0098566D" w:rsidP="00257FC1">
      <w:pPr>
        <w:rPr>
          <w:sz w:val="36"/>
        </w:rPr>
      </w:pPr>
    </w:p>
    <w:p w:rsidR="0098566D" w:rsidRDefault="0098566D" w:rsidP="00257FC1">
      <w:pPr>
        <w:rPr>
          <w:sz w:val="36"/>
        </w:rPr>
      </w:pPr>
    </w:p>
    <w:p w:rsidR="00257FC1" w:rsidRPr="00611D6A" w:rsidRDefault="00257FC1" w:rsidP="00257FC1">
      <w:pPr>
        <w:pStyle w:val="Naslov1"/>
        <w:spacing w:before="240" w:after="240"/>
      </w:pPr>
      <w:bookmarkStart w:id="264" w:name="_Toc528100574"/>
      <w:bookmarkStart w:id="265" w:name="_Toc528100807"/>
      <w:bookmarkStart w:id="266" w:name="_Toc528100575"/>
      <w:bookmarkStart w:id="267" w:name="_Toc528100808"/>
      <w:bookmarkStart w:id="268" w:name="_Toc530729680"/>
      <w:bookmarkEnd w:id="264"/>
      <w:bookmarkEnd w:id="265"/>
      <w:bookmarkEnd w:id="266"/>
      <w:bookmarkEnd w:id="267"/>
      <w:r w:rsidRPr="00611D6A">
        <w:lastRenderedPageBreak/>
        <w:t>STROKOVNI IN DRUGI ORGANI ŠOLE</w:t>
      </w:r>
      <w:bookmarkEnd w:id="268"/>
    </w:p>
    <w:p w:rsidR="00257FC1" w:rsidRPr="00611D6A" w:rsidRDefault="00257FC1" w:rsidP="00257FC1">
      <w:pPr>
        <w:pStyle w:val="Naslov2"/>
        <w:spacing w:before="240"/>
      </w:pPr>
      <w:bookmarkStart w:id="269" w:name="_Toc528100577"/>
      <w:bookmarkStart w:id="270" w:name="_Toc528100810"/>
      <w:bookmarkStart w:id="271" w:name="_Toc530729681"/>
      <w:bookmarkEnd w:id="269"/>
      <w:bookmarkEnd w:id="270"/>
      <w:r w:rsidRPr="00611D6A">
        <w:t>Učiteljski zbor</w:t>
      </w:r>
      <w:bookmarkEnd w:id="271"/>
    </w:p>
    <w:p w:rsidR="00257FC1" w:rsidRPr="00611D6A" w:rsidRDefault="00257FC1" w:rsidP="00257FC1">
      <w:pPr>
        <w:rPr>
          <w:sz w:val="24"/>
          <w:szCs w:val="24"/>
        </w:rPr>
      </w:pPr>
      <w:r w:rsidRPr="00611D6A">
        <w:rPr>
          <w:sz w:val="24"/>
          <w:szCs w:val="24"/>
        </w:rPr>
        <w:t>Učiteljski zbor:</w:t>
      </w:r>
    </w:p>
    <w:p w:rsidR="00257FC1" w:rsidRPr="00611D6A" w:rsidRDefault="00257FC1" w:rsidP="00257FC1">
      <w:pPr>
        <w:numPr>
          <w:ilvl w:val="0"/>
          <w:numId w:val="9"/>
        </w:numPr>
        <w:jc w:val="both"/>
        <w:rPr>
          <w:sz w:val="24"/>
        </w:rPr>
      </w:pPr>
      <w:r w:rsidRPr="00611D6A">
        <w:rPr>
          <w:sz w:val="24"/>
        </w:rPr>
        <w:t>obravnava strokovna vprašanja, povezana z vzgojno-izobraževalnim delom, in o njih odloča,</w:t>
      </w:r>
    </w:p>
    <w:p w:rsidR="00257FC1" w:rsidRPr="00611D6A" w:rsidRDefault="00257FC1" w:rsidP="00257FC1">
      <w:pPr>
        <w:numPr>
          <w:ilvl w:val="0"/>
          <w:numId w:val="9"/>
        </w:numPr>
        <w:jc w:val="both"/>
        <w:rPr>
          <w:sz w:val="24"/>
        </w:rPr>
      </w:pPr>
      <w:r w:rsidRPr="00611D6A">
        <w:rPr>
          <w:sz w:val="24"/>
        </w:rPr>
        <w:t>daje mnenja k letnemu delovnemu načrtu in šolskim pravilom,</w:t>
      </w:r>
    </w:p>
    <w:p w:rsidR="00257FC1" w:rsidRPr="00611D6A" w:rsidRDefault="00257FC1" w:rsidP="00257FC1">
      <w:pPr>
        <w:numPr>
          <w:ilvl w:val="0"/>
          <w:numId w:val="9"/>
        </w:numPr>
        <w:jc w:val="both"/>
        <w:rPr>
          <w:sz w:val="24"/>
        </w:rPr>
      </w:pPr>
      <w:r w:rsidRPr="00611D6A">
        <w:rPr>
          <w:sz w:val="24"/>
        </w:rPr>
        <w:t>odloča o posodobitvah pouka in uvedbi nadstandardnih programov v skladu s predpisi,</w:t>
      </w:r>
    </w:p>
    <w:p w:rsidR="00257FC1" w:rsidRPr="00611D6A" w:rsidRDefault="00257FC1" w:rsidP="00257FC1">
      <w:pPr>
        <w:numPr>
          <w:ilvl w:val="0"/>
          <w:numId w:val="9"/>
        </w:numPr>
        <w:jc w:val="both"/>
        <w:rPr>
          <w:sz w:val="24"/>
        </w:rPr>
      </w:pPr>
      <w:r w:rsidRPr="00611D6A">
        <w:rPr>
          <w:sz w:val="24"/>
        </w:rPr>
        <w:t xml:space="preserve">daje pobude za napredovanje delavcev in mnenje o predlogu za ravnatelja, </w:t>
      </w:r>
    </w:p>
    <w:p w:rsidR="00257FC1" w:rsidRPr="00611D6A" w:rsidRDefault="00257FC1" w:rsidP="00257FC1">
      <w:pPr>
        <w:numPr>
          <w:ilvl w:val="0"/>
          <w:numId w:val="9"/>
        </w:numPr>
        <w:jc w:val="both"/>
        <w:rPr>
          <w:sz w:val="24"/>
        </w:rPr>
      </w:pPr>
      <w:r w:rsidRPr="00611D6A">
        <w:rPr>
          <w:sz w:val="24"/>
        </w:rPr>
        <w:t>opravlja druge naloge v skladu z zakonom in podzakonskimi predpisi.</w:t>
      </w:r>
    </w:p>
    <w:p w:rsidR="00257FC1" w:rsidRPr="00611D6A" w:rsidRDefault="00257FC1" w:rsidP="00A9394A">
      <w:pPr>
        <w:spacing w:before="120"/>
        <w:jc w:val="both"/>
        <w:rPr>
          <w:sz w:val="24"/>
        </w:rPr>
      </w:pPr>
      <w:r>
        <w:rPr>
          <w:sz w:val="24"/>
        </w:rPr>
        <w:t xml:space="preserve">Načrtujemo </w:t>
      </w:r>
      <w:r w:rsidRPr="00611D6A">
        <w:rPr>
          <w:sz w:val="24"/>
        </w:rPr>
        <w:t>10 do 12 konferenc z naslednjo tematiko (nekatere konference ali njihovi vsebinski sklopi so hkrati seje posameznega ali vseh PUZ-ov):</w:t>
      </w:r>
    </w:p>
    <w:p w:rsidR="00257FC1" w:rsidRPr="00611D6A" w:rsidRDefault="00257FC1" w:rsidP="00A9394A">
      <w:pPr>
        <w:numPr>
          <w:ilvl w:val="0"/>
          <w:numId w:val="10"/>
        </w:numPr>
        <w:jc w:val="both"/>
        <w:rPr>
          <w:sz w:val="24"/>
        </w:rPr>
      </w:pPr>
      <w:r w:rsidRPr="00611D6A">
        <w:rPr>
          <w:sz w:val="24"/>
        </w:rPr>
        <w:t>razporeditev učne obveznosti učiteljev in pregled dela v preteklem šolskem letu,</w:t>
      </w:r>
    </w:p>
    <w:p w:rsidR="00257FC1" w:rsidRPr="00611D6A" w:rsidRDefault="00257FC1" w:rsidP="00A9394A">
      <w:pPr>
        <w:numPr>
          <w:ilvl w:val="0"/>
          <w:numId w:val="10"/>
        </w:numPr>
        <w:jc w:val="both"/>
        <w:rPr>
          <w:sz w:val="24"/>
        </w:rPr>
      </w:pPr>
      <w:r w:rsidRPr="00611D6A">
        <w:rPr>
          <w:sz w:val="24"/>
        </w:rPr>
        <w:t>organizacija pouka in interesnih dejavnosti,</w:t>
      </w:r>
    </w:p>
    <w:p w:rsidR="00257FC1" w:rsidRPr="00611D6A" w:rsidRDefault="00257FC1" w:rsidP="00A9394A">
      <w:pPr>
        <w:numPr>
          <w:ilvl w:val="0"/>
          <w:numId w:val="10"/>
        </w:numPr>
        <w:jc w:val="both"/>
        <w:rPr>
          <w:sz w:val="24"/>
        </w:rPr>
      </w:pPr>
      <w:r w:rsidRPr="00611D6A">
        <w:rPr>
          <w:sz w:val="24"/>
        </w:rPr>
        <w:t xml:space="preserve">spremljanje nacionalnih in mednarodnih projektov, </w:t>
      </w:r>
    </w:p>
    <w:p w:rsidR="00257FC1" w:rsidRPr="00611D6A" w:rsidRDefault="00257FC1" w:rsidP="00A9394A">
      <w:pPr>
        <w:numPr>
          <w:ilvl w:val="0"/>
          <w:numId w:val="10"/>
        </w:numPr>
        <w:jc w:val="both"/>
        <w:rPr>
          <w:sz w:val="24"/>
        </w:rPr>
      </w:pPr>
      <w:r w:rsidRPr="00611D6A">
        <w:rPr>
          <w:sz w:val="24"/>
        </w:rPr>
        <w:t xml:space="preserve">spremljanje in sprotna evalvacija uvajanja prenovljenih izobraževalnih programov, </w:t>
      </w:r>
    </w:p>
    <w:p w:rsidR="00257FC1" w:rsidRPr="00611D6A" w:rsidRDefault="00257FC1" w:rsidP="00A9394A">
      <w:pPr>
        <w:numPr>
          <w:ilvl w:val="0"/>
          <w:numId w:val="10"/>
        </w:numPr>
        <w:jc w:val="both"/>
        <w:rPr>
          <w:sz w:val="24"/>
        </w:rPr>
      </w:pPr>
      <w:r w:rsidRPr="00611D6A">
        <w:rPr>
          <w:sz w:val="24"/>
        </w:rPr>
        <w:t>prilagoditev pedagoškega dela dijakom s posebnimi potrebami, izobraževanje učiteljev za te posebne naloge,</w:t>
      </w:r>
    </w:p>
    <w:p w:rsidR="00257FC1" w:rsidRPr="00611D6A" w:rsidRDefault="00257FC1" w:rsidP="00A9394A">
      <w:pPr>
        <w:numPr>
          <w:ilvl w:val="0"/>
          <w:numId w:val="10"/>
        </w:numPr>
        <w:jc w:val="both"/>
        <w:rPr>
          <w:sz w:val="24"/>
        </w:rPr>
      </w:pPr>
      <w:r w:rsidRPr="00611D6A">
        <w:rPr>
          <w:sz w:val="24"/>
        </w:rPr>
        <w:t>analiza učno-vzgojnih rezultatov v posameznih ocenjevalnih obdobjih po programih,</w:t>
      </w:r>
    </w:p>
    <w:p w:rsidR="00257FC1" w:rsidRPr="00611D6A" w:rsidRDefault="00257FC1" w:rsidP="00A9394A">
      <w:pPr>
        <w:numPr>
          <w:ilvl w:val="0"/>
          <w:numId w:val="10"/>
        </w:numPr>
        <w:jc w:val="both"/>
        <w:rPr>
          <w:sz w:val="24"/>
        </w:rPr>
      </w:pPr>
      <w:r w:rsidRPr="00611D6A">
        <w:rPr>
          <w:sz w:val="24"/>
        </w:rPr>
        <w:t>analiza spremljanja pedagoškega dela,</w:t>
      </w:r>
    </w:p>
    <w:p w:rsidR="00257FC1" w:rsidRPr="00611D6A" w:rsidRDefault="00257FC1" w:rsidP="00A9394A">
      <w:pPr>
        <w:numPr>
          <w:ilvl w:val="0"/>
          <w:numId w:val="10"/>
        </w:numPr>
        <w:jc w:val="both"/>
        <w:rPr>
          <w:sz w:val="24"/>
        </w:rPr>
      </w:pPr>
      <w:r w:rsidRPr="00611D6A">
        <w:rPr>
          <w:sz w:val="24"/>
        </w:rPr>
        <w:t>pravila šolskega in hišnega reda ter eventualni predlogi sprememb,</w:t>
      </w:r>
    </w:p>
    <w:p w:rsidR="00257FC1" w:rsidRPr="00611D6A" w:rsidRDefault="00257FC1" w:rsidP="00A9394A">
      <w:pPr>
        <w:numPr>
          <w:ilvl w:val="0"/>
          <w:numId w:val="10"/>
        </w:numPr>
        <w:jc w:val="both"/>
        <w:rPr>
          <w:sz w:val="24"/>
        </w:rPr>
      </w:pPr>
      <w:r w:rsidRPr="00611D6A">
        <w:rPr>
          <w:sz w:val="24"/>
        </w:rPr>
        <w:t xml:space="preserve">življenje in delo v </w:t>
      </w:r>
      <w:r>
        <w:rPr>
          <w:sz w:val="24"/>
        </w:rPr>
        <w:t>šolski stavbi (opažanja, pobude</w:t>
      </w:r>
      <w:r w:rsidRPr="00611D6A">
        <w:rPr>
          <w:sz w:val="24"/>
        </w:rPr>
        <w:t xml:space="preserve"> …),</w:t>
      </w:r>
    </w:p>
    <w:p w:rsidR="00257FC1" w:rsidRPr="00611D6A" w:rsidRDefault="00257FC1" w:rsidP="00A9394A">
      <w:pPr>
        <w:numPr>
          <w:ilvl w:val="0"/>
          <w:numId w:val="10"/>
        </w:numPr>
        <w:jc w:val="both"/>
        <w:rPr>
          <w:sz w:val="24"/>
        </w:rPr>
      </w:pPr>
      <w:r w:rsidRPr="00611D6A">
        <w:rPr>
          <w:sz w:val="24"/>
        </w:rPr>
        <w:t>vodenje pedagoške dokumentacije, informatizacija na tem področju, novosti,</w:t>
      </w:r>
    </w:p>
    <w:p w:rsidR="00257FC1" w:rsidRPr="00611D6A" w:rsidRDefault="00257FC1" w:rsidP="00A9394A">
      <w:pPr>
        <w:numPr>
          <w:ilvl w:val="0"/>
          <w:numId w:val="10"/>
        </w:numPr>
        <w:jc w:val="both"/>
        <w:rPr>
          <w:sz w:val="24"/>
        </w:rPr>
      </w:pPr>
      <w:r w:rsidRPr="00611D6A">
        <w:rPr>
          <w:sz w:val="24"/>
        </w:rPr>
        <w:t>novosti na področju zakonodaje in podzakonskih predpisov,</w:t>
      </w:r>
    </w:p>
    <w:p w:rsidR="00257FC1" w:rsidRPr="00611D6A" w:rsidRDefault="00257FC1" w:rsidP="00A9394A">
      <w:pPr>
        <w:numPr>
          <w:ilvl w:val="0"/>
          <w:numId w:val="10"/>
        </w:numPr>
        <w:jc w:val="both"/>
        <w:rPr>
          <w:sz w:val="24"/>
        </w:rPr>
      </w:pPr>
      <w:r w:rsidRPr="00611D6A">
        <w:rPr>
          <w:sz w:val="24"/>
        </w:rPr>
        <w:t>samoevalvacija (ugotavljanje in zagotavljanje kvalitete – šolska klima in kultura),</w:t>
      </w:r>
    </w:p>
    <w:p w:rsidR="00257FC1" w:rsidRPr="00611D6A" w:rsidRDefault="00257FC1" w:rsidP="00A9394A">
      <w:pPr>
        <w:numPr>
          <w:ilvl w:val="0"/>
          <w:numId w:val="10"/>
        </w:numPr>
        <w:jc w:val="both"/>
        <w:rPr>
          <w:sz w:val="24"/>
        </w:rPr>
      </w:pPr>
      <w:r w:rsidRPr="00611D6A">
        <w:rPr>
          <w:sz w:val="24"/>
        </w:rPr>
        <w:t>kvaliteta medsebojnih odnosov v kolektivu kot dejavnik kakovosti pedagoškega dela,</w:t>
      </w:r>
    </w:p>
    <w:p w:rsidR="00257FC1" w:rsidRPr="00611D6A" w:rsidRDefault="00257FC1" w:rsidP="00A9394A">
      <w:pPr>
        <w:numPr>
          <w:ilvl w:val="0"/>
          <w:numId w:val="10"/>
        </w:numPr>
        <w:jc w:val="both"/>
        <w:rPr>
          <w:sz w:val="24"/>
        </w:rPr>
      </w:pPr>
      <w:r w:rsidRPr="00611D6A">
        <w:rPr>
          <w:sz w:val="24"/>
        </w:rPr>
        <w:t>roditeljski sestanki in govorilne ure – analiza pobud staršev,</w:t>
      </w:r>
    </w:p>
    <w:p w:rsidR="00257FC1" w:rsidRPr="00611D6A" w:rsidRDefault="00257FC1" w:rsidP="00A9394A">
      <w:pPr>
        <w:numPr>
          <w:ilvl w:val="0"/>
          <w:numId w:val="10"/>
        </w:numPr>
        <w:jc w:val="both"/>
        <w:rPr>
          <w:sz w:val="24"/>
        </w:rPr>
      </w:pPr>
      <w:r w:rsidRPr="00611D6A">
        <w:rPr>
          <w:sz w:val="24"/>
        </w:rPr>
        <w:t>posodabljanje vzgojno-izobraževalnega dela,</w:t>
      </w:r>
    </w:p>
    <w:p w:rsidR="00257FC1" w:rsidRPr="00611D6A" w:rsidRDefault="00257FC1" w:rsidP="00A9394A">
      <w:pPr>
        <w:numPr>
          <w:ilvl w:val="0"/>
          <w:numId w:val="10"/>
        </w:numPr>
        <w:jc w:val="both"/>
        <w:rPr>
          <w:sz w:val="24"/>
        </w:rPr>
      </w:pPr>
      <w:r w:rsidRPr="00611D6A">
        <w:rPr>
          <w:sz w:val="24"/>
        </w:rPr>
        <w:t>izpiti: dopolnilni, predmetni, popravni, zaključni, poklicna matura,</w:t>
      </w:r>
    </w:p>
    <w:p w:rsidR="00257FC1" w:rsidRPr="00611D6A" w:rsidRDefault="00257FC1" w:rsidP="00A9394A">
      <w:pPr>
        <w:numPr>
          <w:ilvl w:val="0"/>
          <w:numId w:val="10"/>
        </w:numPr>
        <w:jc w:val="both"/>
        <w:rPr>
          <w:sz w:val="24"/>
        </w:rPr>
      </w:pPr>
      <w:r w:rsidRPr="00611D6A">
        <w:rPr>
          <w:sz w:val="24"/>
        </w:rPr>
        <w:t>predavanje oz. delavnica za učitelje (izbor aktualne teme),</w:t>
      </w:r>
    </w:p>
    <w:p w:rsidR="00257FC1" w:rsidRPr="00611D6A" w:rsidRDefault="00257FC1" w:rsidP="00257FC1">
      <w:pPr>
        <w:numPr>
          <w:ilvl w:val="0"/>
          <w:numId w:val="10"/>
        </w:numPr>
        <w:jc w:val="both"/>
        <w:rPr>
          <w:sz w:val="24"/>
        </w:rPr>
      </w:pPr>
      <w:r w:rsidRPr="00611D6A">
        <w:rPr>
          <w:sz w:val="24"/>
        </w:rPr>
        <w:t>druga aktualna vprašanja.</w:t>
      </w:r>
    </w:p>
    <w:p w:rsidR="00257FC1" w:rsidRPr="00611D6A" w:rsidRDefault="00257FC1" w:rsidP="00257FC1">
      <w:pPr>
        <w:pStyle w:val="Naslov2"/>
        <w:spacing w:before="240"/>
      </w:pPr>
      <w:bookmarkStart w:id="272" w:name="_Toc528100579"/>
      <w:bookmarkStart w:id="273" w:name="_Toc528100812"/>
      <w:bookmarkStart w:id="274" w:name="_Toc528100580"/>
      <w:bookmarkStart w:id="275" w:name="_Toc528100813"/>
      <w:bookmarkStart w:id="276" w:name="_Toc530729682"/>
      <w:bookmarkEnd w:id="272"/>
      <w:bookmarkEnd w:id="273"/>
      <w:bookmarkEnd w:id="274"/>
      <w:bookmarkEnd w:id="275"/>
      <w:r w:rsidRPr="00611D6A">
        <w:t>Programski učiteljski zbor</w:t>
      </w:r>
      <w:bookmarkEnd w:id="276"/>
    </w:p>
    <w:p w:rsidR="00257FC1" w:rsidRPr="00611D6A" w:rsidRDefault="00257FC1" w:rsidP="00257FC1">
      <w:pPr>
        <w:spacing w:after="120"/>
        <w:jc w:val="both"/>
        <w:rPr>
          <w:sz w:val="24"/>
        </w:rPr>
      </w:pPr>
      <w:r w:rsidRPr="00611D6A">
        <w:rPr>
          <w:sz w:val="24"/>
        </w:rPr>
        <w:t>Programski učiteljski zbor (PUZ) je organ, katerega funkcija je vezana predvsem na prenovljene izobraževalne programe. Prevzema naloge prejšnjega oddelčnega učiteljskega zbora, ki pa z novim Pravilnikom o ocenjevanju znanja v srednjih šolah ponovno dobiva svojo vlogo v vzgojno-izobraževalnem delu. PUZ sestavljajo učitelji, ki poučujejo v določen</w:t>
      </w:r>
      <w:r>
        <w:rPr>
          <w:sz w:val="24"/>
        </w:rPr>
        <w:t>em izobraževalnem programu (IP)</w:t>
      </w:r>
      <w:r w:rsidRPr="00611D6A">
        <w:rPr>
          <w:sz w:val="24"/>
        </w:rPr>
        <w:t xml:space="preserve"> in drugi strokovni delavci, katerih delo je povezano z izvajanjem IP (organizator praktičnega izobraževanja, knjižničar, svetovalni delavec, labor</w:t>
      </w:r>
      <w:r>
        <w:rPr>
          <w:sz w:val="24"/>
        </w:rPr>
        <w:t>ant). Vsak PUZ ima svojega vodja</w:t>
      </w:r>
      <w:r w:rsidRPr="00611D6A">
        <w:rPr>
          <w:sz w:val="24"/>
        </w:rPr>
        <w:t xml:space="preserve"> in namestnika, deluje pa timsko in avtonomno. Delo PUZ-ov koordinira ravnatelj.</w:t>
      </w:r>
    </w:p>
    <w:p w:rsidR="00257FC1" w:rsidRPr="00611D6A" w:rsidRDefault="00257FC1" w:rsidP="00257FC1">
      <w:pPr>
        <w:jc w:val="both"/>
        <w:rPr>
          <w:sz w:val="24"/>
          <w:szCs w:val="24"/>
        </w:rPr>
      </w:pPr>
      <w:r w:rsidRPr="00611D6A">
        <w:rPr>
          <w:sz w:val="24"/>
          <w:szCs w:val="24"/>
        </w:rPr>
        <w:t>Naloge PUZ-a:</w:t>
      </w:r>
    </w:p>
    <w:p w:rsidR="00257FC1" w:rsidRPr="00611D6A" w:rsidRDefault="00257FC1" w:rsidP="00257FC1">
      <w:pPr>
        <w:numPr>
          <w:ilvl w:val="0"/>
          <w:numId w:val="11"/>
        </w:numPr>
        <w:jc w:val="both"/>
        <w:rPr>
          <w:sz w:val="24"/>
          <w:szCs w:val="24"/>
        </w:rPr>
      </w:pPr>
      <w:r w:rsidRPr="00611D6A">
        <w:rPr>
          <w:sz w:val="24"/>
          <w:szCs w:val="24"/>
        </w:rPr>
        <w:t xml:space="preserve">za vsako šolsko leto pripravi izvedbeni </w:t>
      </w:r>
      <w:proofErr w:type="spellStart"/>
      <w:r w:rsidRPr="00611D6A">
        <w:rPr>
          <w:sz w:val="24"/>
          <w:szCs w:val="24"/>
        </w:rPr>
        <w:t>kurikul</w:t>
      </w:r>
      <w:proofErr w:type="spellEnd"/>
      <w:r w:rsidRPr="00611D6A">
        <w:rPr>
          <w:sz w:val="24"/>
          <w:szCs w:val="24"/>
        </w:rPr>
        <w:t xml:space="preserve"> v skladu z IP,</w:t>
      </w:r>
    </w:p>
    <w:p w:rsidR="00257FC1" w:rsidRPr="00611D6A" w:rsidRDefault="00257FC1" w:rsidP="00257FC1">
      <w:pPr>
        <w:numPr>
          <w:ilvl w:val="0"/>
          <w:numId w:val="11"/>
        </w:numPr>
        <w:jc w:val="both"/>
        <w:rPr>
          <w:sz w:val="24"/>
          <w:szCs w:val="24"/>
        </w:rPr>
      </w:pPr>
      <w:r w:rsidRPr="00611D6A">
        <w:rPr>
          <w:sz w:val="24"/>
          <w:szCs w:val="24"/>
        </w:rPr>
        <w:t xml:space="preserve">v skladu s </w:t>
      </w:r>
      <w:proofErr w:type="spellStart"/>
      <w:r w:rsidRPr="00611D6A">
        <w:rPr>
          <w:sz w:val="24"/>
          <w:szCs w:val="24"/>
        </w:rPr>
        <w:t>kurikulom</w:t>
      </w:r>
      <w:proofErr w:type="spellEnd"/>
      <w:r w:rsidRPr="00611D6A">
        <w:rPr>
          <w:sz w:val="24"/>
          <w:szCs w:val="24"/>
        </w:rPr>
        <w:t xml:space="preserve"> pripravi načrt preverjanja in ocenjevanja znanja,</w:t>
      </w:r>
    </w:p>
    <w:p w:rsidR="00257FC1" w:rsidRPr="00611D6A" w:rsidRDefault="00257FC1" w:rsidP="00257FC1">
      <w:pPr>
        <w:numPr>
          <w:ilvl w:val="0"/>
          <w:numId w:val="11"/>
        </w:numPr>
        <w:jc w:val="both"/>
        <w:rPr>
          <w:sz w:val="24"/>
          <w:szCs w:val="24"/>
        </w:rPr>
      </w:pPr>
      <w:r w:rsidRPr="00611D6A">
        <w:rPr>
          <w:sz w:val="24"/>
          <w:szCs w:val="24"/>
        </w:rPr>
        <w:t>za vse programske enote potrdi minimalne standarde znanja (na osnovi katalogov znanja),</w:t>
      </w:r>
    </w:p>
    <w:p w:rsidR="00257FC1" w:rsidRPr="00611D6A" w:rsidRDefault="00257FC1" w:rsidP="00257FC1">
      <w:pPr>
        <w:numPr>
          <w:ilvl w:val="0"/>
          <w:numId w:val="11"/>
        </w:numPr>
        <w:jc w:val="both"/>
        <w:rPr>
          <w:sz w:val="24"/>
          <w:szCs w:val="24"/>
        </w:rPr>
      </w:pPr>
      <w:r w:rsidRPr="00611D6A">
        <w:rPr>
          <w:sz w:val="24"/>
          <w:szCs w:val="24"/>
        </w:rPr>
        <w:lastRenderedPageBreak/>
        <w:t>sprejme dogovor o evidentiranju in načinu vpisovanja ocen v redovalnico,</w:t>
      </w:r>
    </w:p>
    <w:p w:rsidR="00257FC1" w:rsidRPr="00611D6A" w:rsidRDefault="00257FC1" w:rsidP="00257FC1">
      <w:pPr>
        <w:numPr>
          <w:ilvl w:val="0"/>
          <w:numId w:val="11"/>
        </w:numPr>
        <w:jc w:val="both"/>
        <w:rPr>
          <w:sz w:val="24"/>
          <w:szCs w:val="24"/>
        </w:rPr>
      </w:pPr>
      <w:r w:rsidRPr="00611D6A">
        <w:rPr>
          <w:sz w:val="24"/>
          <w:szCs w:val="24"/>
        </w:rPr>
        <w:t>odloča v skladu s šolskimi pravilniki in internimi pravili,</w:t>
      </w:r>
    </w:p>
    <w:p w:rsidR="00257FC1" w:rsidRPr="00611D6A" w:rsidRDefault="00257FC1" w:rsidP="00257FC1">
      <w:pPr>
        <w:numPr>
          <w:ilvl w:val="0"/>
          <w:numId w:val="11"/>
        </w:numPr>
        <w:jc w:val="both"/>
        <w:rPr>
          <w:sz w:val="24"/>
          <w:szCs w:val="24"/>
        </w:rPr>
      </w:pPr>
      <w:r w:rsidRPr="00611D6A">
        <w:rPr>
          <w:sz w:val="24"/>
          <w:szCs w:val="24"/>
        </w:rPr>
        <w:t xml:space="preserve">spremlja udejanjanje izvedbenega </w:t>
      </w:r>
      <w:proofErr w:type="spellStart"/>
      <w:r w:rsidRPr="00611D6A">
        <w:rPr>
          <w:sz w:val="24"/>
          <w:szCs w:val="24"/>
        </w:rPr>
        <w:t>kurikula</w:t>
      </w:r>
      <w:proofErr w:type="spellEnd"/>
      <w:r w:rsidRPr="00611D6A">
        <w:rPr>
          <w:sz w:val="24"/>
          <w:szCs w:val="24"/>
        </w:rPr>
        <w:t xml:space="preserve"> in sprejema ustrezne ukrepe,</w:t>
      </w:r>
    </w:p>
    <w:p w:rsidR="00257FC1" w:rsidRPr="00611D6A" w:rsidRDefault="00257FC1" w:rsidP="00257FC1">
      <w:pPr>
        <w:numPr>
          <w:ilvl w:val="0"/>
          <w:numId w:val="11"/>
        </w:numPr>
        <w:jc w:val="both"/>
        <w:rPr>
          <w:sz w:val="24"/>
          <w:szCs w:val="24"/>
        </w:rPr>
      </w:pPr>
      <w:r w:rsidRPr="00611D6A">
        <w:rPr>
          <w:sz w:val="24"/>
          <w:szCs w:val="24"/>
        </w:rPr>
        <w:t xml:space="preserve">odloča o priznavanju doseženih kvalifikacij v primeru dijakove prekinitve izobraževanja </w:t>
      </w:r>
    </w:p>
    <w:p w:rsidR="00257FC1" w:rsidRPr="00611D6A" w:rsidRDefault="00257FC1" w:rsidP="00257FC1">
      <w:pPr>
        <w:numPr>
          <w:ilvl w:val="0"/>
          <w:numId w:val="11"/>
        </w:numPr>
        <w:spacing w:after="120"/>
        <w:ind w:left="782" w:hanging="357"/>
        <w:jc w:val="both"/>
        <w:rPr>
          <w:sz w:val="24"/>
          <w:szCs w:val="24"/>
        </w:rPr>
      </w:pPr>
      <w:r w:rsidRPr="00611D6A">
        <w:rPr>
          <w:sz w:val="24"/>
          <w:szCs w:val="24"/>
        </w:rPr>
        <w:t>sodeluje pri pripravi individualiziranih načrtov izobraževanja.</w:t>
      </w:r>
    </w:p>
    <w:p w:rsidR="00257FC1" w:rsidRPr="00611D6A" w:rsidRDefault="00257FC1" w:rsidP="00257FC1">
      <w:pPr>
        <w:jc w:val="both"/>
        <w:rPr>
          <w:sz w:val="24"/>
          <w:szCs w:val="24"/>
        </w:rPr>
      </w:pPr>
      <w:r>
        <w:rPr>
          <w:sz w:val="24"/>
        </w:rPr>
        <w:t>Vodje PUZ-ov v šolskem letu 2018/19</w:t>
      </w:r>
      <w:r w:rsidRPr="00611D6A">
        <w:rPr>
          <w:sz w:val="24"/>
        </w:rPr>
        <w:t xml:space="preserve">: </w:t>
      </w:r>
    </w:p>
    <w:p w:rsidR="00257FC1" w:rsidRPr="00611D6A" w:rsidRDefault="00257FC1" w:rsidP="00257FC1">
      <w:pPr>
        <w:numPr>
          <w:ilvl w:val="0"/>
          <w:numId w:val="12"/>
        </w:numPr>
        <w:jc w:val="both"/>
        <w:rPr>
          <w:sz w:val="24"/>
          <w:szCs w:val="24"/>
        </w:rPr>
      </w:pPr>
      <w:r w:rsidRPr="00611D6A">
        <w:rPr>
          <w:sz w:val="24"/>
          <w:szCs w:val="24"/>
        </w:rPr>
        <w:t>PUZ EKT-</w:t>
      </w:r>
      <w:r>
        <w:rPr>
          <w:sz w:val="24"/>
          <w:szCs w:val="24"/>
        </w:rPr>
        <w:t xml:space="preserve"> SSI</w:t>
      </w:r>
      <w:r w:rsidRPr="00611D6A">
        <w:rPr>
          <w:sz w:val="24"/>
          <w:szCs w:val="24"/>
        </w:rPr>
        <w:t>: Mira Starc</w:t>
      </w:r>
    </w:p>
    <w:p w:rsidR="00257FC1" w:rsidRPr="00611D6A" w:rsidRDefault="00257FC1" w:rsidP="00257FC1">
      <w:pPr>
        <w:numPr>
          <w:ilvl w:val="0"/>
          <w:numId w:val="12"/>
        </w:numPr>
        <w:jc w:val="both"/>
        <w:rPr>
          <w:sz w:val="24"/>
          <w:szCs w:val="24"/>
        </w:rPr>
      </w:pPr>
      <w:r w:rsidRPr="00611D6A">
        <w:rPr>
          <w:sz w:val="24"/>
          <w:szCs w:val="24"/>
        </w:rPr>
        <w:t>PUZ EKT-</w:t>
      </w:r>
      <w:r>
        <w:rPr>
          <w:sz w:val="24"/>
          <w:szCs w:val="24"/>
        </w:rPr>
        <w:t xml:space="preserve"> PTI</w:t>
      </w:r>
      <w:r w:rsidRPr="00611D6A">
        <w:rPr>
          <w:sz w:val="24"/>
          <w:szCs w:val="24"/>
        </w:rPr>
        <w:t xml:space="preserve">: </w:t>
      </w:r>
      <w:r w:rsidR="00CE0AE2">
        <w:rPr>
          <w:sz w:val="24"/>
          <w:szCs w:val="24"/>
        </w:rPr>
        <w:t>Karmen Štefanič</w:t>
      </w:r>
    </w:p>
    <w:p w:rsidR="00257FC1" w:rsidRPr="00611D6A" w:rsidRDefault="00257FC1" w:rsidP="00257FC1">
      <w:pPr>
        <w:numPr>
          <w:ilvl w:val="0"/>
          <w:numId w:val="12"/>
        </w:numPr>
        <w:jc w:val="both"/>
        <w:rPr>
          <w:sz w:val="24"/>
          <w:szCs w:val="24"/>
        </w:rPr>
      </w:pPr>
      <w:r w:rsidRPr="00611D6A">
        <w:rPr>
          <w:sz w:val="24"/>
          <w:szCs w:val="24"/>
        </w:rPr>
        <w:t>PUZ PŠV</w:t>
      </w:r>
      <w:r>
        <w:rPr>
          <w:sz w:val="24"/>
          <w:szCs w:val="24"/>
        </w:rPr>
        <w:t xml:space="preserve"> </w:t>
      </w:r>
      <w:r w:rsidRPr="00611D6A">
        <w:rPr>
          <w:sz w:val="24"/>
          <w:szCs w:val="24"/>
        </w:rPr>
        <w:t>-</w:t>
      </w:r>
      <w:r>
        <w:rPr>
          <w:sz w:val="24"/>
          <w:szCs w:val="24"/>
        </w:rPr>
        <w:t xml:space="preserve"> SSI</w:t>
      </w:r>
      <w:r w:rsidRPr="00611D6A">
        <w:rPr>
          <w:sz w:val="24"/>
          <w:szCs w:val="24"/>
        </w:rPr>
        <w:t>: Mojca Ogorelc</w:t>
      </w:r>
    </w:p>
    <w:p w:rsidR="00257FC1" w:rsidRPr="00611D6A" w:rsidRDefault="00257FC1" w:rsidP="00257FC1">
      <w:pPr>
        <w:numPr>
          <w:ilvl w:val="0"/>
          <w:numId w:val="12"/>
        </w:numPr>
        <w:jc w:val="both"/>
        <w:rPr>
          <w:sz w:val="24"/>
          <w:szCs w:val="24"/>
        </w:rPr>
      </w:pPr>
      <w:r w:rsidRPr="00611D6A">
        <w:rPr>
          <w:sz w:val="24"/>
          <w:szCs w:val="24"/>
        </w:rPr>
        <w:t>PUZ TRG</w:t>
      </w:r>
      <w:r>
        <w:rPr>
          <w:sz w:val="24"/>
          <w:szCs w:val="24"/>
        </w:rPr>
        <w:t xml:space="preserve"> </w:t>
      </w:r>
      <w:r w:rsidRPr="00611D6A">
        <w:rPr>
          <w:sz w:val="24"/>
          <w:szCs w:val="24"/>
        </w:rPr>
        <w:t>-</w:t>
      </w:r>
      <w:r>
        <w:rPr>
          <w:sz w:val="24"/>
          <w:szCs w:val="24"/>
        </w:rPr>
        <w:t xml:space="preserve"> SPI</w:t>
      </w:r>
      <w:r w:rsidRPr="00611D6A">
        <w:rPr>
          <w:sz w:val="24"/>
          <w:szCs w:val="24"/>
        </w:rPr>
        <w:t>: Nadja Urška Senica</w:t>
      </w:r>
    </w:p>
    <w:p w:rsidR="00257FC1" w:rsidRPr="00611D6A" w:rsidRDefault="00257FC1" w:rsidP="00257FC1">
      <w:pPr>
        <w:pStyle w:val="Naslov2"/>
        <w:spacing w:before="240"/>
      </w:pPr>
      <w:bookmarkStart w:id="277" w:name="_Toc528100582"/>
      <w:bookmarkStart w:id="278" w:name="_Toc528100815"/>
      <w:bookmarkStart w:id="279" w:name="_Toc528100583"/>
      <w:bookmarkStart w:id="280" w:name="_Toc528100816"/>
      <w:bookmarkStart w:id="281" w:name="_Toc530729683"/>
      <w:bookmarkEnd w:id="277"/>
      <w:bookmarkEnd w:id="278"/>
      <w:bookmarkEnd w:id="279"/>
      <w:bookmarkEnd w:id="280"/>
      <w:r w:rsidRPr="00611D6A">
        <w:t>Razredniki</w:t>
      </w:r>
      <w:bookmarkEnd w:id="281"/>
    </w:p>
    <w:p w:rsidR="00257FC1" w:rsidRPr="00611D6A" w:rsidRDefault="00257FC1" w:rsidP="00257FC1">
      <w:pPr>
        <w:rPr>
          <w:sz w:val="24"/>
          <w:szCs w:val="24"/>
        </w:rPr>
      </w:pPr>
      <w:r w:rsidRPr="00611D6A">
        <w:rPr>
          <w:sz w:val="24"/>
          <w:szCs w:val="24"/>
        </w:rPr>
        <w:t>Naloge razrednika:</w:t>
      </w:r>
    </w:p>
    <w:p w:rsidR="00257FC1" w:rsidRPr="00611D6A" w:rsidRDefault="00257FC1" w:rsidP="00257FC1">
      <w:pPr>
        <w:numPr>
          <w:ilvl w:val="0"/>
          <w:numId w:val="13"/>
        </w:numPr>
        <w:jc w:val="both"/>
        <w:rPr>
          <w:sz w:val="24"/>
        </w:rPr>
      </w:pPr>
      <w:r w:rsidRPr="00611D6A">
        <w:rPr>
          <w:sz w:val="24"/>
        </w:rPr>
        <w:t>vodi delo oddelčnega učiteljskega zbora,</w:t>
      </w:r>
    </w:p>
    <w:p w:rsidR="00257FC1" w:rsidRPr="00611D6A" w:rsidRDefault="00257FC1" w:rsidP="00257FC1">
      <w:pPr>
        <w:numPr>
          <w:ilvl w:val="0"/>
          <w:numId w:val="13"/>
        </w:numPr>
        <w:jc w:val="both"/>
        <w:rPr>
          <w:sz w:val="24"/>
        </w:rPr>
      </w:pPr>
      <w:r w:rsidRPr="00611D6A">
        <w:rPr>
          <w:sz w:val="24"/>
        </w:rPr>
        <w:t>analizira vzgojne in učne rezultate oddelka ter rešuje probleme v zvezi s tem,</w:t>
      </w:r>
    </w:p>
    <w:p w:rsidR="00257FC1" w:rsidRPr="00611D6A" w:rsidRDefault="00257FC1" w:rsidP="00257FC1">
      <w:pPr>
        <w:numPr>
          <w:ilvl w:val="0"/>
          <w:numId w:val="13"/>
        </w:numPr>
        <w:jc w:val="both"/>
        <w:rPr>
          <w:sz w:val="24"/>
        </w:rPr>
      </w:pPr>
      <w:r w:rsidRPr="00611D6A">
        <w:rPr>
          <w:sz w:val="24"/>
        </w:rPr>
        <w:t>sodeluje s starši in svetovalno službo,</w:t>
      </w:r>
    </w:p>
    <w:p w:rsidR="00257FC1" w:rsidRPr="00611D6A" w:rsidRDefault="00257FC1" w:rsidP="00257FC1">
      <w:pPr>
        <w:numPr>
          <w:ilvl w:val="0"/>
          <w:numId w:val="13"/>
        </w:numPr>
        <w:jc w:val="both"/>
        <w:rPr>
          <w:sz w:val="24"/>
        </w:rPr>
      </w:pPr>
      <w:r w:rsidRPr="00611D6A">
        <w:rPr>
          <w:sz w:val="24"/>
        </w:rPr>
        <w:t>ureja in vodi predpisano dokumentacijo,</w:t>
      </w:r>
    </w:p>
    <w:p w:rsidR="00257FC1" w:rsidRPr="00611D6A" w:rsidRDefault="00257FC1" w:rsidP="00257FC1">
      <w:pPr>
        <w:numPr>
          <w:ilvl w:val="0"/>
          <w:numId w:val="13"/>
        </w:numPr>
        <w:jc w:val="both"/>
        <w:rPr>
          <w:sz w:val="24"/>
        </w:rPr>
      </w:pPr>
      <w:r w:rsidRPr="00611D6A">
        <w:rPr>
          <w:sz w:val="24"/>
        </w:rPr>
        <w:t>opravlja druge naloge v zvezi z oddelkom.</w:t>
      </w:r>
    </w:p>
    <w:p w:rsidR="00257FC1" w:rsidRPr="00611D6A" w:rsidRDefault="00257FC1" w:rsidP="00257FC1">
      <w:pPr>
        <w:spacing w:before="120" w:after="120"/>
        <w:jc w:val="both"/>
        <w:rPr>
          <w:sz w:val="24"/>
        </w:rPr>
      </w:pPr>
      <w:r w:rsidRPr="00611D6A">
        <w:rPr>
          <w:sz w:val="24"/>
        </w:rPr>
        <w:t xml:space="preserve">Razredniki planirajo svoje delo na osnovi dogovorov  oz. sklepov konferenc učiteljskega zbora in programskih učiteljskih zborov. Večina nalog je vsebinsko, časovno in postopkovno opredeljena v razrednikovi mapi, ki jo razredniki dobijo na uvodni konferenci konec avgusta. </w:t>
      </w:r>
    </w:p>
    <w:p w:rsidR="00257FC1" w:rsidRPr="00611D6A" w:rsidRDefault="00257FC1" w:rsidP="00257FC1">
      <w:pPr>
        <w:pStyle w:val="Naslov2"/>
        <w:spacing w:before="240"/>
      </w:pPr>
      <w:bookmarkStart w:id="282" w:name="_Toc528100585"/>
      <w:bookmarkStart w:id="283" w:name="_Toc528100818"/>
      <w:bookmarkStart w:id="284" w:name="_Toc530729684"/>
      <w:bookmarkEnd w:id="282"/>
      <w:bookmarkEnd w:id="283"/>
      <w:r w:rsidRPr="00611D6A">
        <w:t>Strokovni aktivi</w:t>
      </w:r>
      <w:bookmarkEnd w:id="284"/>
    </w:p>
    <w:p w:rsidR="00257FC1" w:rsidRPr="00611D6A" w:rsidRDefault="00257FC1" w:rsidP="00257FC1">
      <w:pPr>
        <w:spacing w:after="120"/>
        <w:jc w:val="both"/>
        <w:rPr>
          <w:sz w:val="24"/>
        </w:rPr>
      </w:pPr>
      <w:r>
        <w:rPr>
          <w:sz w:val="24"/>
        </w:rPr>
        <w:t>Vsak učitelj je vključen v</w:t>
      </w:r>
      <w:r w:rsidRPr="00611D6A">
        <w:rPr>
          <w:sz w:val="24"/>
        </w:rPr>
        <w:t xml:space="preserve"> strokovni aktiv (nekateri tudi v več aktivov), ki usklajuje merila za ocenjevanje, določi minimalne standarde znanj, obravnava vzgojno-izobraževalno delo v sklopu predmetnega področja, izvaja in koordinira aktivnosti v posameznih projektih, daje pobude in predloge ter opravlja druge strokovne naloge iz svoje pristojnosti.</w:t>
      </w:r>
    </w:p>
    <w:p w:rsidR="00257FC1" w:rsidRPr="00611D6A" w:rsidRDefault="00257FC1" w:rsidP="00257FC1">
      <w:pPr>
        <w:spacing w:after="120"/>
        <w:jc w:val="both"/>
        <w:rPr>
          <w:sz w:val="24"/>
        </w:rPr>
      </w:pPr>
      <w:r w:rsidRPr="00611D6A">
        <w:rPr>
          <w:sz w:val="24"/>
        </w:rPr>
        <w:t xml:space="preserve">Učitelji se aktivno vključujejo v delo študijskih skupin in skrbijo za ustrezen pretok informacij. </w:t>
      </w:r>
    </w:p>
    <w:p w:rsidR="00257FC1" w:rsidRPr="00611D6A" w:rsidRDefault="00257FC1" w:rsidP="00257FC1">
      <w:pPr>
        <w:spacing w:after="120"/>
        <w:jc w:val="both"/>
        <w:rPr>
          <w:sz w:val="24"/>
        </w:rPr>
      </w:pPr>
      <w:r w:rsidRPr="00611D6A">
        <w:rPr>
          <w:sz w:val="24"/>
        </w:rPr>
        <w:t xml:space="preserve">Vsi strokovni aktivi izdelajo lastne letne delovne načrte, ki predstavljajo konkretizacijo in dopolnitev LDN šole. </w:t>
      </w:r>
    </w:p>
    <w:p w:rsidR="00257FC1" w:rsidRPr="00611D6A" w:rsidRDefault="00257FC1" w:rsidP="00257FC1">
      <w:pPr>
        <w:spacing w:after="120"/>
        <w:jc w:val="both"/>
        <w:rPr>
          <w:sz w:val="24"/>
        </w:rPr>
      </w:pPr>
      <w:r w:rsidRPr="00611D6A">
        <w:rPr>
          <w:sz w:val="24"/>
        </w:rPr>
        <w:t>Letni delovni načrt strokovnega aktiva obsega naloge po zakonu oz. podzakonskih predpisih, plan dela krožkov oz. interesnih dejavnosti in priprave ter udeležbo na šolskih tekmovanjih.</w:t>
      </w:r>
    </w:p>
    <w:p w:rsidR="00257FC1" w:rsidRDefault="00257FC1" w:rsidP="00257FC1">
      <w:pPr>
        <w:spacing w:after="120"/>
        <w:jc w:val="both"/>
        <w:rPr>
          <w:sz w:val="24"/>
        </w:rPr>
      </w:pPr>
      <w:r w:rsidRPr="00611D6A">
        <w:rPr>
          <w:sz w:val="24"/>
        </w:rPr>
        <w:t>Ob koncu šolskega leta izdelajo poročilo o realizaciji letnega delovnega načrta aktiva in ga oddajo ravnatelj</w:t>
      </w:r>
      <w:r w:rsidR="00EB1077">
        <w:rPr>
          <w:sz w:val="24"/>
        </w:rPr>
        <w:t>ici</w:t>
      </w:r>
      <w:r w:rsidRPr="00611D6A">
        <w:rPr>
          <w:sz w:val="24"/>
        </w:rPr>
        <w:t xml:space="preserve"> šole skupaj s povzetkom najvidnejših dosežkov dijakov in strokovnih delavcev.</w:t>
      </w:r>
    </w:p>
    <w:p w:rsidR="00257FC1" w:rsidRPr="00EC29A5" w:rsidRDefault="00257FC1" w:rsidP="00257FC1">
      <w:pPr>
        <w:pStyle w:val="Brezrazmikov"/>
        <w:spacing w:before="120" w:after="120"/>
        <w:rPr>
          <w:b/>
          <w:sz w:val="24"/>
          <w:szCs w:val="24"/>
        </w:rPr>
      </w:pPr>
      <w:r w:rsidRPr="00EC29A5">
        <w:rPr>
          <w:rFonts w:ascii="Times New Roman" w:hAnsi="Times New Roman"/>
          <w:b/>
          <w:sz w:val="24"/>
          <w:szCs w:val="24"/>
        </w:rPr>
        <w:t>Vodje in člani strokovnih aktivov v šolskem letu 2018/19:</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95"/>
        <w:gridCol w:w="1934"/>
        <w:gridCol w:w="3066"/>
      </w:tblGrid>
      <w:tr w:rsidR="00257FC1" w:rsidRPr="00611D6A" w:rsidTr="006F7A4A">
        <w:trPr>
          <w:trHeight w:val="351"/>
          <w:jc w:val="center"/>
        </w:trPr>
        <w:tc>
          <w:tcPr>
            <w:tcW w:w="675" w:type="dxa"/>
            <w:vAlign w:val="center"/>
          </w:tcPr>
          <w:p w:rsidR="00257FC1" w:rsidRPr="00611D6A" w:rsidRDefault="00257FC1" w:rsidP="006F7A4A">
            <w:pPr>
              <w:jc w:val="center"/>
              <w:rPr>
                <w:sz w:val="24"/>
                <w:szCs w:val="24"/>
              </w:rPr>
            </w:pPr>
            <w:proofErr w:type="spellStart"/>
            <w:r>
              <w:rPr>
                <w:sz w:val="24"/>
                <w:szCs w:val="24"/>
              </w:rPr>
              <w:t>Zap</w:t>
            </w:r>
            <w:proofErr w:type="spellEnd"/>
            <w:r>
              <w:rPr>
                <w:sz w:val="24"/>
                <w:szCs w:val="24"/>
              </w:rPr>
              <w:t xml:space="preserve">. </w:t>
            </w:r>
            <w:r w:rsidR="00266D56">
              <w:rPr>
                <w:sz w:val="24"/>
                <w:szCs w:val="24"/>
              </w:rPr>
              <w:t>št</w:t>
            </w:r>
            <w:r>
              <w:rPr>
                <w:sz w:val="24"/>
                <w:szCs w:val="24"/>
              </w:rPr>
              <w:t>.</w:t>
            </w:r>
          </w:p>
        </w:tc>
        <w:tc>
          <w:tcPr>
            <w:tcW w:w="3895" w:type="dxa"/>
            <w:shd w:val="clear" w:color="auto" w:fill="auto"/>
            <w:vAlign w:val="center"/>
          </w:tcPr>
          <w:p w:rsidR="00257FC1" w:rsidRPr="00611D6A" w:rsidRDefault="00257FC1" w:rsidP="006F7A4A">
            <w:pPr>
              <w:jc w:val="center"/>
              <w:rPr>
                <w:sz w:val="24"/>
                <w:szCs w:val="24"/>
              </w:rPr>
            </w:pPr>
            <w:r w:rsidRPr="00611D6A">
              <w:rPr>
                <w:sz w:val="24"/>
                <w:szCs w:val="24"/>
              </w:rPr>
              <w:t>Strokovni aktiv</w:t>
            </w:r>
          </w:p>
        </w:tc>
        <w:tc>
          <w:tcPr>
            <w:tcW w:w="1934" w:type="dxa"/>
            <w:shd w:val="clear" w:color="auto" w:fill="auto"/>
            <w:vAlign w:val="center"/>
          </w:tcPr>
          <w:p w:rsidR="00257FC1" w:rsidRPr="00611D6A" w:rsidRDefault="00257FC1" w:rsidP="006F7A4A">
            <w:pPr>
              <w:jc w:val="center"/>
              <w:rPr>
                <w:sz w:val="24"/>
                <w:szCs w:val="24"/>
              </w:rPr>
            </w:pPr>
            <w:r w:rsidRPr="00611D6A">
              <w:rPr>
                <w:sz w:val="24"/>
                <w:szCs w:val="24"/>
              </w:rPr>
              <w:t>Vodja</w:t>
            </w:r>
          </w:p>
        </w:tc>
        <w:tc>
          <w:tcPr>
            <w:tcW w:w="3066" w:type="dxa"/>
            <w:shd w:val="clear" w:color="auto" w:fill="auto"/>
            <w:vAlign w:val="center"/>
          </w:tcPr>
          <w:p w:rsidR="00257FC1" w:rsidRPr="00611D6A" w:rsidRDefault="00257FC1" w:rsidP="006F7A4A">
            <w:pPr>
              <w:jc w:val="center"/>
              <w:rPr>
                <w:sz w:val="24"/>
                <w:szCs w:val="24"/>
              </w:rPr>
            </w:pPr>
            <w:r w:rsidRPr="00611D6A">
              <w:rPr>
                <w:sz w:val="24"/>
                <w:szCs w:val="24"/>
              </w:rPr>
              <w:t>Člani</w:t>
            </w:r>
          </w:p>
        </w:tc>
      </w:tr>
      <w:tr w:rsidR="00257FC1" w:rsidRPr="00611D6A" w:rsidTr="006F7A4A">
        <w:trPr>
          <w:trHeight w:val="922"/>
          <w:jc w:val="center"/>
        </w:trPr>
        <w:tc>
          <w:tcPr>
            <w:tcW w:w="675" w:type="dxa"/>
            <w:vAlign w:val="center"/>
          </w:tcPr>
          <w:p w:rsidR="00257FC1" w:rsidRPr="00611D6A" w:rsidRDefault="00257FC1" w:rsidP="006F7A4A">
            <w:pPr>
              <w:jc w:val="center"/>
              <w:rPr>
                <w:sz w:val="24"/>
              </w:rPr>
            </w:pPr>
            <w:r>
              <w:rPr>
                <w:sz w:val="24"/>
              </w:rPr>
              <w:t>1</w:t>
            </w:r>
          </w:p>
        </w:tc>
        <w:tc>
          <w:tcPr>
            <w:tcW w:w="3895" w:type="dxa"/>
            <w:shd w:val="clear" w:color="auto" w:fill="auto"/>
            <w:vAlign w:val="center"/>
          </w:tcPr>
          <w:p w:rsidR="00257FC1" w:rsidRPr="00611D6A" w:rsidRDefault="00257FC1" w:rsidP="006F7A4A">
            <w:pPr>
              <w:rPr>
                <w:sz w:val="24"/>
                <w:szCs w:val="24"/>
              </w:rPr>
            </w:pPr>
            <w:r w:rsidRPr="00611D6A">
              <w:rPr>
                <w:sz w:val="24"/>
              </w:rPr>
              <w:t>SLOVENŠČINA</w:t>
            </w:r>
          </w:p>
        </w:tc>
        <w:tc>
          <w:tcPr>
            <w:tcW w:w="1934" w:type="dxa"/>
            <w:shd w:val="clear" w:color="auto" w:fill="auto"/>
            <w:vAlign w:val="center"/>
          </w:tcPr>
          <w:p w:rsidR="00257FC1" w:rsidRPr="00611D6A" w:rsidRDefault="00257FC1" w:rsidP="006F7A4A">
            <w:pPr>
              <w:rPr>
                <w:sz w:val="24"/>
                <w:szCs w:val="24"/>
              </w:rPr>
            </w:pPr>
            <w:r w:rsidRPr="00611D6A">
              <w:rPr>
                <w:sz w:val="24"/>
              </w:rPr>
              <w:t>Patricija Rudolf</w:t>
            </w:r>
          </w:p>
        </w:tc>
        <w:tc>
          <w:tcPr>
            <w:tcW w:w="3066" w:type="dxa"/>
            <w:shd w:val="clear" w:color="auto" w:fill="auto"/>
            <w:vAlign w:val="center"/>
          </w:tcPr>
          <w:p w:rsidR="00257FC1" w:rsidRPr="00611D6A" w:rsidRDefault="00257FC1" w:rsidP="00A9394A">
            <w:pPr>
              <w:rPr>
                <w:sz w:val="24"/>
                <w:szCs w:val="24"/>
              </w:rPr>
            </w:pPr>
            <w:r w:rsidRPr="00611D6A">
              <w:rPr>
                <w:sz w:val="24"/>
                <w:szCs w:val="24"/>
              </w:rPr>
              <w:t xml:space="preserve">Danica </w:t>
            </w:r>
            <w:proofErr w:type="spellStart"/>
            <w:r w:rsidRPr="00611D6A">
              <w:rPr>
                <w:sz w:val="24"/>
                <w:szCs w:val="24"/>
              </w:rPr>
              <w:t>Pozvek</w:t>
            </w:r>
            <w:proofErr w:type="spellEnd"/>
            <w:r w:rsidRPr="00611D6A">
              <w:rPr>
                <w:sz w:val="24"/>
                <w:szCs w:val="24"/>
              </w:rPr>
              <w:t xml:space="preserve"> Vidmar, Jadranka </w:t>
            </w:r>
            <w:proofErr w:type="spellStart"/>
            <w:r w:rsidRPr="00611D6A">
              <w:rPr>
                <w:sz w:val="24"/>
                <w:szCs w:val="24"/>
              </w:rPr>
              <w:t>Roguljič</w:t>
            </w:r>
            <w:proofErr w:type="spellEnd"/>
            <w:r w:rsidRPr="00611D6A">
              <w:rPr>
                <w:sz w:val="24"/>
                <w:szCs w:val="24"/>
              </w:rPr>
              <w:t>, Patricija Rudolf, Mira Urek Jesenšek</w:t>
            </w:r>
          </w:p>
        </w:tc>
      </w:tr>
      <w:tr w:rsidR="00257FC1" w:rsidRPr="00611D6A" w:rsidTr="006F7A4A">
        <w:trPr>
          <w:trHeight w:val="650"/>
          <w:jc w:val="center"/>
        </w:trPr>
        <w:tc>
          <w:tcPr>
            <w:tcW w:w="675" w:type="dxa"/>
            <w:vAlign w:val="center"/>
          </w:tcPr>
          <w:p w:rsidR="00257FC1" w:rsidRPr="00611D6A" w:rsidRDefault="00257FC1" w:rsidP="006F7A4A">
            <w:pPr>
              <w:jc w:val="center"/>
              <w:rPr>
                <w:sz w:val="24"/>
              </w:rPr>
            </w:pPr>
            <w:r>
              <w:rPr>
                <w:sz w:val="24"/>
              </w:rPr>
              <w:t>2</w:t>
            </w:r>
          </w:p>
        </w:tc>
        <w:tc>
          <w:tcPr>
            <w:tcW w:w="3895" w:type="dxa"/>
            <w:shd w:val="clear" w:color="auto" w:fill="auto"/>
            <w:vAlign w:val="center"/>
          </w:tcPr>
          <w:p w:rsidR="00257FC1" w:rsidRPr="00611D6A" w:rsidRDefault="00257FC1" w:rsidP="006F7A4A">
            <w:pPr>
              <w:rPr>
                <w:sz w:val="24"/>
              </w:rPr>
            </w:pPr>
            <w:r w:rsidRPr="00611D6A">
              <w:rPr>
                <w:sz w:val="24"/>
              </w:rPr>
              <w:t>TUJI JEZIKI</w:t>
            </w:r>
          </w:p>
        </w:tc>
        <w:tc>
          <w:tcPr>
            <w:tcW w:w="1934" w:type="dxa"/>
            <w:shd w:val="clear" w:color="auto" w:fill="auto"/>
            <w:vAlign w:val="center"/>
          </w:tcPr>
          <w:p w:rsidR="00257FC1" w:rsidRPr="00611D6A" w:rsidRDefault="00257FC1" w:rsidP="006F7A4A">
            <w:pPr>
              <w:rPr>
                <w:sz w:val="24"/>
              </w:rPr>
            </w:pPr>
            <w:r w:rsidRPr="00611D6A">
              <w:rPr>
                <w:sz w:val="24"/>
              </w:rPr>
              <w:t>Ester Cerinski</w:t>
            </w:r>
          </w:p>
        </w:tc>
        <w:tc>
          <w:tcPr>
            <w:tcW w:w="3066" w:type="dxa"/>
            <w:shd w:val="clear" w:color="auto" w:fill="auto"/>
            <w:vAlign w:val="center"/>
          </w:tcPr>
          <w:p w:rsidR="00257FC1" w:rsidRPr="00611D6A" w:rsidRDefault="00257FC1" w:rsidP="00A9394A">
            <w:pPr>
              <w:rPr>
                <w:sz w:val="24"/>
                <w:szCs w:val="24"/>
              </w:rPr>
            </w:pPr>
            <w:r w:rsidRPr="00611D6A">
              <w:rPr>
                <w:sz w:val="24"/>
                <w:szCs w:val="24"/>
              </w:rPr>
              <w:t>Katja Bogovič, Darja Babič Drašler, Ester Cerinski</w:t>
            </w:r>
          </w:p>
        </w:tc>
      </w:tr>
      <w:tr w:rsidR="00257FC1" w:rsidRPr="00611D6A" w:rsidTr="006F7A4A">
        <w:trPr>
          <w:trHeight w:val="658"/>
          <w:jc w:val="center"/>
        </w:trPr>
        <w:tc>
          <w:tcPr>
            <w:tcW w:w="675" w:type="dxa"/>
            <w:vAlign w:val="center"/>
          </w:tcPr>
          <w:p w:rsidR="00257FC1" w:rsidRPr="00611D6A" w:rsidRDefault="00257FC1" w:rsidP="006F7A4A">
            <w:pPr>
              <w:jc w:val="center"/>
              <w:rPr>
                <w:sz w:val="24"/>
              </w:rPr>
            </w:pPr>
            <w:r>
              <w:rPr>
                <w:sz w:val="24"/>
              </w:rPr>
              <w:lastRenderedPageBreak/>
              <w:t>3</w:t>
            </w:r>
          </w:p>
        </w:tc>
        <w:tc>
          <w:tcPr>
            <w:tcW w:w="3895" w:type="dxa"/>
            <w:shd w:val="clear" w:color="auto" w:fill="auto"/>
            <w:vAlign w:val="center"/>
          </w:tcPr>
          <w:p w:rsidR="00257FC1" w:rsidRPr="00611D6A" w:rsidRDefault="00257FC1" w:rsidP="006F7A4A">
            <w:pPr>
              <w:rPr>
                <w:sz w:val="24"/>
              </w:rPr>
            </w:pPr>
            <w:r w:rsidRPr="00611D6A">
              <w:rPr>
                <w:sz w:val="24"/>
              </w:rPr>
              <w:t>MATEMATIKA in FIZIKA</w:t>
            </w:r>
          </w:p>
        </w:tc>
        <w:tc>
          <w:tcPr>
            <w:tcW w:w="1934" w:type="dxa"/>
            <w:shd w:val="clear" w:color="auto" w:fill="auto"/>
            <w:vAlign w:val="center"/>
          </w:tcPr>
          <w:p w:rsidR="00257FC1" w:rsidRPr="00611D6A" w:rsidRDefault="00257FC1" w:rsidP="006F7A4A">
            <w:pPr>
              <w:rPr>
                <w:sz w:val="24"/>
              </w:rPr>
            </w:pPr>
            <w:r w:rsidRPr="00611D6A">
              <w:rPr>
                <w:sz w:val="24"/>
                <w:szCs w:val="24"/>
              </w:rPr>
              <w:t>Mirjana Orešnik</w:t>
            </w:r>
          </w:p>
        </w:tc>
        <w:tc>
          <w:tcPr>
            <w:tcW w:w="3066" w:type="dxa"/>
            <w:shd w:val="clear" w:color="auto" w:fill="auto"/>
            <w:vAlign w:val="center"/>
          </w:tcPr>
          <w:p w:rsidR="00257FC1" w:rsidRPr="00611D6A" w:rsidRDefault="00257FC1" w:rsidP="00A9394A">
            <w:pPr>
              <w:rPr>
                <w:sz w:val="24"/>
                <w:szCs w:val="24"/>
              </w:rPr>
            </w:pPr>
            <w:r w:rsidRPr="00611D6A">
              <w:rPr>
                <w:sz w:val="24"/>
                <w:szCs w:val="24"/>
              </w:rPr>
              <w:t>Mirjana Orešnik, Mirica Starc, Drago Žerjav</w:t>
            </w:r>
          </w:p>
        </w:tc>
      </w:tr>
      <w:tr w:rsidR="00257FC1" w:rsidRPr="00611D6A" w:rsidTr="006F7A4A">
        <w:trPr>
          <w:trHeight w:val="1391"/>
          <w:jc w:val="center"/>
        </w:trPr>
        <w:tc>
          <w:tcPr>
            <w:tcW w:w="675" w:type="dxa"/>
            <w:vAlign w:val="center"/>
          </w:tcPr>
          <w:p w:rsidR="00257FC1" w:rsidRPr="00611D6A" w:rsidRDefault="00257FC1" w:rsidP="006F7A4A">
            <w:pPr>
              <w:jc w:val="center"/>
              <w:rPr>
                <w:sz w:val="24"/>
              </w:rPr>
            </w:pPr>
            <w:r>
              <w:rPr>
                <w:sz w:val="24"/>
              </w:rPr>
              <w:t>4</w:t>
            </w:r>
          </w:p>
        </w:tc>
        <w:tc>
          <w:tcPr>
            <w:tcW w:w="3895" w:type="dxa"/>
            <w:shd w:val="clear" w:color="auto" w:fill="auto"/>
            <w:vAlign w:val="center"/>
          </w:tcPr>
          <w:p w:rsidR="00257FC1" w:rsidRPr="00611D6A" w:rsidRDefault="00257FC1" w:rsidP="006F7A4A">
            <w:pPr>
              <w:rPr>
                <w:sz w:val="24"/>
              </w:rPr>
            </w:pPr>
            <w:r w:rsidRPr="00611D6A">
              <w:rPr>
                <w:sz w:val="24"/>
              </w:rPr>
              <w:t>EKONOMSKI PREDMETI in</w:t>
            </w:r>
          </w:p>
          <w:p w:rsidR="00257FC1" w:rsidRPr="00611D6A" w:rsidRDefault="00257FC1" w:rsidP="006F7A4A">
            <w:pPr>
              <w:rPr>
                <w:sz w:val="24"/>
              </w:rPr>
            </w:pPr>
            <w:r w:rsidRPr="00611D6A">
              <w:rPr>
                <w:sz w:val="24"/>
              </w:rPr>
              <w:t>PRAKTIČNI POUK</w:t>
            </w:r>
          </w:p>
        </w:tc>
        <w:tc>
          <w:tcPr>
            <w:tcW w:w="1934" w:type="dxa"/>
            <w:shd w:val="clear" w:color="auto" w:fill="auto"/>
            <w:vAlign w:val="center"/>
          </w:tcPr>
          <w:p w:rsidR="00257FC1" w:rsidRPr="00611D6A" w:rsidRDefault="00257FC1" w:rsidP="006F7A4A">
            <w:pPr>
              <w:rPr>
                <w:sz w:val="24"/>
              </w:rPr>
            </w:pPr>
            <w:r w:rsidRPr="00611D6A">
              <w:rPr>
                <w:sz w:val="24"/>
              </w:rPr>
              <w:t>Nadja Urška Senica (EKN)</w:t>
            </w:r>
          </w:p>
          <w:p w:rsidR="00257FC1" w:rsidRPr="00611D6A" w:rsidRDefault="00257FC1" w:rsidP="006F7A4A">
            <w:pPr>
              <w:rPr>
                <w:sz w:val="24"/>
              </w:rPr>
            </w:pPr>
            <w:r w:rsidRPr="00611D6A">
              <w:rPr>
                <w:sz w:val="24"/>
              </w:rPr>
              <w:t>Helena Medved Ivanuš (PRA)</w:t>
            </w:r>
          </w:p>
        </w:tc>
        <w:tc>
          <w:tcPr>
            <w:tcW w:w="3066" w:type="dxa"/>
            <w:shd w:val="clear" w:color="auto" w:fill="auto"/>
            <w:vAlign w:val="center"/>
          </w:tcPr>
          <w:p w:rsidR="00257FC1" w:rsidRPr="00611D6A" w:rsidRDefault="00257FC1" w:rsidP="00A9394A">
            <w:pPr>
              <w:rPr>
                <w:sz w:val="24"/>
                <w:szCs w:val="24"/>
              </w:rPr>
            </w:pPr>
            <w:r w:rsidRPr="00611D6A">
              <w:rPr>
                <w:sz w:val="24"/>
                <w:szCs w:val="24"/>
              </w:rPr>
              <w:t xml:space="preserve">Lidija Furlan, Metka Galič, Helena Medved Ivanuš, </w:t>
            </w:r>
            <w:r>
              <w:rPr>
                <w:sz w:val="24"/>
                <w:szCs w:val="24"/>
              </w:rPr>
              <w:t xml:space="preserve">Jože Kranjc, </w:t>
            </w:r>
            <w:r w:rsidRPr="00611D6A">
              <w:rPr>
                <w:sz w:val="24"/>
                <w:szCs w:val="24"/>
              </w:rPr>
              <w:t xml:space="preserve">Elena Mlakar, Nadja Urška Senica, Mirica Starc, Karmen </w:t>
            </w:r>
            <w:r>
              <w:rPr>
                <w:sz w:val="24"/>
                <w:szCs w:val="24"/>
              </w:rPr>
              <w:t>Štefanič</w:t>
            </w:r>
          </w:p>
          <w:p w:rsidR="00257FC1" w:rsidRPr="00611D6A" w:rsidRDefault="00257FC1" w:rsidP="00A9394A">
            <w:pPr>
              <w:rPr>
                <w:sz w:val="24"/>
                <w:szCs w:val="24"/>
              </w:rPr>
            </w:pPr>
          </w:p>
        </w:tc>
      </w:tr>
      <w:tr w:rsidR="00257FC1" w:rsidRPr="00611D6A" w:rsidTr="006F7A4A">
        <w:trPr>
          <w:trHeight w:val="608"/>
          <w:jc w:val="center"/>
        </w:trPr>
        <w:tc>
          <w:tcPr>
            <w:tcW w:w="675" w:type="dxa"/>
            <w:vAlign w:val="center"/>
          </w:tcPr>
          <w:p w:rsidR="00257FC1" w:rsidRPr="00611D6A" w:rsidRDefault="00257FC1" w:rsidP="006F7A4A">
            <w:pPr>
              <w:jc w:val="center"/>
              <w:rPr>
                <w:sz w:val="24"/>
              </w:rPr>
            </w:pPr>
            <w:r>
              <w:rPr>
                <w:sz w:val="24"/>
              </w:rPr>
              <w:t>5</w:t>
            </w:r>
          </w:p>
        </w:tc>
        <w:tc>
          <w:tcPr>
            <w:tcW w:w="3895" w:type="dxa"/>
            <w:shd w:val="clear" w:color="auto" w:fill="auto"/>
            <w:vAlign w:val="center"/>
          </w:tcPr>
          <w:p w:rsidR="00257FC1" w:rsidRPr="00611D6A" w:rsidRDefault="00257FC1" w:rsidP="006F7A4A">
            <w:pPr>
              <w:rPr>
                <w:sz w:val="24"/>
              </w:rPr>
            </w:pPr>
            <w:r w:rsidRPr="00611D6A">
              <w:rPr>
                <w:sz w:val="24"/>
              </w:rPr>
              <w:t>NARAVOSLOVJE</w:t>
            </w:r>
          </w:p>
        </w:tc>
        <w:tc>
          <w:tcPr>
            <w:tcW w:w="1934" w:type="dxa"/>
            <w:shd w:val="clear" w:color="auto" w:fill="auto"/>
            <w:vAlign w:val="center"/>
          </w:tcPr>
          <w:p w:rsidR="00257FC1" w:rsidRPr="00611D6A" w:rsidRDefault="00257FC1" w:rsidP="006F7A4A">
            <w:pPr>
              <w:rPr>
                <w:sz w:val="24"/>
              </w:rPr>
            </w:pPr>
            <w:r w:rsidRPr="00611D6A">
              <w:rPr>
                <w:sz w:val="24"/>
              </w:rPr>
              <w:t xml:space="preserve">Nadja </w:t>
            </w:r>
            <w:proofErr w:type="spellStart"/>
            <w:r w:rsidRPr="00611D6A">
              <w:rPr>
                <w:sz w:val="24"/>
              </w:rPr>
              <w:t>Ivšić</w:t>
            </w:r>
            <w:proofErr w:type="spellEnd"/>
          </w:p>
        </w:tc>
        <w:tc>
          <w:tcPr>
            <w:tcW w:w="3066" w:type="dxa"/>
            <w:shd w:val="clear" w:color="auto" w:fill="auto"/>
            <w:vAlign w:val="center"/>
          </w:tcPr>
          <w:p w:rsidR="00257FC1" w:rsidRPr="00611D6A" w:rsidRDefault="00257FC1" w:rsidP="00A9394A">
            <w:pPr>
              <w:rPr>
                <w:sz w:val="24"/>
                <w:szCs w:val="24"/>
              </w:rPr>
            </w:pPr>
            <w:r w:rsidRPr="00611D6A">
              <w:rPr>
                <w:sz w:val="24"/>
              </w:rPr>
              <w:t xml:space="preserve">Nadja </w:t>
            </w:r>
            <w:proofErr w:type="spellStart"/>
            <w:r w:rsidRPr="00611D6A">
              <w:rPr>
                <w:sz w:val="24"/>
              </w:rPr>
              <w:t>Ivšić</w:t>
            </w:r>
            <w:proofErr w:type="spellEnd"/>
            <w:r w:rsidRPr="00611D6A">
              <w:rPr>
                <w:sz w:val="24"/>
              </w:rPr>
              <w:t>, Lidija Volčanšek,</w:t>
            </w:r>
          </w:p>
        </w:tc>
      </w:tr>
      <w:tr w:rsidR="00257FC1" w:rsidRPr="00611D6A" w:rsidTr="006F7A4A">
        <w:trPr>
          <w:trHeight w:val="724"/>
          <w:jc w:val="center"/>
        </w:trPr>
        <w:tc>
          <w:tcPr>
            <w:tcW w:w="675" w:type="dxa"/>
            <w:vAlign w:val="center"/>
          </w:tcPr>
          <w:p w:rsidR="00257FC1" w:rsidRPr="00611D6A" w:rsidRDefault="00257FC1" w:rsidP="006F7A4A">
            <w:pPr>
              <w:jc w:val="center"/>
              <w:rPr>
                <w:sz w:val="24"/>
              </w:rPr>
            </w:pPr>
            <w:r>
              <w:rPr>
                <w:sz w:val="24"/>
              </w:rPr>
              <w:t>6</w:t>
            </w:r>
          </w:p>
        </w:tc>
        <w:tc>
          <w:tcPr>
            <w:tcW w:w="3895" w:type="dxa"/>
            <w:shd w:val="clear" w:color="auto" w:fill="auto"/>
            <w:vAlign w:val="center"/>
          </w:tcPr>
          <w:p w:rsidR="00257FC1" w:rsidRPr="00611D6A" w:rsidRDefault="00257FC1" w:rsidP="006F7A4A">
            <w:pPr>
              <w:rPr>
                <w:sz w:val="24"/>
              </w:rPr>
            </w:pPr>
            <w:r w:rsidRPr="00611D6A">
              <w:rPr>
                <w:sz w:val="24"/>
              </w:rPr>
              <w:t>DRUŽBOSLOVJE</w:t>
            </w:r>
          </w:p>
        </w:tc>
        <w:tc>
          <w:tcPr>
            <w:tcW w:w="1934" w:type="dxa"/>
            <w:shd w:val="clear" w:color="auto" w:fill="auto"/>
            <w:vAlign w:val="center"/>
          </w:tcPr>
          <w:p w:rsidR="00257FC1" w:rsidRPr="00611D6A" w:rsidRDefault="00257FC1" w:rsidP="006F7A4A">
            <w:pPr>
              <w:rPr>
                <w:sz w:val="24"/>
              </w:rPr>
            </w:pPr>
            <w:r w:rsidRPr="00611D6A">
              <w:rPr>
                <w:sz w:val="24"/>
              </w:rPr>
              <w:t>Mojca Ogorelc</w:t>
            </w:r>
          </w:p>
        </w:tc>
        <w:tc>
          <w:tcPr>
            <w:tcW w:w="3066" w:type="dxa"/>
            <w:shd w:val="clear" w:color="auto" w:fill="auto"/>
            <w:vAlign w:val="center"/>
          </w:tcPr>
          <w:p w:rsidR="00257FC1" w:rsidRPr="00611D6A" w:rsidRDefault="00257FC1" w:rsidP="00A9394A">
            <w:pPr>
              <w:rPr>
                <w:sz w:val="24"/>
                <w:szCs w:val="24"/>
              </w:rPr>
            </w:pPr>
            <w:r w:rsidRPr="00611D6A">
              <w:rPr>
                <w:sz w:val="24"/>
                <w:szCs w:val="24"/>
              </w:rPr>
              <w:t xml:space="preserve">Boris Ambrož, </w:t>
            </w:r>
            <w:r>
              <w:rPr>
                <w:sz w:val="24"/>
                <w:szCs w:val="24"/>
              </w:rPr>
              <w:t xml:space="preserve">Dejan Jerončič, Alojz Konec, Metka Lorger, Špela </w:t>
            </w:r>
            <w:proofErr w:type="spellStart"/>
            <w:r>
              <w:rPr>
                <w:sz w:val="24"/>
                <w:szCs w:val="24"/>
              </w:rPr>
              <w:t>Masnec</w:t>
            </w:r>
            <w:proofErr w:type="spellEnd"/>
            <w:r>
              <w:rPr>
                <w:sz w:val="24"/>
                <w:szCs w:val="24"/>
              </w:rPr>
              <w:t xml:space="preserve">, </w:t>
            </w:r>
            <w:r w:rsidRPr="00611D6A">
              <w:rPr>
                <w:sz w:val="24"/>
                <w:szCs w:val="24"/>
              </w:rPr>
              <w:t>Katarina Kukovičič Unetič, Mojca Ogorelc, Alenka Pečnik Kranjec</w:t>
            </w:r>
          </w:p>
        </w:tc>
      </w:tr>
      <w:tr w:rsidR="00257FC1" w:rsidRPr="00611D6A" w:rsidTr="006F7A4A">
        <w:trPr>
          <w:trHeight w:val="429"/>
          <w:jc w:val="center"/>
        </w:trPr>
        <w:tc>
          <w:tcPr>
            <w:tcW w:w="675" w:type="dxa"/>
            <w:vAlign w:val="center"/>
          </w:tcPr>
          <w:p w:rsidR="00257FC1" w:rsidRPr="00611D6A" w:rsidRDefault="00257FC1" w:rsidP="006F7A4A">
            <w:pPr>
              <w:jc w:val="center"/>
              <w:rPr>
                <w:sz w:val="24"/>
              </w:rPr>
            </w:pPr>
            <w:r>
              <w:rPr>
                <w:sz w:val="24"/>
              </w:rPr>
              <w:t>7</w:t>
            </w:r>
          </w:p>
        </w:tc>
        <w:tc>
          <w:tcPr>
            <w:tcW w:w="3895" w:type="dxa"/>
            <w:shd w:val="clear" w:color="auto" w:fill="auto"/>
            <w:vAlign w:val="center"/>
          </w:tcPr>
          <w:p w:rsidR="00257FC1" w:rsidRPr="00611D6A" w:rsidRDefault="00257FC1" w:rsidP="006F7A4A">
            <w:pPr>
              <w:rPr>
                <w:sz w:val="24"/>
              </w:rPr>
            </w:pPr>
            <w:r w:rsidRPr="00611D6A">
              <w:rPr>
                <w:sz w:val="24"/>
              </w:rPr>
              <w:t>ŠPORTNA VZGOJA</w:t>
            </w:r>
          </w:p>
        </w:tc>
        <w:tc>
          <w:tcPr>
            <w:tcW w:w="1934" w:type="dxa"/>
            <w:shd w:val="clear" w:color="auto" w:fill="auto"/>
            <w:vAlign w:val="center"/>
          </w:tcPr>
          <w:p w:rsidR="00257FC1" w:rsidRPr="00611D6A" w:rsidRDefault="00257FC1" w:rsidP="006F7A4A">
            <w:pPr>
              <w:rPr>
                <w:sz w:val="24"/>
              </w:rPr>
            </w:pPr>
            <w:r w:rsidRPr="00611D6A">
              <w:rPr>
                <w:sz w:val="24"/>
              </w:rPr>
              <w:t>Albert Žnidaršič</w:t>
            </w:r>
          </w:p>
        </w:tc>
        <w:tc>
          <w:tcPr>
            <w:tcW w:w="3066" w:type="dxa"/>
            <w:shd w:val="clear" w:color="auto" w:fill="auto"/>
            <w:vAlign w:val="center"/>
          </w:tcPr>
          <w:p w:rsidR="00257FC1" w:rsidRPr="00611D6A" w:rsidRDefault="00257FC1" w:rsidP="00A9394A">
            <w:pPr>
              <w:rPr>
                <w:sz w:val="24"/>
                <w:szCs w:val="24"/>
              </w:rPr>
            </w:pPr>
            <w:r w:rsidRPr="00611D6A">
              <w:rPr>
                <w:sz w:val="24"/>
                <w:szCs w:val="24"/>
              </w:rPr>
              <w:t>Vladka Lopatič Omerzu, Albert Žnidaršič</w:t>
            </w:r>
          </w:p>
        </w:tc>
      </w:tr>
    </w:tbl>
    <w:p w:rsidR="00257FC1" w:rsidRPr="00611D6A" w:rsidRDefault="00257FC1" w:rsidP="00257FC1">
      <w:pPr>
        <w:pStyle w:val="Naslov2"/>
        <w:spacing w:before="240"/>
      </w:pPr>
      <w:bookmarkStart w:id="285" w:name="_Toc528100587"/>
      <w:bookmarkStart w:id="286" w:name="_Toc528100820"/>
      <w:bookmarkStart w:id="287" w:name="_Toc528100588"/>
      <w:bookmarkStart w:id="288" w:name="_Toc528100821"/>
      <w:bookmarkStart w:id="289" w:name="_Toc530729685"/>
      <w:bookmarkEnd w:id="285"/>
      <w:bookmarkEnd w:id="286"/>
      <w:bookmarkEnd w:id="287"/>
      <w:bookmarkEnd w:id="288"/>
      <w:r w:rsidRPr="00611D6A">
        <w:t>Svetovalna služba</w:t>
      </w:r>
      <w:bookmarkEnd w:id="289"/>
    </w:p>
    <w:p w:rsidR="00257FC1" w:rsidRPr="003471BC" w:rsidRDefault="00257FC1" w:rsidP="00257FC1">
      <w:pPr>
        <w:spacing w:after="120"/>
        <w:jc w:val="both"/>
        <w:rPr>
          <w:sz w:val="24"/>
        </w:rPr>
      </w:pPr>
      <w:r w:rsidRPr="003471BC">
        <w:rPr>
          <w:sz w:val="24"/>
        </w:rPr>
        <w:t xml:space="preserve">Dijaki in starši se s pedagoginjo lahko vedno pogovorijo o učnih ali drugih težavah. Svetuje tudi pri odločitvah o nadaljnjem šolanju ali preusmeritvi v druge programe. Namen šolske svetovalne službe je, da pomaga dijakom iskati najboljše poti iz zagatne situacije, v kateri se posameznik včasih znajde. Njeno področje je tudi vpis v 1. letnik vseh srednješolskih programov. </w:t>
      </w:r>
    </w:p>
    <w:p w:rsidR="00257FC1" w:rsidRPr="003471BC" w:rsidRDefault="00257FC1" w:rsidP="00257FC1">
      <w:pPr>
        <w:jc w:val="both"/>
        <w:rPr>
          <w:sz w:val="24"/>
          <w:szCs w:val="24"/>
        </w:rPr>
      </w:pPr>
      <w:r w:rsidRPr="003471BC">
        <w:rPr>
          <w:sz w:val="24"/>
          <w:szCs w:val="24"/>
        </w:rPr>
        <w:t>Svetovalna služba</w:t>
      </w:r>
    </w:p>
    <w:p w:rsidR="00257FC1" w:rsidRPr="003471BC" w:rsidRDefault="00257FC1" w:rsidP="00257FC1">
      <w:pPr>
        <w:numPr>
          <w:ilvl w:val="0"/>
          <w:numId w:val="14"/>
        </w:numPr>
        <w:jc w:val="both"/>
        <w:rPr>
          <w:sz w:val="24"/>
          <w:szCs w:val="24"/>
        </w:rPr>
      </w:pPr>
      <w:r w:rsidRPr="003471BC">
        <w:rPr>
          <w:sz w:val="24"/>
          <w:szCs w:val="24"/>
        </w:rPr>
        <w:t>opravlja naloge v skladu z lastnim delovnim načrtom,</w:t>
      </w:r>
    </w:p>
    <w:p w:rsidR="00257FC1" w:rsidRPr="003471BC" w:rsidRDefault="00257FC1" w:rsidP="00257FC1">
      <w:pPr>
        <w:numPr>
          <w:ilvl w:val="0"/>
          <w:numId w:val="14"/>
        </w:numPr>
        <w:jc w:val="both"/>
        <w:rPr>
          <w:sz w:val="24"/>
          <w:szCs w:val="24"/>
        </w:rPr>
      </w:pPr>
      <w:r w:rsidRPr="003471BC">
        <w:rPr>
          <w:sz w:val="24"/>
          <w:szCs w:val="24"/>
        </w:rPr>
        <w:t>svetuje dijakom in staršem,</w:t>
      </w:r>
    </w:p>
    <w:p w:rsidR="00257FC1" w:rsidRPr="003471BC" w:rsidRDefault="00257FC1" w:rsidP="00257FC1">
      <w:pPr>
        <w:numPr>
          <w:ilvl w:val="0"/>
          <w:numId w:val="14"/>
        </w:numPr>
        <w:jc w:val="both"/>
        <w:rPr>
          <w:sz w:val="24"/>
          <w:szCs w:val="24"/>
        </w:rPr>
      </w:pPr>
      <w:r w:rsidRPr="003471BC">
        <w:rPr>
          <w:sz w:val="24"/>
          <w:szCs w:val="24"/>
        </w:rPr>
        <w:t>sodeluje z učitelji in vodstvom šole pri načrtovanju vzgojno-izobraževalnega dela,</w:t>
      </w:r>
    </w:p>
    <w:p w:rsidR="00257FC1" w:rsidRPr="003471BC" w:rsidRDefault="00257FC1" w:rsidP="00257FC1">
      <w:pPr>
        <w:numPr>
          <w:ilvl w:val="0"/>
          <w:numId w:val="14"/>
        </w:numPr>
        <w:jc w:val="both"/>
        <w:rPr>
          <w:sz w:val="24"/>
          <w:szCs w:val="24"/>
        </w:rPr>
      </w:pPr>
      <w:r w:rsidRPr="003471BC">
        <w:rPr>
          <w:sz w:val="24"/>
          <w:szCs w:val="24"/>
        </w:rPr>
        <w:t>opravlja različne naloge v okviru vpisa v srednješolske, višješolske in visokošolske programe,</w:t>
      </w:r>
    </w:p>
    <w:p w:rsidR="00257FC1" w:rsidRPr="003471BC" w:rsidRDefault="00257FC1" w:rsidP="00257FC1">
      <w:pPr>
        <w:numPr>
          <w:ilvl w:val="0"/>
          <w:numId w:val="14"/>
        </w:numPr>
        <w:jc w:val="both"/>
        <w:rPr>
          <w:sz w:val="24"/>
          <w:szCs w:val="24"/>
        </w:rPr>
      </w:pPr>
      <w:r w:rsidRPr="003471BC">
        <w:rPr>
          <w:sz w:val="24"/>
          <w:szCs w:val="24"/>
        </w:rPr>
        <w:t>opravlja poklicno svetovanje v sodelovanju z Zavodom RS za zaposlovanje,</w:t>
      </w:r>
    </w:p>
    <w:p w:rsidR="00257FC1" w:rsidRPr="003471BC" w:rsidRDefault="00257FC1" w:rsidP="00257FC1">
      <w:pPr>
        <w:numPr>
          <w:ilvl w:val="0"/>
          <w:numId w:val="14"/>
        </w:numPr>
        <w:jc w:val="both"/>
        <w:rPr>
          <w:sz w:val="24"/>
          <w:szCs w:val="24"/>
        </w:rPr>
      </w:pPr>
      <w:r w:rsidRPr="003471BC">
        <w:rPr>
          <w:sz w:val="24"/>
          <w:szCs w:val="24"/>
        </w:rPr>
        <w:t>sodeluje v projektih,</w:t>
      </w:r>
    </w:p>
    <w:p w:rsidR="00257FC1" w:rsidRPr="003471BC" w:rsidRDefault="00257FC1" w:rsidP="00257FC1">
      <w:pPr>
        <w:numPr>
          <w:ilvl w:val="0"/>
          <w:numId w:val="14"/>
        </w:numPr>
        <w:jc w:val="both"/>
        <w:rPr>
          <w:sz w:val="24"/>
          <w:szCs w:val="24"/>
        </w:rPr>
      </w:pPr>
      <w:r w:rsidRPr="003471BC">
        <w:rPr>
          <w:sz w:val="24"/>
          <w:szCs w:val="24"/>
        </w:rPr>
        <w:t>opravlja druge naloge v sodelovanju z vodstvom šole,</w:t>
      </w:r>
    </w:p>
    <w:p w:rsidR="00257FC1" w:rsidRPr="003471BC" w:rsidRDefault="00257FC1" w:rsidP="00257FC1">
      <w:pPr>
        <w:numPr>
          <w:ilvl w:val="0"/>
          <w:numId w:val="14"/>
        </w:numPr>
        <w:jc w:val="both"/>
        <w:rPr>
          <w:sz w:val="24"/>
          <w:szCs w:val="24"/>
        </w:rPr>
      </w:pPr>
      <w:r w:rsidRPr="003471BC">
        <w:rPr>
          <w:sz w:val="24"/>
          <w:szCs w:val="24"/>
        </w:rPr>
        <w:t>koordinira delo timov za izvajanje individualiziranih programov za dijake usmerjene v skladu z ZUOPP,</w:t>
      </w:r>
    </w:p>
    <w:p w:rsidR="00257FC1" w:rsidRPr="003471BC" w:rsidRDefault="00257FC1" w:rsidP="00257FC1">
      <w:pPr>
        <w:numPr>
          <w:ilvl w:val="0"/>
          <w:numId w:val="14"/>
        </w:numPr>
        <w:jc w:val="both"/>
        <w:rPr>
          <w:sz w:val="24"/>
          <w:szCs w:val="24"/>
        </w:rPr>
      </w:pPr>
      <w:r w:rsidRPr="003471BC">
        <w:rPr>
          <w:sz w:val="24"/>
          <w:szCs w:val="24"/>
        </w:rPr>
        <w:t>izvaja ure DSP za premagovanje primanjkljajev in nudi svetovalne storitve,</w:t>
      </w:r>
    </w:p>
    <w:p w:rsidR="00257FC1" w:rsidRPr="003471BC" w:rsidRDefault="00257FC1" w:rsidP="00257FC1">
      <w:pPr>
        <w:numPr>
          <w:ilvl w:val="0"/>
          <w:numId w:val="14"/>
        </w:numPr>
        <w:jc w:val="both"/>
        <w:rPr>
          <w:sz w:val="24"/>
          <w:szCs w:val="24"/>
        </w:rPr>
      </w:pPr>
      <w:r w:rsidRPr="003471BC">
        <w:rPr>
          <w:sz w:val="24"/>
          <w:szCs w:val="24"/>
        </w:rPr>
        <w:t>sodeluje pri obravnavi nadarjenih dijakov in vodi določene dejavnosti za nadarjene dijake</w:t>
      </w:r>
    </w:p>
    <w:p w:rsidR="00257FC1" w:rsidRPr="003471BC" w:rsidRDefault="00257FC1" w:rsidP="00257FC1">
      <w:pPr>
        <w:ind w:left="785"/>
        <w:jc w:val="both"/>
        <w:rPr>
          <w:sz w:val="24"/>
          <w:szCs w:val="24"/>
        </w:rPr>
      </w:pPr>
      <w:r w:rsidRPr="003471BC">
        <w:rPr>
          <w:sz w:val="24"/>
          <w:szCs w:val="24"/>
        </w:rPr>
        <w:t>v skladu z načrtom šole,</w:t>
      </w:r>
    </w:p>
    <w:p w:rsidR="00257FC1" w:rsidRPr="003471BC" w:rsidRDefault="00257FC1" w:rsidP="00257FC1">
      <w:pPr>
        <w:numPr>
          <w:ilvl w:val="0"/>
          <w:numId w:val="14"/>
        </w:numPr>
        <w:jc w:val="both"/>
        <w:rPr>
          <w:sz w:val="24"/>
          <w:szCs w:val="24"/>
        </w:rPr>
      </w:pPr>
      <w:r w:rsidRPr="003471BC">
        <w:rPr>
          <w:sz w:val="24"/>
          <w:szCs w:val="24"/>
        </w:rPr>
        <w:t>koordinira vključevanje dijakov migrantov,</w:t>
      </w:r>
    </w:p>
    <w:p w:rsidR="00257FC1" w:rsidRPr="003471BC" w:rsidRDefault="00257FC1" w:rsidP="00257FC1">
      <w:pPr>
        <w:numPr>
          <w:ilvl w:val="0"/>
          <w:numId w:val="14"/>
        </w:numPr>
        <w:spacing w:after="120"/>
        <w:ind w:left="782" w:hanging="357"/>
        <w:jc w:val="both"/>
        <w:rPr>
          <w:sz w:val="24"/>
          <w:szCs w:val="24"/>
        </w:rPr>
      </w:pPr>
      <w:r w:rsidRPr="003471BC">
        <w:rPr>
          <w:sz w:val="24"/>
          <w:szCs w:val="24"/>
        </w:rPr>
        <w:t>koordinira izobraževanje odraslih.</w:t>
      </w:r>
    </w:p>
    <w:p w:rsidR="00257FC1" w:rsidRPr="003471BC" w:rsidRDefault="00257FC1" w:rsidP="00257FC1">
      <w:pPr>
        <w:rPr>
          <w:b/>
          <w:sz w:val="24"/>
          <w:szCs w:val="24"/>
        </w:rPr>
      </w:pPr>
      <w:r w:rsidRPr="003471BC">
        <w:rPr>
          <w:b/>
          <w:sz w:val="24"/>
          <w:szCs w:val="24"/>
        </w:rPr>
        <w:t>Letni delovni načrt svetovalne službe:</w:t>
      </w:r>
    </w:p>
    <w:p w:rsidR="00257FC1" w:rsidRPr="003471BC" w:rsidRDefault="00257FC1" w:rsidP="00257FC1">
      <w:pPr>
        <w:spacing w:after="120"/>
        <w:jc w:val="both"/>
        <w:rPr>
          <w:sz w:val="24"/>
          <w:szCs w:val="24"/>
        </w:rPr>
      </w:pPr>
      <w:r w:rsidRPr="003471BC">
        <w:rPr>
          <w:sz w:val="24"/>
          <w:szCs w:val="24"/>
        </w:rPr>
        <w:t>Svetovalna služba izvaja dela in naloge v skladu s Smernicami za šolsko svetovalno delo. Letno opravlja naslednje naloge:</w:t>
      </w:r>
    </w:p>
    <w:p w:rsidR="00257FC1" w:rsidRPr="003471BC"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t xml:space="preserve">Načrtovanje, spremljanje in evalvacija </w:t>
      </w:r>
    </w:p>
    <w:p w:rsidR="00257FC1" w:rsidRPr="003471BC" w:rsidRDefault="00257FC1" w:rsidP="00257FC1">
      <w:pPr>
        <w:spacing w:after="120"/>
        <w:jc w:val="both"/>
        <w:rPr>
          <w:sz w:val="24"/>
          <w:szCs w:val="24"/>
        </w:rPr>
      </w:pPr>
      <w:r w:rsidRPr="003471BC">
        <w:rPr>
          <w:sz w:val="24"/>
          <w:szCs w:val="24"/>
        </w:rPr>
        <w:t>Sem spada normalizacija in oblikovanje oddelkov, priprava in izvedba informativnega dneva, priprava publikacije, evalvacija opravljenih del in nalog, sodelovanje pri evalvaciji dela šole.</w:t>
      </w:r>
    </w:p>
    <w:p w:rsidR="00257FC1" w:rsidRPr="003471BC"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lastRenderedPageBreak/>
        <w:t xml:space="preserve">Razvojno-analitične naloge </w:t>
      </w:r>
    </w:p>
    <w:p w:rsidR="00257FC1" w:rsidRPr="003471BC" w:rsidRDefault="00EC5307" w:rsidP="00257FC1">
      <w:pPr>
        <w:jc w:val="both"/>
        <w:rPr>
          <w:sz w:val="24"/>
          <w:szCs w:val="24"/>
        </w:rPr>
      </w:pPr>
      <w:r>
        <w:rPr>
          <w:sz w:val="24"/>
          <w:szCs w:val="24"/>
        </w:rPr>
        <w:t>Tu gre za</w:t>
      </w:r>
      <w:r w:rsidR="00257FC1" w:rsidRPr="003471BC">
        <w:rPr>
          <w:sz w:val="24"/>
          <w:szCs w:val="24"/>
        </w:rPr>
        <w:t xml:space="preserve"> analize učne uspešnosti in napredovanja dijakov, razredne klime in sociometrični testi, analiza ponavljavcev, analiza in spremljanje otrok s posebnimi potrebami. Svetovalna služba aktivno sodeluje v različnih razvojnih projektih šole.</w:t>
      </w:r>
    </w:p>
    <w:p w:rsidR="00257FC1" w:rsidRPr="003471BC"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t xml:space="preserve">Svetovalno delo z dijaki </w:t>
      </w:r>
    </w:p>
    <w:p w:rsidR="00257FC1" w:rsidRPr="003471BC" w:rsidRDefault="00257FC1" w:rsidP="00257FC1">
      <w:pPr>
        <w:jc w:val="both"/>
        <w:rPr>
          <w:sz w:val="24"/>
          <w:szCs w:val="24"/>
        </w:rPr>
      </w:pPr>
      <w:r w:rsidRPr="003471BC">
        <w:rPr>
          <w:sz w:val="24"/>
          <w:szCs w:val="24"/>
        </w:rPr>
        <w:t>Delo vključuje vpis in spremljanje novincev, spremljanje in svetovanje, poklicno orientacijo, identifikacijo socialno-ekonomskih stisk, delo z otroki s posebnimi potrebami ter nadarjenimi.</w:t>
      </w:r>
    </w:p>
    <w:p w:rsidR="00257FC1" w:rsidRPr="003471BC"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t>Svetovalno delo z učitelji</w:t>
      </w:r>
    </w:p>
    <w:p w:rsidR="00257FC1" w:rsidRPr="003471BC" w:rsidRDefault="00257FC1" w:rsidP="00257FC1">
      <w:pPr>
        <w:jc w:val="both"/>
        <w:rPr>
          <w:sz w:val="16"/>
          <w:szCs w:val="16"/>
        </w:rPr>
      </w:pPr>
      <w:r w:rsidRPr="003471BC">
        <w:rPr>
          <w:sz w:val="24"/>
          <w:szCs w:val="24"/>
        </w:rPr>
        <w:t>Obsega sodelovanje na pedagoških in ocenjevalnih konferencah, sejah oddelčnih učiteljskih zborov, strokovnih aktivov, sodelovanje in posvetovanje o razredništvu ter izvajanju pouka.</w:t>
      </w:r>
    </w:p>
    <w:p w:rsidR="00257FC1" w:rsidRPr="003471BC"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t>Svetovalno delo s starši</w:t>
      </w:r>
    </w:p>
    <w:p w:rsidR="00257FC1" w:rsidRPr="003471BC" w:rsidRDefault="00EC5307" w:rsidP="00257FC1">
      <w:pPr>
        <w:jc w:val="both"/>
        <w:rPr>
          <w:sz w:val="16"/>
          <w:szCs w:val="16"/>
        </w:rPr>
      </w:pPr>
      <w:r>
        <w:rPr>
          <w:sz w:val="24"/>
          <w:szCs w:val="24"/>
        </w:rPr>
        <w:t>Organizacija</w:t>
      </w:r>
      <w:r w:rsidR="00257FC1" w:rsidRPr="003471BC">
        <w:rPr>
          <w:sz w:val="24"/>
          <w:szCs w:val="24"/>
        </w:rPr>
        <w:t xml:space="preserve"> predavanj za starše, svetovanj za starše in družine, po potrebi sodelovanje na sejah Sveta staršev.</w:t>
      </w:r>
    </w:p>
    <w:p w:rsidR="00257FC1" w:rsidRPr="003471BC"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t>Strokovno izpopolnjevanje</w:t>
      </w:r>
    </w:p>
    <w:p w:rsidR="00257FC1" w:rsidRPr="003471BC" w:rsidRDefault="00257FC1" w:rsidP="00257FC1">
      <w:pPr>
        <w:jc w:val="both"/>
        <w:rPr>
          <w:sz w:val="16"/>
          <w:szCs w:val="16"/>
        </w:rPr>
      </w:pPr>
      <w:r w:rsidRPr="003471BC">
        <w:rPr>
          <w:sz w:val="24"/>
          <w:szCs w:val="24"/>
        </w:rPr>
        <w:t>Poteka glede na program iz Kataloga in je namenjeno dopolnjevanju in poglabljanju znanj iz svetovalnega dela; izbor je odvisen od problematike in aktualnosti tem. Obsega tudi redno sodelovanje na študijskih skupinah.</w:t>
      </w:r>
    </w:p>
    <w:p w:rsidR="00257FC1" w:rsidRPr="00EC29A5"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t>Priprave na svetovalno delo</w:t>
      </w:r>
    </w:p>
    <w:p w:rsidR="00257FC1" w:rsidRPr="003471BC" w:rsidRDefault="00257FC1" w:rsidP="00257FC1">
      <w:pPr>
        <w:numPr>
          <w:ilvl w:val="0"/>
          <w:numId w:val="1"/>
        </w:numPr>
        <w:tabs>
          <w:tab w:val="clear" w:pos="360"/>
          <w:tab w:val="num" w:pos="0"/>
          <w:tab w:val="left" w:pos="284"/>
        </w:tabs>
        <w:spacing w:before="120" w:after="120"/>
        <w:ind w:left="357" w:hanging="357"/>
        <w:rPr>
          <w:sz w:val="24"/>
          <w:szCs w:val="24"/>
        </w:rPr>
      </w:pPr>
      <w:r w:rsidRPr="003471BC">
        <w:rPr>
          <w:sz w:val="24"/>
          <w:szCs w:val="24"/>
        </w:rPr>
        <w:t xml:space="preserve">Dokumentiranje svetovalnega dela </w:t>
      </w:r>
    </w:p>
    <w:p w:rsidR="00257FC1" w:rsidRPr="00611D6A" w:rsidRDefault="00257FC1" w:rsidP="00257FC1">
      <w:pPr>
        <w:jc w:val="both"/>
        <w:rPr>
          <w:sz w:val="24"/>
          <w:szCs w:val="24"/>
        </w:rPr>
      </w:pPr>
      <w:r w:rsidRPr="003471BC">
        <w:rPr>
          <w:sz w:val="24"/>
          <w:szCs w:val="24"/>
        </w:rPr>
        <w:t>Delo se dokumentira z vodenjem evidenc o svetovalnih razgovorih, učni uspešnosti, vpisu dijakov, izpisih in izključitvah ter z dnevnikom dela svetovalne službe.</w:t>
      </w:r>
    </w:p>
    <w:p w:rsidR="00257FC1" w:rsidRPr="00611D6A" w:rsidRDefault="00257FC1" w:rsidP="00257FC1">
      <w:pPr>
        <w:pStyle w:val="Naslov2"/>
        <w:spacing w:before="240"/>
      </w:pPr>
      <w:bookmarkStart w:id="290" w:name="_Toc528100590"/>
      <w:bookmarkStart w:id="291" w:name="_Toc528100823"/>
      <w:bookmarkStart w:id="292" w:name="_Toc528100591"/>
      <w:bookmarkStart w:id="293" w:name="_Toc528100824"/>
      <w:bookmarkStart w:id="294" w:name="_Toc528100592"/>
      <w:bookmarkStart w:id="295" w:name="_Toc528100825"/>
      <w:bookmarkStart w:id="296" w:name="_Toc528100593"/>
      <w:bookmarkStart w:id="297" w:name="_Toc528100826"/>
      <w:bookmarkStart w:id="298" w:name="_Toc528100594"/>
      <w:bookmarkStart w:id="299" w:name="_Toc528100827"/>
      <w:bookmarkStart w:id="300" w:name="_Toc528100595"/>
      <w:bookmarkStart w:id="301" w:name="_Toc528100828"/>
      <w:bookmarkStart w:id="302" w:name="_Toc528100596"/>
      <w:bookmarkStart w:id="303" w:name="_Toc528100829"/>
      <w:bookmarkStart w:id="304" w:name="_Toc528100597"/>
      <w:bookmarkStart w:id="305" w:name="_Toc528100830"/>
      <w:bookmarkStart w:id="306" w:name="_Toc528100598"/>
      <w:bookmarkStart w:id="307" w:name="_Toc528100831"/>
      <w:bookmarkStart w:id="308" w:name="_Toc53072968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611D6A">
        <w:t>Komisija za kakovost</w:t>
      </w:r>
      <w:bookmarkEnd w:id="308"/>
    </w:p>
    <w:p w:rsidR="00257FC1" w:rsidRDefault="00257FC1" w:rsidP="00257FC1">
      <w:pPr>
        <w:spacing w:after="120"/>
        <w:jc w:val="both"/>
        <w:rPr>
          <w:sz w:val="24"/>
        </w:rPr>
      </w:pPr>
      <w:r w:rsidRPr="00F52314">
        <w:rPr>
          <w:sz w:val="24"/>
        </w:rPr>
        <w:t>V</w:t>
      </w:r>
      <w:r>
        <w:rPr>
          <w:sz w:val="24"/>
        </w:rPr>
        <w:t xml:space="preserve"> šolskem letu 2018</w:t>
      </w:r>
      <w:r w:rsidRPr="00F52314">
        <w:rPr>
          <w:sz w:val="24"/>
        </w:rPr>
        <w:t>/</w:t>
      </w:r>
      <w:r>
        <w:rPr>
          <w:sz w:val="24"/>
        </w:rPr>
        <w:t>19 bo</w:t>
      </w:r>
      <w:r w:rsidRPr="00F52314">
        <w:rPr>
          <w:sz w:val="24"/>
        </w:rPr>
        <w:t xml:space="preserve"> komisija za kakovost skrbela za uvajanje elementov in merljivih kriterijev kakovosti dela na šoli oziroma vzgojno-izobraževalnega procesa. </w:t>
      </w:r>
    </w:p>
    <w:p w:rsidR="00257FC1" w:rsidRDefault="00257FC1" w:rsidP="00257FC1">
      <w:pPr>
        <w:spacing w:after="120"/>
        <w:jc w:val="both"/>
        <w:rPr>
          <w:sz w:val="24"/>
        </w:rPr>
      </w:pPr>
      <w:r>
        <w:rPr>
          <w:sz w:val="24"/>
        </w:rPr>
        <w:t xml:space="preserve">Tudi v tem šolskem letu bomo v mesecu februarju izvedli evalvacijo informativnih </w:t>
      </w:r>
      <w:proofErr w:type="spellStart"/>
      <w:r>
        <w:rPr>
          <w:sz w:val="24"/>
        </w:rPr>
        <w:t>dnevov</w:t>
      </w:r>
      <w:proofErr w:type="spellEnd"/>
      <w:r>
        <w:rPr>
          <w:sz w:val="24"/>
        </w:rPr>
        <w:t>. S tem bomo</w:t>
      </w:r>
      <w:r w:rsidRPr="00D316A7">
        <w:rPr>
          <w:sz w:val="24"/>
        </w:rPr>
        <w:t xml:space="preserve"> dobili vpogled v </w:t>
      </w:r>
      <w:r>
        <w:rPr>
          <w:sz w:val="24"/>
        </w:rPr>
        <w:t xml:space="preserve">samo </w:t>
      </w:r>
      <w:r w:rsidRPr="00D316A7">
        <w:rPr>
          <w:sz w:val="24"/>
        </w:rPr>
        <w:t>kakovost izvedbe</w:t>
      </w:r>
      <w:r>
        <w:rPr>
          <w:sz w:val="24"/>
        </w:rPr>
        <w:t xml:space="preserve"> in poteka</w:t>
      </w:r>
      <w:r w:rsidRPr="00D316A7">
        <w:rPr>
          <w:sz w:val="24"/>
        </w:rPr>
        <w:t xml:space="preserve"> informativnih </w:t>
      </w:r>
      <w:proofErr w:type="spellStart"/>
      <w:r w:rsidRPr="00D316A7">
        <w:rPr>
          <w:sz w:val="24"/>
        </w:rPr>
        <w:t>dnevov</w:t>
      </w:r>
      <w:proofErr w:type="spellEnd"/>
      <w:r w:rsidRPr="00D316A7">
        <w:rPr>
          <w:sz w:val="24"/>
        </w:rPr>
        <w:t>,</w:t>
      </w:r>
      <w:r w:rsidR="00EC5307">
        <w:rPr>
          <w:sz w:val="24"/>
        </w:rPr>
        <w:t xml:space="preserve"> </w:t>
      </w:r>
      <w:r w:rsidRPr="00D316A7">
        <w:rPr>
          <w:sz w:val="24"/>
        </w:rPr>
        <w:t xml:space="preserve"> predvsem pa v za</w:t>
      </w:r>
      <w:r>
        <w:rPr>
          <w:sz w:val="24"/>
        </w:rPr>
        <w:t xml:space="preserve">dovoljstvo staršev in učencev </w:t>
      </w:r>
      <w:r w:rsidRPr="00D316A7">
        <w:rPr>
          <w:sz w:val="24"/>
        </w:rPr>
        <w:t>z informacijami</w:t>
      </w:r>
      <w:r>
        <w:rPr>
          <w:sz w:val="24"/>
        </w:rPr>
        <w:t>.</w:t>
      </w:r>
    </w:p>
    <w:p w:rsidR="00257FC1" w:rsidRDefault="00257FC1" w:rsidP="00257FC1">
      <w:pPr>
        <w:spacing w:after="120"/>
        <w:jc w:val="both"/>
        <w:rPr>
          <w:sz w:val="24"/>
        </w:rPr>
      </w:pPr>
      <w:r>
        <w:rPr>
          <w:sz w:val="24"/>
        </w:rPr>
        <w:t>V mesecu maju 2019 bomo ponovno</w:t>
      </w:r>
      <w:r w:rsidRPr="00F52314">
        <w:rPr>
          <w:sz w:val="24"/>
        </w:rPr>
        <w:t xml:space="preserve"> izvedli </w:t>
      </w:r>
      <w:proofErr w:type="spellStart"/>
      <w:r w:rsidRPr="00F52314">
        <w:rPr>
          <w:sz w:val="24"/>
        </w:rPr>
        <w:t>evalvacijsko</w:t>
      </w:r>
      <w:proofErr w:type="spellEnd"/>
      <w:r w:rsidRPr="00F52314">
        <w:rPr>
          <w:sz w:val="24"/>
        </w:rPr>
        <w:t xml:space="preserve"> splet</w:t>
      </w:r>
      <w:r>
        <w:rPr>
          <w:sz w:val="24"/>
        </w:rPr>
        <w:t>no anketiranje, v katero bodo</w:t>
      </w:r>
      <w:r w:rsidRPr="00F52314">
        <w:rPr>
          <w:sz w:val="24"/>
        </w:rPr>
        <w:t xml:space="preserve"> vključeni vsi </w:t>
      </w:r>
      <w:r w:rsidR="00EC5307">
        <w:rPr>
          <w:sz w:val="24"/>
        </w:rPr>
        <w:t xml:space="preserve">dijaki šole. </w:t>
      </w:r>
      <w:proofErr w:type="spellStart"/>
      <w:r w:rsidRPr="00F52314">
        <w:rPr>
          <w:sz w:val="24"/>
        </w:rPr>
        <w:t>Evalvacijski</w:t>
      </w:r>
      <w:proofErr w:type="spellEnd"/>
      <w:r w:rsidRPr="00F52314">
        <w:rPr>
          <w:sz w:val="24"/>
        </w:rPr>
        <w:t xml:space="preserve"> vprašalnik</w:t>
      </w:r>
      <w:r>
        <w:rPr>
          <w:sz w:val="24"/>
        </w:rPr>
        <w:t xml:space="preserve"> bo</w:t>
      </w:r>
      <w:r w:rsidRPr="00F52314">
        <w:rPr>
          <w:sz w:val="24"/>
        </w:rPr>
        <w:t xml:space="preserve"> vs</w:t>
      </w:r>
      <w:r>
        <w:rPr>
          <w:sz w:val="24"/>
        </w:rPr>
        <w:t>eboval vprašanja na</w:t>
      </w:r>
      <w:r w:rsidRPr="00F52314">
        <w:rPr>
          <w:sz w:val="24"/>
        </w:rPr>
        <w:t xml:space="preserve"> ravni šole (medsebojni odnosi, pričakovanja in zadovoljstvo, organizacija in informiranje, oprema i</w:t>
      </w:r>
      <w:r>
        <w:rPr>
          <w:sz w:val="24"/>
        </w:rPr>
        <w:t>n urejenost in podpora dijakom) in na ravni učitelja.</w:t>
      </w:r>
      <w:r w:rsidRPr="00F52314">
        <w:rPr>
          <w:sz w:val="24"/>
        </w:rPr>
        <w:t xml:space="preserve"> </w:t>
      </w:r>
      <w:r>
        <w:rPr>
          <w:sz w:val="24"/>
        </w:rPr>
        <w:t>Komisija za kakovost bo</w:t>
      </w:r>
      <w:r w:rsidRPr="00F52314">
        <w:rPr>
          <w:sz w:val="24"/>
        </w:rPr>
        <w:t xml:space="preserve"> rezultate ankete analizirala</w:t>
      </w:r>
      <w:r>
        <w:rPr>
          <w:sz w:val="24"/>
        </w:rPr>
        <w:t xml:space="preserve"> in primerjala s preteklimi leti.</w:t>
      </w:r>
    </w:p>
    <w:p w:rsidR="00257FC1" w:rsidRDefault="00257FC1" w:rsidP="00257FC1">
      <w:pPr>
        <w:spacing w:after="120"/>
        <w:jc w:val="both"/>
        <w:rPr>
          <w:sz w:val="24"/>
        </w:rPr>
      </w:pPr>
      <w:r w:rsidRPr="00F52314">
        <w:rPr>
          <w:sz w:val="24"/>
        </w:rPr>
        <w:t>Podrobnejšo analizo rezultatov ankete</w:t>
      </w:r>
      <w:r>
        <w:rPr>
          <w:sz w:val="24"/>
        </w:rPr>
        <w:t xml:space="preserve"> in dela</w:t>
      </w:r>
      <w:r w:rsidRPr="00F52314">
        <w:rPr>
          <w:sz w:val="24"/>
        </w:rPr>
        <w:t xml:space="preserve"> bo komisija objavila v Poročilu komisije za kakovost</w:t>
      </w:r>
      <w:r>
        <w:rPr>
          <w:sz w:val="24"/>
        </w:rPr>
        <w:t xml:space="preserve"> za šolsko leto 2017/18</w:t>
      </w:r>
      <w:r w:rsidRPr="00F52314">
        <w:rPr>
          <w:sz w:val="24"/>
        </w:rPr>
        <w:t xml:space="preserve">  na spletni strani šole.</w:t>
      </w:r>
    </w:p>
    <w:p w:rsidR="00257FC1" w:rsidRPr="0011689D" w:rsidRDefault="00257FC1" w:rsidP="00257FC1">
      <w:pPr>
        <w:spacing w:after="120"/>
        <w:jc w:val="both"/>
        <w:rPr>
          <w:sz w:val="24"/>
        </w:rPr>
      </w:pPr>
      <w:r w:rsidRPr="00F52314">
        <w:rPr>
          <w:sz w:val="24"/>
        </w:rPr>
        <w:t xml:space="preserve">Spletna anketiranja nameravamo periodično ponavljati. Tako bomo lahko spremljali trende izboljšav na </w:t>
      </w:r>
      <w:proofErr w:type="spellStart"/>
      <w:r w:rsidRPr="00F52314">
        <w:rPr>
          <w:sz w:val="24"/>
        </w:rPr>
        <w:t>evalviranem</w:t>
      </w:r>
      <w:proofErr w:type="spellEnd"/>
      <w:r w:rsidRPr="00F52314">
        <w:rPr>
          <w:sz w:val="24"/>
        </w:rPr>
        <w:t xml:space="preserve"> področju skozi daljše obdobje. </w:t>
      </w:r>
    </w:p>
    <w:p w:rsidR="00257FC1" w:rsidRPr="00611D6A" w:rsidRDefault="00257FC1" w:rsidP="00257FC1">
      <w:pPr>
        <w:pStyle w:val="Naslov2"/>
        <w:spacing w:before="240"/>
      </w:pPr>
      <w:bookmarkStart w:id="309" w:name="_Toc528100600"/>
      <w:bookmarkStart w:id="310" w:name="_Toc528100833"/>
      <w:bookmarkStart w:id="311" w:name="_Toc528100601"/>
      <w:bookmarkStart w:id="312" w:name="_Toc528100834"/>
      <w:bookmarkStart w:id="313" w:name="_Toc530729687"/>
      <w:bookmarkEnd w:id="309"/>
      <w:bookmarkEnd w:id="310"/>
      <w:bookmarkEnd w:id="311"/>
      <w:bookmarkEnd w:id="312"/>
      <w:r w:rsidRPr="00611D6A">
        <w:t>Skupnost dijakov</w:t>
      </w:r>
      <w:bookmarkEnd w:id="313"/>
    </w:p>
    <w:p w:rsidR="00257FC1" w:rsidRPr="00611D6A" w:rsidRDefault="00257FC1" w:rsidP="00257FC1">
      <w:pPr>
        <w:spacing w:after="120" w:line="276" w:lineRule="auto"/>
        <w:jc w:val="both"/>
        <w:rPr>
          <w:rFonts w:eastAsia="Calibri"/>
          <w:sz w:val="24"/>
        </w:rPr>
      </w:pPr>
      <w:r w:rsidRPr="00611D6A">
        <w:rPr>
          <w:rFonts w:eastAsia="Calibri"/>
          <w:sz w:val="24"/>
        </w:rPr>
        <w:t xml:space="preserve">Skupnost dijakov </w:t>
      </w:r>
      <w:proofErr w:type="spellStart"/>
      <w:r w:rsidRPr="00611D6A">
        <w:rPr>
          <w:rFonts w:eastAsia="Calibri"/>
          <w:sz w:val="24"/>
        </w:rPr>
        <w:t>ETrŠ</w:t>
      </w:r>
      <w:proofErr w:type="spellEnd"/>
      <w:r w:rsidRPr="00611D6A">
        <w:rPr>
          <w:rFonts w:eastAsia="Calibri"/>
          <w:sz w:val="24"/>
        </w:rPr>
        <w:t xml:space="preserve"> (imenovana kar Dijaški parlament) vključuje vse dijake šole. Vodi jo kolegij, ki ga sestavljajo predstavniki posameznih letnikov vseh programov.</w:t>
      </w:r>
      <w:r>
        <w:rPr>
          <w:rFonts w:eastAsia="Calibri"/>
          <w:sz w:val="24"/>
        </w:rPr>
        <w:t xml:space="preserve"> </w:t>
      </w:r>
      <w:r w:rsidRPr="00611D6A">
        <w:rPr>
          <w:rFonts w:eastAsia="Calibri"/>
          <w:sz w:val="24"/>
        </w:rPr>
        <w:t xml:space="preserve">Predsednik </w:t>
      </w:r>
      <w:r w:rsidRPr="00611D6A">
        <w:rPr>
          <w:rFonts w:eastAsia="Calibri"/>
          <w:sz w:val="24"/>
        </w:rPr>
        <w:lastRenderedPageBreak/>
        <w:t xml:space="preserve">Skupnosti dijakov v šolskem letu </w:t>
      </w:r>
      <w:r w:rsidRPr="00602D85">
        <w:rPr>
          <w:rFonts w:eastAsia="Calibri"/>
          <w:sz w:val="24"/>
        </w:rPr>
        <w:t>2018/19 je</w:t>
      </w:r>
      <w:r>
        <w:rPr>
          <w:rFonts w:eastAsia="Calibri"/>
          <w:sz w:val="24"/>
        </w:rPr>
        <w:t xml:space="preserve"> </w:t>
      </w:r>
      <w:proofErr w:type="spellStart"/>
      <w:r w:rsidRPr="00602D85">
        <w:rPr>
          <w:rFonts w:eastAsia="Calibri"/>
          <w:sz w:val="24"/>
        </w:rPr>
        <w:t>Emrah</w:t>
      </w:r>
      <w:proofErr w:type="spellEnd"/>
      <w:r w:rsidRPr="00602D85">
        <w:rPr>
          <w:rFonts w:eastAsia="Calibri"/>
          <w:sz w:val="24"/>
        </w:rPr>
        <w:t xml:space="preserve"> </w:t>
      </w:r>
      <w:proofErr w:type="spellStart"/>
      <w:r w:rsidRPr="00602D85">
        <w:rPr>
          <w:rFonts w:eastAsia="Calibri"/>
          <w:sz w:val="24"/>
        </w:rPr>
        <w:t>Umihanić</w:t>
      </w:r>
      <w:proofErr w:type="spellEnd"/>
      <w:r w:rsidRPr="00602D85">
        <w:rPr>
          <w:rFonts w:eastAsia="Calibri"/>
          <w:sz w:val="24"/>
        </w:rPr>
        <w:t xml:space="preserve"> iz </w:t>
      </w:r>
      <w:r>
        <w:rPr>
          <w:rFonts w:eastAsia="Calibri"/>
          <w:sz w:val="24"/>
        </w:rPr>
        <w:t xml:space="preserve"> </w:t>
      </w:r>
      <w:r w:rsidRPr="00602D85">
        <w:rPr>
          <w:rFonts w:eastAsia="Calibri"/>
          <w:sz w:val="24"/>
        </w:rPr>
        <w:t xml:space="preserve">3. </w:t>
      </w:r>
      <w:proofErr w:type="spellStart"/>
      <w:r w:rsidRPr="00602D85">
        <w:rPr>
          <w:rFonts w:eastAsia="Calibri"/>
          <w:sz w:val="24"/>
        </w:rPr>
        <w:t>Ae</w:t>
      </w:r>
      <w:proofErr w:type="spellEnd"/>
      <w:r w:rsidR="00EC5307">
        <w:rPr>
          <w:rFonts w:eastAsia="Calibri"/>
          <w:sz w:val="24"/>
        </w:rPr>
        <w:t>-</w:t>
      </w:r>
      <w:r w:rsidRPr="00602D85">
        <w:rPr>
          <w:rFonts w:eastAsia="Calibri"/>
          <w:sz w:val="24"/>
        </w:rPr>
        <w:t>oddelka.</w:t>
      </w:r>
      <w:r>
        <w:rPr>
          <w:rFonts w:eastAsia="Calibri"/>
          <w:sz w:val="24"/>
        </w:rPr>
        <w:t xml:space="preserve"> </w:t>
      </w:r>
      <w:r w:rsidRPr="00602D85">
        <w:rPr>
          <w:rFonts w:eastAsia="Calibri"/>
          <w:sz w:val="24"/>
        </w:rPr>
        <w:t>Volitve so bile izvedene v tekočem šolskem letu (15. 10. 2018).</w:t>
      </w:r>
    </w:p>
    <w:p w:rsidR="00257FC1" w:rsidRPr="00611D6A" w:rsidRDefault="00257FC1" w:rsidP="00257FC1">
      <w:pPr>
        <w:spacing w:after="120" w:line="276" w:lineRule="auto"/>
        <w:jc w:val="both"/>
        <w:rPr>
          <w:rFonts w:eastAsia="Calibri"/>
          <w:sz w:val="24"/>
        </w:rPr>
      </w:pPr>
      <w:r w:rsidRPr="00611D6A">
        <w:rPr>
          <w:rFonts w:eastAsia="Calibri"/>
          <w:sz w:val="24"/>
        </w:rPr>
        <w:t>Skupnost organizira obšolsko življenje in delo ter obravnava vprašanja, povezana z vzgojno-izobraževalnim delom in upravljanjem ter daje organom šole svoje predloge. Predstavniki skupnosti dijakov imajo pravico sodelovati pri delu Sveta zavoda, ko ta obravnava zadeve, ki se nanašajo na položaj dijakov, ali ko obravnava zadeve, ki jih je v obravnavo predložila skupnost dijakov. Po spremembi Zakona o organizaciji in financiranju vzgoje in izobraževanja (Uradni list RS, št. 16/2007, 36/08, 58/09, 64/09, 65/09) volijo dijaki v Svet zavoda dva svoja p</w:t>
      </w:r>
      <w:r>
        <w:rPr>
          <w:rFonts w:eastAsia="Calibri"/>
          <w:sz w:val="24"/>
        </w:rPr>
        <w:t>redstavnika</w:t>
      </w:r>
      <w:r w:rsidRPr="00602D85">
        <w:rPr>
          <w:rFonts w:eastAsia="Calibri"/>
          <w:sz w:val="24"/>
        </w:rPr>
        <w:t xml:space="preserve">. V šolskem letu 2018/19 sta bili izvoljeni predstavnici dijakov v Svetu zavoda </w:t>
      </w:r>
      <w:proofErr w:type="spellStart"/>
      <w:r w:rsidRPr="00602D85">
        <w:rPr>
          <w:rFonts w:eastAsia="Calibri"/>
          <w:sz w:val="24"/>
        </w:rPr>
        <w:t>ETrŠ</w:t>
      </w:r>
      <w:proofErr w:type="spellEnd"/>
      <w:r w:rsidRPr="00602D85">
        <w:rPr>
          <w:rFonts w:eastAsia="Calibri"/>
          <w:sz w:val="24"/>
        </w:rPr>
        <w:t xml:space="preserve"> Brežice Tinkara Matjašič (3. Av) in Žana Jankovič (1. </w:t>
      </w:r>
      <w:proofErr w:type="spellStart"/>
      <w:r w:rsidRPr="00602D85">
        <w:rPr>
          <w:rFonts w:eastAsia="Calibri"/>
          <w:sz w:val="24"/>
        </w:rPr>
        <w:t>Ae</w:t>
      </w:r>
      <w:proofErr w:type="spellEnd"/>
      <w:r w:rsidRPr="00602D85">
        <w:rPr>
          <w:rFonts w:eastAsia="Calibri"/>
          <w:sz w:val="24"/>
        </w:rPr>
        <w:t xml:space="preserve">). </w:t>
      </w:r>
    </w:p>
    <w:p w:rsidR="00257FC1" w:rsidRPr="00611D6A" w:rsidRDefault="00257FC1" w:rsidP="00257FC1">
      <w:pPr>
        <w:spacing w:after="120" w:line="276" w:lineRule="auto"/>
        <w:jc w:val="both"/>
        <w:rPr>
          <w:sz w:val="24"/>
        </w:rPr>
      </w:pPr>
      <w:r w:rsidRPr="00611D6A">
        <w:rPr>
          <w:rFonts w:eastAsia="Calibri"/>
          <w:sz w:val="24"/>
        </w:rPr>
        <w:t xml:space="preserve">Skupnost dijakov (Dijaški parlament) deluje v skladu s Statutom DP </w:t>
      </w:r>
      <w:proofErr w:type="spellStart"/>
      <w:r w:rsidRPr="00611D6A">
        <w:rPr>
          <w:rFonts w:eastAsia="Calibri"/>
          <w:sz w:val="24"/>
        </w:rPr>
        <w:t>ETrŠ</w:t>
      </w:r>
      <w:proofErr w:type="spellEnd"/>
      <w:r w:rsidRPr="00611D6A">
        <w:rPr>
          <w:rFonts w:eastAsia="Calibri"/>
          <w:sz w:val="24"/>
        </w:rPr>
        <w:t xml:space="preserve"> Brežice. Mentorica v šolskem letu </w:t>
      </w:r>
      <w:r w:rsidRPr="00602D85">
        <w:rPr>
          <w:rFonts w:eastAsia="Calibri"/>
          <w:sz w:val="24"/>
        </w:rPr>
        <w:t>2018/19</w:t>
      </w:r>
      <w:r w:rsidRPr="00611D6A">
        <w:rPr>
          <w:rFonts w:eastAsia="Calibri"/>
          <w:sz w:val="24"/>
        </w:rPr>
        <w:t xml:space="preserve"> je prof. Patricija Rudolf.</w:t>
      </w:r>
    </w:p>
    <w:p w:rsidR="00257FC1" w:rsidRPr="00611D6A" w:rsidRDefault="00257FC1" w:rsidP="00257FC1">
      <w:pPr>
        <w:jc w:val="center"/>
        <w:rPr>
          <w:b/>
          <w:sz w:val="32"/>
        </w:rPr>
      </w:pPr>
    </w:p>
    <w:p w:rsidR="00257FC1" w:rsidRPr="00611D6A" w:rsidRDefault="00257FC1" w:rsidP="00257FC1">
      <w:pPr>
        <w:pStyle w:val="Naslov1"/>
        <w:spacing w:before="240" w:after="240"/>
      </w:pPr>
      <w:bookmarkStart w:id="314" w:name="_Toc530729688"/>
      <w:r w:rsidRPr="00611D6A">
        <w:t>IZPOPOLNJEVANJE PEDAGOŠKIH IN DRUGIH STROKOVNIH DELAVCEV</w:t>
      </w:r>
      <w:bookmarkEnd w:id="314"/>
    </w:p>
    <w:p w:rsidR="00257FC1" w:rsidRPr="00611D6A" w:rsidRDefault="00257FC1" w:rsidP="00257FC1">
      <w:pPr>
        <w:pStyle w:val="Naslov2"/>
        <w:spacing w:before="240"/>
      </w:pPr>
      <w:bookmarkStart w:id="315" w:name="_Toc528100604"/>
      <w:bookmarkStart w:id="316" w:name="_Toc528100837"/>
      <w:bookmarkStart w:id="317" w:name="_Toc528100605"/>
      <w:bookmarkStart w:id="318" w:name="_Toc528100838"/>
      <w:bookmarkStart w:id="319" w:name="_Toc530729689"/>
      <w:bookmarkEnd w:id="315"/>
      <w:bookmarkEnd w:id="316"/>
      <w:bookmarkEnd w:id="317"/>
      <w:bookmarkEnd w:id="318"/>
      <w:r w:rsidRPr="00611D6A">
        <w:t>Vrste izobraževanja</w:t>
      </w:r>
      <w:bookmarkEnd w:id="319"/>
    </w:p>
    <w:p w:rsidR="00257FC1" w:rsidRPr="00611D6A" w:rsidRDefault="00257FC1" w:rsidP="00257FC1">
      <w:pPr>
        <w:spacing w:after="120"/>
        <w:jc w:val="both"/>
        <w:rPr>
          <w:sz w:val="24"/>
        </w:rPr>
      </w:pPr>
      <w:r w:rsidRPr="00611D6A">
        <w:rPr>
          <w:sz w:val="24"/>
        </w:rPr>
        <w:t xml:space="preserve">Pedagoški in drugi strokovni delavci naj bi se po zakonu strokovno izpopolnjevali do 5 dni v posameznem šolskem letu. Program izobraževanja zajema priprave na poklicno maturo in zaključni izpit, sestanke študijskih skupin in druga strokovna izpopolnjevanja, objavljena v katalogu stalnega strokovnega izpopolnjevanja pedagoških delavcev. </w:t>
      </w:r>
    </w:p>
    <w:p w:rsidR="00257FC1" w:rsidRPr="00611D6A" w:rsidRDefault="00257FC1" w:rsidP="00257FC1">
      <w:pPr>
        <w:spacing w:after="120"/>
        <w:jc w:val="both"/>
        <w:rPr>
          <w:sz w:val="24"/>
        </w:rPr>
      </w:pPr>
      <w:r>
        <w:rPr>
          <w:sz w:val="24"/>
        </w:rPr>
        <w:t>V šolskem letu 2018/19</w:t>
      </w:r>
      <w:r w:rsidRPr="00611D6A">
        <w:rPr>
          <w:sz w:val="24"/>
        </w:rPr>
        <w:t xml:space="preserve"> bomo dajali prednost izobraževanju, ki je potrebno za uspešno izvajanje izobraževalnih programov. Na tem področju bomo sodelovali s Centrom RS za poklicno izobraževanje, Zavodom za šolstvo</w:t>
      </w:r>
      <w:r>
        <w:rPr>
          <w:sz w:val="24"/>
        </w:rPr>
        <w:t>,</w:t>
      </w:r>
      <w:r w:rsidRPr="00611D6A">
        <w:rPr>
          <w:sz w:val="24"/>
        </w:rPr>
        <w:t xml:space="preserve"> Andragoškim inštitutom RS</w:t>
      </w:r>
      <w:r>
        <w:rPr>
          <w:sz w:val="24"/>
        </w:rPr>
        <w:t xml:space="preserve"> in ostalimi institucijami</w:t>
      </w:r>
      <w:r w:rsidRPr="00611D6A">
        <w:rPr>
          <w:sz w:val="24"/>
        </w:rPr>
        <w:t>.</w:t>
      </w:r>
    </w:p>
    <w:p w:rsidR="00257FC1" w:rsidRPr="00611D6A" w:rsidRDefault="00257FC1" w:rsidP="00257FC1">
      <w:pPr>
        <w:spacing w:after="120"/>
        <w:jc w:val="both"/>
        <w:rPr>
          <w:sz w:val="24"/>
        </w:rPr>
      </w:pPr>
      <w:r w:rsidRPr="00611D6A">
        <w:rPr>
          <w:sz w:val="24"/>
        </w:rPr>
        <w:t>Strokovni delavci se lahko dejavno vključujejo tudi v delo strokovnih društev (slavisti, zgodovinarji, matematiki idr.). Vsaj eno obliko izobraževanja za strokovne delavce bomo izvedli tudi v šoli s povabljenimi izvajalci (temo opredeli glede na aktualne potrebe in ponudbo učiteljski zbor na pedagoški konferenci).</w:t>
      </w:r>
    </w:p>
    <w:p w:rsidR="00257FC1" w:rsidRPr="00611D6A" w:rsidRDefault="00257FC1" w:rsidP="00257FC1">
      <w:pPr>
        <w:spacing w:after="120"/>
        <w:jc w:val="both"/>
        <w:rPr>
          <w:sz w:val="24"/>
        </w:rPr>
      </w:pPr>
      <w:r w:rsidRPr="00611D6A">
        <w:rPr>
          <w:sz w:val="24"/>
        </w:rPr>
        <w:t xml:space="preserve">Zaradi aktualnosti problematike bomo </w:t>
      </w:r>
      <w:r>
        <w:rPr>
          <w:sz w:val="24"/>
        </w:rPr>
        <w:t>tudi v šolskem letu 2018/19</w:t>
      </w:r>
      <w:r w:rsidRPr="00611D6A">
        <w:rPr>
          <w:sz w:val="24"/>
        </w:rPr>
        <w:t xml:space="preserve"> nadaljevali z izobraževanjem strokovnih delavcev na področju pedagoškega dela z dijaki s posebnimi potrebami in imigranti, ki so vključeni v redne programe, delo z njimi pa zahteva dodatna znanja.  </w:t>
      </w:r>
    </w:p>
    <w:p w:rsidR="00257FC1" w:rsidRPr="00611D6A" w:rsidRDefault="00257FC1" w:rsidP="00257FC1">
      <w:pPr>
        <w:spacing w:after="120"/>
        <w:jc w:val="both"/>
        <w:rPr>
          <w:sz w:val="24"/>
        </w:rPr>
      </w:pPr>
      <w:r w:rsidRPr="00611D6A">
        <w:rPr>
          <w:sz w:val="24"/>
        </w:rPr>
        <w:t>V interesu šole je, da strokovni delavci pridobijo čim več uporabnih znanj, zato je strateška usmeritev zavoda podpora izobraževanju v čim večji možni meri, seveda v okviru razpoložljivih finančnih možnosti.</w:t>
      </w:r>
    </w:p>
    <w:p w:rsidR="00257FC1" w:rsidRDefault="00257FC1" w:rsidP="00257FC1">
      <w:pPr>
        <w:rPr>
          <w:sz w:val="24"/>
        </w:rPr>
      </w:pPr>
      <w:r>
        <w:rPr>
          <w:sz w:val="24"/>
        </w:rPr>
        <w:br w:type="page"/>
      </w:r>
    </w:p>
    <w:p w:rsidR="00257FC1" w:rsidRPr="00611D6A" w:rsidRDefault="00257FC1" w:rsidP="00257FC1">
      <w:pPr>
        <w:pStyle w:val="Naslov2"/>
        <w:spacing w:before="240"/>
      </w:pPr>
      <w:bookmarkStart w:id="320" w:name="_Toc528100607"/>
      <w:bookmarkStart w:id="321" w:name="_Toc528100840"/>
      <w:bookmarkStart w:id="322" w:name="_Toc530729690"/>
      <w:bookmarkEnd w:id="320"/>
      <w:bookmarkEnd w:id="321"/>
      <w:r w:rsidRPr="00611D6A">
        <w:lastRenderedPageBreak/>
        <w:t>Terminski plan strokovnega izpopolnjevanja</w:t>
      </w:r>
      <w:bookmarkEnd w:id="322"/>
    </w:p>
    <w:p w:rsidR="00257FC1" w:rsidRPr="00611D6A" w:rsidRDefault="00257FC1" w:rsidP="00257FC1">
      <w:pPr>
        <w:spacing w:after="120"/>
        <w:jc w:val="both"/>
        <w:rPr>
          <w:sz w:val="24"/>
        </w:rPr>
      </w:pPr>
      <w:r>
        <w:rPr>
          <w:sz w:val="24"/>
        </w:rPr>
        <w:t>V oktobru 2018</w:t>
      </w:r>
      <w:r w:rsidRPr="00611D6A">
        <w:rPr>
          <w:sz w:val="24"/>
        </w:rPr>
        <w:t xml:space="preserve"> učitelji in drugi strokovni delavci izber</w:t>
      </w:r>
      <w:r w:rsidR="00EC5307">
        <w:rPr>
          <w:sz w:val="24"/>
        </w:rPr>
        <w:t>ejo  izobraževalne programe iz K</w:t>
      </w:r>
      <w:r w:rsidRPr="00611D6A">
        <w:rPr>
          <w:sz w:val="24"/>
        </w:rPr>
        <w:t>ataloga</w:t>
      </w:r>
      <w:r>
        <w:rPr>
          <w:sz w:val="24"/>
        </w:rPr>
        <w:t xml:space="preserve"> </w:t>
      </w:r>
      <w:r w:rsidRPr="00611D6A">
        <w:rPr>
          <w:sz w:val="24"/>
        </w:rPr>
        <w:t>(</w:t>
      </w:r>
      <w:proofErr w:type="spellStart"/>
      <w:r w:rsidRPr="00611D6A">
        <w:rPr>
          <w:sz w:val="24"/>
        </w:rPr>
        <w:t>Katis</w:t>
      </w:r>
      <w:proofErr w:type="spellEnd"/>
      <w:r w:rsidRPr="00611D6A">
        <w:rPr>
          <w:sz w:val="24"/>
        </w:rPr>
        <w:t>) oz. iz ponudbe na spletnih straneh MŠŠ, Zavoda RS za šolstvo in Cent</w:t>
      </w:r>
      <w:r>
        <w:rPr>
          <w:sz w:val="24"/>
        </w:rPr>
        <w:t>ra RS za poklicno izobraževanje</w:t>
      </w:r>
      <w:r w:rsidRPr="00611D6A">
        <w:t>. M</w:t>
      </w:r>
      <w:r w:rsidRPr="00611D6A">
        <w:rPr>
          <w:sz w:val="24"/>
        </w:rPr>
        <w:t xml:space="preserve">ed šolskim letom so možne spremembe plana, če tako narekuje narava dela. </w:t>
      </w:r>
    </w:p>
    <w:p w:rsidR="00257FC1" w:rsidRPr="00611D6A" w:rsidRDefault="00257FC1" w:rsidP="00257FC1">
      <w:pPr>
        <w:spacing w:after="120"/>
        <w:jc w:val="both"/>
        <w:rPr>
          <w:sz w:val="24"/>
        </w:rPr>
      </w:pPr>
      <w:r w:rsidRPr="00611D6A">
        <w:rPr>
          <w:sz w:val="24"/>
        </w:rPr>
        <w:t>Učitelji, ki poučujejo po več predmetov, lahko načrtujejo za svoje strokovno izpopolnjevanje po potrebi tudi več kot 5 dni; enak kriterij velja za učitelje in druge strokovne delavce, ki se lotevajo zahtevnejših projektov po razpisih ali v dogovoru s šolo. Z vključitvijo šole v različne projekte se kaže potreba po dodatnem izobraževanju strokovnih delavcev, pač glede na vsebinske zahteve posameznega projekta.</w:t>
      </w:r>
    </w:p>
    <w:p w:rsidR="00257FC1" w:rsidRPr="00611D6A" w:rsidRDefault="00257FC1" w:rsidP="00257FC1">
      <w:pPr>
        <w:pStyle w:val="Naslov2"/>
        <w:spacing w:before="240"/>
      </w:pPr>
      <w:bookmarkStart w:id="323" w:name="_Toc530729691"/>
      <w:r w:rsidRPr="00611D6A">
        <w:t>Spremljanje vzgojno izobraževalnega dela</w:t>
      </w:r>
      <w:bookmarkEnd w:id="323"/>
    </w:p>
    <w:p w:rsidR="00257FC1" w:rsidRPr="00611D6A" w:rsidRDefault="00257FC1" w:rsidP="00257FC1">
      <w:pPr>
        <w:spacing w:after="120"/>
        <w:jc w:val="both"/>
        <w:rPr>
          <w:sz w:val="24"/>
        </w:rPr>
      </w:pPr>
      <w:r w:rsidRPr="00611D6A">
        <w:rPr>
          <w:sz w:val="24"/>
        </w:rPr>
        <w:t xml:space="preserve">Spremljanje pouka in analiza spremljave je sestavni del permanentnega izobraževanja strokovnih delavcev. Hospitacije poleg ravnatelja izvajajo medsebojno tudi strokovni delavci, pri spremljanju pouka pa bodo </w:t>
      </w:r>
      <w:r>
        <w:rPr>
          <w:sz w:val="24"/>
        </w:rPr>
        <w:t xml:space="preserve">po potrebi </w:t>
      </w:r>
      <w:r w:rsidRPr="00611D6A">
        <w:rPr>
          <w:sz w:val="24"/>
        </w:rPr>
        <w:t xml:space="preserve">aktivno sodelovali tudi vodje programskih učiteljskih zborov, vodje strokovnih aktivov in učitelji z večletno  prakso. </w:t>
      </w:r>
    </w:p>
    <w:p w:rsidR="00257FC1" w:rsidRPr="00611D6A" w:rsidRDefault="00257FC1" w:rsidP="00257FC1">
      <w:pPr>
        <w:spacing w:after="120"/>
        <w:jc w:val="both"/>
        <w:rPr>
          <w:sz w:val="24"/>
        </w:rPr>
      </w:pPr>
      <w:r w:rsidRPr="00611D6A">
        <w:rPr>
          <w:sz w:val="24"/>
        </w:rPr>
        <w:t>Osnovni namen hospitacij je spremljanje posameznih segmentov učne ure (npr. motivacija, sodelovanje dijakov, vzdušje, doseganje operativnih ciljev ipd.), da bi na osnovi ugotovitev lahko načrtovali kakovostnejše pedagoško delo. Še naprej bomo posebno pozornost namenili spremljanju pouka v programu predšolska vzgoja, ki ga uvajamo v izobraževalno ponudbo šole (</w:t>
      </w:r>
      <w:r>
        <w:rPr>
          <w:sz w:val="24"/>
        </w:rPr>
        <w:t>četrto</w:t>
      </w:r>
      <w:r w:rsidRPr="00611D6A">
        <w:rPr>
          <w:sz w:val="24"/>
        </w:rPr>
        <w:t xml:space="preserve"> šolsko leto). </w:t>
      </w:r>
    </w:p>
    <w:p w:rsidR="00257FC1" w:rsidRPr="00611D6A" w:rsidRDefault="00257FC1" w:rsidP="00257FC1">
      <w:pPr>
        <w:pStyle w:val="Naslov2"/>
        <w:spacing w:before="240"/>
      </w:pPr>
      <w:bookmarkStart w:id="324" w:name="_Toc528100610"/>
      <w:bookmarkStart w:id="325" w:name="_Toc528100843"/>
      <w:bookmarkStart w:id="326" w:name="_Toc530729692"/>
      <w:bookmarkEnd w:id="324"/>
      <w:bookmarkEnd w:id="325"/>
      <w:r w:rsidRPr="00611D6A">
        <w:t>Ekskurzije</w:t>
      </w:r>
      <w:bookmarkEnd w:id="326"/>
    </w:p>
    <w:p w:rsidR="00257FC1" w:rsidRPr="00611D6A" w:rsidRDefault="00257FC1" w:rsidP="00257FC1">
      <w:pPr>
        <w:jc w:val="both"/>
        <w:rPr>
          <w:sz w:val="24"/>
        </w:rPr>
      </w:pPr>
      <w:r>
        <w:rPr>
          <w:sz w:val="24"/>
        </w:rPr>
        <w:t>V šolskem letu 2018/19</w:t>
      </w:r>
      <w:r w:rsidRPr="00611D6A">
        <w:rPr>
          <w:sz w:val="24"/>
        </w:rPr>
        <w:t xml:space="preserve"> načrtujemo ekskurzijo za pedagoške in druge strokovne delavce, in sicer na dan šole (pouka prost dan po Letnem delovnem načrtu). V organizacijo se dejavno vključi reprezentativni sindikat (zaupnica </w:t>
      </w:r>
      <w:r>
        <w:rPr>
          <w:sz w:val="24"/>
        </w:rPr>
        <w:t xml:space="preserve">prof. </w:t>
      </w:r>
      <w:r w:rsidRPr="00611D6A">
        <w:rPr>
          <w:sz w:val="24"/>
        </w:rPr>
        <w:t xml:space="preserve">Nadja </w:t>
      </w:r>
      <w:proofErr w:type="spellStart"/>
      <w:r w:rsidRPr="00611D6A">
        <w:rPr>
          <w:sz w:val="24"/>
        </w:rPr>
        <w:t>Ivšić</w:t>
      </w:r>
      <w:proofErr w:type="spellEnd"/>
      <w:r w:rsidRPr="00611D6A">
        <w:rPr>
          <w:sz w:val="24"/>
        </w:rPr>
        <w:t xml:space="preserve">), vsebinsko pa strokovni aktivi. </w:t>
      </w:r>
    </w:p>
    <w:p w:rsidR="00257FC1" w:rsidRPr="00611D6A" w:rsidRDefault="00257FC1" w:rsidP="00257FC1">
      <w:pPr>
        <w:pStyle w:val="Naslov1"/>
        <w:spacing w:before="240" w:after="240"/>
      </w:pPr>
      <w:bookmarkStart w:id="327" w:name="_Toc528100612"/>
      <w:bookmarkStart w:id="328" w:name="_Toc528100845"/>
      <w:bookmarkStart w:id="329" w:name="_Toc528100613"/>
      <w:bookmarkStart w:id="330" w:name="_Toc528100846"/>
      <w:bookmarkStart w:id="331" w:name="_Toc530729693"/>
      <w:bookmarkEnd w:id="327"/>
      <w:bookmarkEnd w:id="328"/>
      <w:bookmarkEnd w:id="329"/>
      <w:bookmarkEnd w:id="330"/>
      <w:r w:rsidRPr="00611D6A">
        <w:t>SODELOVANJE S STARŠI</w:t>
      </w:r>
      <w:bookmarkEnd w:id="331"/>
    </w:p>
    <w:p w:rsidR="00257FC1" w:rsidRPr="00611D6A" w:rsidRDefault="00257FC1" w:rsidP="00257FC1">
      <w:pPr>
        <w:pStyle w:val="Naslov2"/>
        <w:spacing w:before="240"/>
      </w:pPr>
      <w:bookmarkStart w:id="332" w:name="_Toc528100615"/>
      <w:bookmarkStart w:id="333" w:name="_Toc528100848"/>
      <w:bookmarkStart w:id="334" w:name="_Toc530729694"/>
      <w:bookmarkEnd w:id="332"/>
      <w:bookmarkEnd w:id="333"/>
      <w:r w:rsidRPr="00611D6A">
        <w:t>Roditeljski sestanki in govorilne ure</w:t>
      </w:r>
      <w:bookmarkEnd w:id="334"/>
    </w:p>
    <w:p w:rsidR="00257FC1" w:rsidRDefault="00257FC1" w:rsidP="00257FC1">
      <w:pPr>
        <w:spacing w:after="120"/>
        <w:jc w:val="both"/>
        <w:rPr>
          <w:sz w:val="24"/>
        </w:rPr>
      </w:pPr>
      <w:r w:rsidRPr="00611D6A">
        <w:rPr>
          <w:sz w:val="24"/>
        </w:rPr>
        <w:t>Neposredni stik s starši šola vzpostavlja na govorilnih urah in roditeljskih sestankih. Roditeljske sestanke in popoldanske govorilne ure načrtujemo z internim šolskim koledarjem. Učitelji so na voljo za pogovore tudi v dopoldanskem času po vnaprejšnjem dogovoru. Informacije o govorilnih urah objavlj</w:t>
      </w:r>
      <w:r>
        <w:rPr>
          <w:sz w:val="24"/>
        </w:rPr>
        <w:t>amo tudi na spletni strani šole.</w:t>
      </w:r>
      <w:r w:rsidRPr="00611D6A">
        <w:rPr>
          <w:sz w:val="24"/>
        </w:rPr>
        <w:t xml:space="preserve"> </w:t>
      </w:r>
      <w:r>
        <w:rPr>
          <w:sz w:val="24"/>
        </w:rPr>
        <w:t>Novost v šolskem letu 2018/19 je, da je šola zamenjala ponudnika sistema elektronskih evidenc</w:t>
      </w:r>
      <w:r w:rsidRPr="00611D6A">
        <w:rPr>
          <w:sz w:val="24"/>
        </w:rPr>
        <w:t>, ki omogoča stik s šolo tudi na daljavo</w:t>
      </w:r>
      <w:r>
        <w:rPr>
          <w:sz w:val="24"/>
        </w:rPr>
        <w:t xml:space="preserve">. </w:t>
      </w:r>
      <w:r w:rsidRPr="00611D6A">
        <w:rPr>
          <w:sz w:val="24"/>
        </w:rPr>
        <w:t xml:space="preserve">Šola </w:t>
      </w:r>
      <w:r>
        <w:rPr>
          <w:sz w:val="24"/>
        </w:rPr>
        <w:t xml:space="preserve">je do izteka šolskega leta 2017/18 </w:t>
      </w:r>
      <w:r w:rsidRPr="00611D6A">
        <w:rPr>
          <w:sz w:val="24"/>
        </w:rPr>
        <w:t>uporablja</w:t>
      </w:r>
      <w:r>
        <w:rPr>
          <w:sz w:val="24"/>
        </w:rPr>
        <w:t>la</w:t>
      </w:r>
      <w:r w:rsidRPr="00611D6A">
        <w:rPr>
          <w:sz w:val="24"/>
        </w:rPr>
        <w:t xml:space="preserve"> sistem </w:t>
      </w:r>
      <w:proofErr w:type="spellStart"/>
      <w:r w:rsidRPr="00611D6A">
        <w:rPr>
          <w:sz w:val="24"/>
        </w:rPr>
        <w:t>Lo.Polis</w:t>
      </w:r>
      <w:proofErr w:type="spellEnd"/>
      <w:r>
        <w:rPr>
          <w:sz w:val="24"/>
        </w:rPr>
        <w:t xml:space="preserve">, z novim šolskim letom pa smo prešli na nov sistem </w:t>
      </w:r>
      <w:proofErr w:type="spellStart"/>
      <w:r>
        <w:rPr>
          <w:sz w:val="24"/>
        </w:rPr>
        <w:t>eAsistent</w:t>
      </w:r>
      <w:proofErr w:type="spellEnd"/>
      <w:r w:rsidRPr="00611D6A">
        <w:rPr>
          <w:sz w:val="24"/>
        </w:rPr>
        <w:t xml:space="preserve">. </w:t>
      </w:r>
    </w:p>
    <w:p w:rsidR="00257FC1" w:rsidRPr="00611D6A" w:rsidRDefault="00257FC1" w:rsidP="00257FC1">
      <w:pPr>
        <w:spacing w:after="120"/>
        <w:jc w:val="both"/>
        <w:rPr>
          <w:sz w:val="24"/>
        </w:rPr>
      </w:pPr>
      <w:r>
        <w:rPr>
          <w:sz w:val="24"/>
        </w:rPr>
        <w:t>M</w:t>
      </w:r>
      <w:r w:rsidRPr="00611D6A">
        <w:rPr>
          <w:sz w:val="24"/>
        </w:rPr>
        <w:t xml:space="preserve">ožnosti </w:t>
      </w:r>
      <w:r>
        <w:rPr>
          <w:sz w:val="24"/>
        </w:rPr>
        <w:t>spremljave šolskega dela svojih otrok prek elekt</w:t>
      </w:r>
      <w:r w:rsidR="00D218D8">
        <w:rPr>
          <w:sz w:val="24"/>
        </w:rPr>
        <w:t>r</w:t>
      </w:r>
      <w:r>
        <w:rPr>
          <w:sz w:val="24"/>
        </w:rPr>
        <w:t xml:space="preserve">onskih sistemov </w:t>
      </w:r>
      <w:r w:rsidRPr="00611D6A">
        <w:rPr>
          <w:sz w:val="24"/>
        </w:rPr>
        <w:t>se poslužuje kar precej staršev, vendar želimo ohraniti tudi tradicionalne žive stike, ki jih elektr</w:t>
      </w:r>
      <w:r>
        <w:rPr>
          <w:sz w:val="24"/>
        </w:rPr>
        <w:t>onski mediji ne morejo enakovredno</w:t>
      </w:r>
      <w:r w:rsidRPr="00611D6A">
        <w:rPr>
          <w:sz w:val="24"/>
        </w:rPr>
        <w:t xml:space="preserve"> nadomestiti.</w:t>
      </w:r>
    </w:p>
    <w:p w:rsidR="00257FC1" w:rsidRDefault="00257FC1" w:rsidP="00257FC1">
      <w:pPr>
        <w:rPr>
          <w:sz w:val="32"/>
        </w:rPr>
      </w:pPr>
      <w:r>
        <w:br w:type="page"/>
      </w:r>
    </w:p>
    <w:p w:rsidR="00257FC1" w:rsidRPr="00611D6A" w:rsidRDefault="00257FC1" w:rsidP="00257FC1">
      <w:pPr>
        <w:pStyle w:val="Naslov2"/>
        <w:spacing w:before="240"/>
      </w:pPr>
      <w:bookmarkStart w:id="335" w:name="_Toc528100617"/>
      <w:bookmarkStart w:id="336" w:name="_Toc528100850"/>
      <w:bookmarkStart w:id="337" w:name="_Toc530729695"/>
      <w:bookmarkEnd w:id="335"/>
      <w:bookmarkEnd w:id="336"/>
      <w:r w:rsidRPr="00611D6A">
        <w:lastRenderedPageBreak/>
        <w:t>Svet staršev</w:t>
      </w:r>
      <w:bookmarkEnd w:id="337"/>
    </w:p>
    <w:p w:rsidR="00257FC1" w:rsidRPr="00611D6A" w:rsidRDefault="00257FC1" w:rsidP="00257FC1">
      <w:pPr>
        <w:jc w:val="both"/>
        <w:rPr>
          <w:sz w:val="24"/>
        </w:rPr>
      </w:pPr>
      <w:r w:rsidRPr="00611D6A">
        <w:rPr>
          <w:sz w:val="24"/>
        </w:rPr>
        <w:t>Svet staršev je posvetovalni organ, ki:</w:t>
      </w:r>
    </w:p>
    <w:p w:rsidR="00257FC1" w:rsidRPr="00611D6A" w:rsidRDefault="00257FC1" w:rsidP="00257FC1">
      <w:pPr>
        <w:numPr>
          <w:ilvl w:val="0"/>
          <w:numId w:val="16"/>
        </w:numPr>
        <w:jc w:val="both"/>
        <w:rPr>
          <w:sz w:val="24"/>
        </w:rPr>
      </w:pPr>
      <w:r w:rsidRPr="00611D6A">
        <w:rPr>
          <w:sz w:val="24"/>
        </w:rPr>
        <w:t>voli predstavnike v Svet zavoda,</w:t>
      </w:r>
    </w:p>
    <w:p w:rsidR="00257FC1" w:rsidRPr="00611D6A" w:rsidRDefault="00257FC1" w:rsidP="00257FC1">
      <w:pPr>
        <w:numPr>
          <w:ilvl w:val="0"/>
          <w:numId w:val="16"/>
        </w:numPr>
        <w:jc w:val="both"/>
        <w:rPr>
          <w:sz w:val="24"/>
        </w:rPr>
      </w:pPr>
      <w:r w:rsidRPr="00611D6A">
        <w:rPr>
          <w:sz w:val="24"/>
        </w:rPr>
        <w:t>predlaga nadstandardne programe in daje soglasje k predlogu ravnatelja oz. učiteljskega zbora o nadstandardnih storitvah,</w:t>
      </w:r>
    </w:p>
    <w:p w:rsidR="00257FC1" w:rsidRPr="00611D6A" w:rsidRDefault="00257FC1" w:rsidP="00257FC1">
      <w:pPr>
        <w:numPr>
          <w:ilvl w:val="0"/>
          <w:numId w:val="16"/>
        </w:numPr>
        <w:jc w:val="both"/>
        <w:rPr>
          <w:sz w:val="24"/>
        </w:rPr>
      </w:pPr>
      <w:r w:rsidRPr="00611D6A">
        <w:rPr>
          <w:sz w:val="24"/>
        </w:rPr>
        <w:t>obravnava vzgojno-izobraževalno problematiko, obravnava pritožbe staršev v zvezi z vzgojno-izobraževalnim delom,</w:t>
      </w:r>
    </w:p>
    <w:p w:rsidR="00257FC1" w:rsidRPr="00611D6A" w:rsidRDefault="00257FC1" w:rsidP="00257FC1">
      <w:pPr>
        <w:numPr>
          <w:ilvl w:val="0"/>
          <w:numId w:val="16"/>
        </w:numPr>
        <w:jc w:val="both"/>
        <w:rPr>
          <w:sz w:val="24"/>
        </w:rPr>
      </w:pPr>
      <w:r w:rsidRPr="00611D6A">
        <w:rPr>
          <w:sz w:val="24"/>
        </w:rPr>
        <w:t>daje mnenja in predloge v zvezi z delovnim načrtom šole,</w:t>
      </w:r>
    </w:p>
    <w:p w:rsidR="00257FC1" w:rsidRPr="00611D6A" w:rsidRDefault="00257FC1" w:rsidP="00257FC1">
      <w:pPr>
        <w:numPr>
          <w:ilvl w:val="0"/>
          <w:numId w:val="16"/>
        </w:numPr>
        <w:spacing w:after="120"/>
        <w:ind w:left="419" w:hanging="357"/>
        <w:jc w:val="both"/>
        <w:rPr>
          <w:sz w:val="24"/>
        </w:rPr>
      </w:pPr>
      <w:r w:rsidRPr="00611D6A">
        <w:rPr>
          <w:sz w:val="24"/>
        </w:rPr>
        <w:t>opravlja druge naloge po zakonu.</w:t>
      </w:r>
    </w:p>
    <w:p w:rsidR="00257FC1" w:rsidRPr="00611D6A" w:rsidRDefault="00257FC1" w:rsidP="00257FC1">
      <w:pPr>
        <w:spacing w:after="120"/>
        <w:jc w:val="both"/>
        <w:rPr>
          <w:sz w:val="24"/>
        </w:rPr>
      </w:pPr>
      <w:r w:rsidRPr="00611D6A">
        <w:rPr>
          <w:sz w:val="24"/>
        </w:rPr>
        <w:t xml:space="preserve">Svet staršev se v septembru dopolni s predstavniki staršev dijakov 1. letnika oz. novoizvoljenimi člani na oddelčnih roditeljskih sestankih. Na 1. jesenski seji izoblikuje mnenje o predlogu LDN šole za tekoče šolsko leto in sprejme predlog nadstandardnega programa, ki se financira tudi s sredstvi Šolskega sklada </w:t>
      </w:r>
      <w:proofErr w:type="spellStart"/>
      <w:r w:rsidRPr="00611D6A">
        <w:rPr>
          <w:sz w:val="24"/>
        </w:rPr>
        <w:t>ETrŠ</w:t>
      </w:r>
      <w:proofErr w:type="spellEnd"/>
      <w:r w:rsidRPr="00611D6A">
        <w:rPr>
          <w:sz w:val="24"/>
        </w:rPr>
        <w:t xml:space="preserve"> Brežice.</w:t>
      </w:r>
    </w:p>
    <w:p w:rsidR="00257FC1" w:rsidRDefault="00257FC1" w:rsidP="00257FC1">
      <w:pPr>
        <w:spacing w:after="120"/>
        <w:jc w:val="both"/>
        <w:rPr>
          <w:sz w:val="24"/>
        </w:rPr>
      </w:pPr>
      <w:r w:rsidRPr="00611D6A">
        <w:rPr>
          <w:sz w:val="24"/>
        </w:rPr>
        <w:t xml:space="preserve">Aktualna predsednica Sveta staršev je ga. </w:t>
      </w:r>
      <w:r>
        <w:rPr>
          <w:sz w:val="24"/>
        </w:rPr>
        <w:t>Sonja Ogorevc</w:t>
      </w:r>
      <w:r w:rsidRPr="00611D6A">
        <w:rPr>
          <w:sz w:val="24"/>
        </w:rPr>
        <w:t>. Svet staršev voli tudi predstavnike sta</w:t>
      </w:r>
      <w:r>
        <w:rPr>
          <w:sz w:val="24"/>
        </w:rPr>
        <w:t xml:space="preserve">ršev v Svet zavoda </w:t>
      </w:r>
      <w:proofErr w:type="spellStart"/>
      <w:r>
        <w:rPr>
          <w:sz w:val="24"/>
        </w:rPr>
        <w:t>ETrŠ</w:t>
      </w:r>
      <w:proofErr w:type="spellEnd"/>
      <w:r>
        <w:rPr>
          <w:sz w:val="24"/>
        </w:rPr>
        <w:t xml:space="preserve"> Brežice.</w:t>
      </w:r>
    </w:p>
    <w:p w:rsidR="00257FC1" w:rsidRPr="00EA498C" w:rsidRDefault="00257FC1" w:rsidP="00257FC1">
      <w:pPr>
        <w:jc w:val="both"/>
        <w:rPr>
          <w:sz w:val="24"/>
        </w:rPr>
      </w:pPr>
      <w:r w:rsidRPr="00EA498C">
        <w:rPr>
          <w:sz w:val="24"/>
        </w:rPr>
        <w:t xml:space="preserve">V septembru 2018 izvoljeni člani Sveta staršev so: </w:t>
      </w:r>
    </w:p>
    <w:p w:rsidR="00257FC1" w:rsidRPr="00EA498C" w:rsidRDefault="00257FC1" w:rsidP="00257FC1">
      <w:pPr>
        <w:jc w:val="both"/>
        <w:rPr>
          <w:sz w:val="24"/>
        </w:rPr>
      </w:pPr>
      <w:r w:rsidRPr="00EA498C">
        <w:rPr>
          <w:sz w:val="24"/>
        </w:rPr>
        <w:t xml:space="preserve">1. </w:t>
      </w:r>
      <w:proofErr w:type="spellStart"/>
      <w:r w:rsidRPr="00EA498C">
        <w:rPr>
          <w:sz w:val="24"/>
        </w:rPr>
        <w:t>Ae</w:t>
      </w:r>
      <w:proofErr w:type="spellEnd"/>
      <w:r w:rsidRPr="00EA498C">
        <w:rPr>
          <w:sz w:val="24"/>
        </w:rPr>
        <w:t>: ga. Suzana Š</w:t>
      </w:r>
      <w:r w:rsidR="00D218D8">
        <w:rPr>
          <w:sz w:val="24"/>
        </w:rPr>
        <w:t>ipk</w:t>
      </w:r>
      <w:r w:rsidRPr="00EA498C">
        <w:rPr>
          <w:sz w:val="24"/>
        </w:rPr>
        <w:t xml:space="preserve">a, 1. </w:t>
      </w:r>
      <w:proofErr w:type="spellStart"/>
      <w:r w:rsidRPr="00EA498C">
        <w:rPr>
          <w:sz w:val="24"/>
        </w:rPr>
        <w:t>Ap</w:t>
      </w:r>
      <w:proofErr w:type="spellEnd"/>
      <w:r w:rsidRPr="00EA498C">
        <w:rPr>
          <w:sz w:val="24"/>
        </w:rPr>
        <w:t xml:space="preserve">: ga Bernarda </w:t>
      </w:r>
      <w:proofErr w:type="spellStart"/>
      <w:r w:rsidRPr="00EA498C">
        <w:rPr>
          <w:sz w:val="24"/>
        </w:rPr>
        <w:t>Permozer</w:t>
      </w:r>
      <w:proofErr w:type="spellEnd"/>
      <w:r w:rsidRPr="00EA498C">
        <w:rPr>
          <w:sz w:val="24"/>
        </w:rPr>
        <w:t xml:space="preserve">, 1. At: ga. Mojca Kunej, </w:t>
      </w:r>
    </w:p>
    <w:p w:rsidR="00257FC1" w:rsidRPr="00EA498C" w:rsidRDefault="00257FC1" w:rsidP="00257FC1">
      <w:pPr>
        <w:jc w:val="both"/>
        <w:rPr>
          <w:sz w:val="24"/>
        </w:rPr>
      </w:pPr>
      <w:r w:rsidRPr="00EA498C">
        <w:rPr>
          <w:sz w:val="24"/>
        </w:rPr>
        <w:t xml:space="preserve">1. Av: ga Natalija Rovan, 2. </w:t>
      </w:r>
      <w:proofErr w:type="spellStart"/>
      <w:r w:rsidRPr="00EA498C">
        <w:rPr>
          <w:sz w:val="24"/>
        </w:rPr>
        <w:t>Ae</w:t>
      </w:r>
      <w:proofErr w:type="spellEnd"/>
      <w:r w:rsidRPr="00EA498C">
        <w:rPr>
          <w:sz w:val="24"/>
        </w:rPr>
        <w:t xml:space="preserve">: Zlatka Kolman, 2. At: ga. Marjanca </w:t>
      </w:r>
      <w:proofErr w:type="spellStart"/>
      <w:r w:rsidRPr="00EA498C">
        <w:rPr>
          <w:sz w:val="24"/>
        </w:rPr>
        <w:t>Lepej</w:t>
      </w:r>
      <w:proofErr w:type="spellEnd"/>
      <w:r w:rsidRPr="00EA498C">
        <w:rPr>
          <w:sz w:val="24"/>
        </w:rPr>
        <w:t xml:space="preserve">, </w:t>
      </w:r>
    </w:p>
    <w:p w:rsidR="00257FC1" w:rsidRPr="00EA498C" w:rsidRDefault="00257FC1" w:rsidP="00257FC1">
      <w:pPr>
        <w:jc w:val="both"/>
        <w:rPr>
          <w:sz w:val="24"/>
        </w:rPr>
      </w:pPr>
      <w:r w:rsidRPr="00EA498C">
        <w:rPr>
          <w:sz w:val="24"/>
        </w:rPr>
        <w:t xml:space="preserve">2. Av: ga. Janja Leskovar, 2. </w:t>
      </w:r>
      <w:proofErr w:type="spellStart"/>
      <w:r w:rsidRPr="00EA498C">
        <w:rPr>
          <w:sz w:val="24"/>
        </w:rPr>
        <w:t>Ap</w:t>
      </w:r>
      <w:proofErr w:type="spellEnd"/>
      <w:r w:rsidRPr="00EA498C">
        <w:rPr>
          <w:sz w:val="24"/>
        </w:rPr>
        <w:t xml:space="preserve">: ga .Cvetka Pavlič, 3. </w:t>
      </w:r>
      <w:proofErr w:type="spellStart"/>
      <w:r w:rsidRPr="00EA498C">
        <w:rPr>
          <w:sz w:val="24"/>
        </w:rPr>
        <w:t>Ae</w:t>
      </w:r>
      <w:proofErr w:type="spellEnd"/>
      <w:r w:rsidRPr="00EA498C">
        <w:rPr>
          <w:sz w:val="24"/>
        </w:rPr>
        <w:t xml:space="preserve">: ga. Simona </w:t>
      </w:r>
      <w:proofErr w:type="spellStart"/>
      <w:r w:rsidRPr="00EA498C">
        <w:rPr>
          <w:sz w:val="24"/>
        </w:rPr>
        <w:t>Saviozzi</w:t>
      </w:r>
      <w:proofErr w:type="spellEnd"/>
      <w:r w:rsidRPr="00EA498C">
        <w:rPr>
          <w:sz w:val="24"/>
        </w:rPr>
        <w:t xml:space="preserve">, </w:t>
      </w:r>
    </w:p>
    <w:p w:rsidR="00257FC1" w:rsidRPr="00EA498C" w:rsidRDefault="00257FC1" w:rsidP="00257FC1">
      <w:pPr>
        <w:jc w:val="both"/>
        <w:rPr>
          <w:sz w:val="24"/>
        </w:rPr>
      </w:pPr>
      <w:r w:rsidRPr="00EA498C">
        <w:rPr>
          <w:sz w:val="24"/>
        </w:rPr>
        <w:t>3.</w:t>
      </w:r>
      <w:r>
        <w:rPr>
          <w:sz w:val="24"/>
        </w:rPr>
        <w:t xml:space="preserve"> </w:t>
      </w:r>
      <w:r w:rsidRPr="00EA498C">
        <w:rPr>
          <w:sz w:val="24"/>
        </w:rPr>
        <w:t>At: ga. Ivana Zupančič, 3. Av: g. Mitja Ficko, 4.Ae: ga. Maja Lorenci, 4.av: ga. Sonja Ogorevc.</w:t>
      </w:r>
    </w:p>
    <w:p w:rsidR="00257FC1" w:rsidRPr="00611D6A" w:rsidRDefault="00257FC1" w:rsidP="00257FC1">
      <w:pPr>
        <w:pStyle w:val="Naslov2"/>
        <w:spacing w:before="240"/>
      </w:pPr>
      <w:bookmarkStart w:id="338" w:name="_Toc528100619"/>
      <w:bookmarkStart w:id="339" w:name="_Toc528100852"/>
      <w:bookmarkStart w:id="340" w:name="_Toc528100620"/>
      <w:bookmarkStart w:id="341" w:name="_Toc528100853"/>
      <w:bookmarkStart w:id="342" w:name="_Toc530729696"/>
      <w:bookmarkEnd w:id="338"/>
      <w:bookmarkEnd w:id="339"/>
      <w:bookmarkEnd w:id="340"/>
      <w:bookmarkEnd w:id="341"/>
      <w:r w:rsidRPr="00611D6A">
        <w:t>Šolski sklad</w:t>
      </w:r>
      <w:bookmarkEnd w:id="342"/>
    </w:p>
    <w:p w:rsidR="00257FC1" w:rsidRPr="00611D6A" w:rsidRDefault="00257FC1" w:rsidP="00257FC1">
      <w:pPr>
        <w:spacing w:after="120"/>
        <w:jc w:val="both"/>
        <w:rPr>
          <w:sz w:val="24"/>
        </w:rPr>
      </w:pPr>
      <w:r w:rsidRPr="00611D6A">
        <w:rPr>
          <w:sz w:val="24"/>
        </w:rPr>
        <w:t xml:space="preserve">Šolski sklad </w:t>
      </w:r>
      <w:proofErr w:type="spellStart"/>
      <w:r w:rsidRPr="00611D6A">
        <w:rPr>
          <w:sz w:val="24"/>
        </w:rPr>
        <w:t>ETrŠ</w:t>
      </w:r>
      <w:proofErr w:type="spellEnd"/>
      <w:r w:rsidRPr="00611D6A">
        <w:rPr>
          <w:sz w:val="24"/>
        </w:rPr>
        <w:t xml:space="preserve"> Brežice (Poklicne in strokovne šole) je ustanovljen v skladu z Zakonom o organizaciji in financiranju vzgoje in izobraževanja in predstavlja zakonit način zbiranja dodatnih finančnih sredstev za namensko rabo v šoli oz. za potrebe šole. Praviloma se iz sklada lahko financira nadstandardni program.</w:t>
      </w:r>
    </w:p>
    <w:p w:rsidR="00257FC1" w:rsidRPr="00611D6A" w:rsidRDefault="00257FC1" w:rsidP="00257FC1">
      <w:pPr>
        <w:spacing w:after="120"/>
        <w:jc w:val="both"/>
        <w:rPr>
          <w:sz w:val="24"/>
        </w:rPr>
      </w:pPr>
      <w:r w:rsidRPr="00611D6A">
        <w:rPr>
          <w:sz w:val="24"/>
        </w:rPr>
        <w:t xml:space="preserve">Šolski sklad upravlja upravni odbor, ki ima predsednika in šest članov, od katerih so najmanj trije predstavniki šole. Predstavnike šole predlaga Svet zavoda, predstavnike staršev pa izvoli Svet staršev. </w:t>
      </w:r>
    </w:p>
    <w:p w:rsidR="00257FC1" w:rsidRPr="00611D6A" w:rsidRDefault="00257FC1" w:rsidP="00257FC1">
      <w:pPr>
        <w:jc w:val="both"/>
        <w:rPr>
          <w:sz w:val="24"/>
          <w:szCs w:val="24"/>
        </w:rPr>
      </w:pPr>
      <w:r w:rsidRPr="00611D6A">
        <w:rPr>
          <w:sz w:val="24"/>
          <w:szCs w:val="24"/>
        </w:rPr>
        <w:t>Iz šolskega sklad</w:t>
      </w:r>
      <w:r>
        <w:rPr>
          <w:sz w:val="24"/>
          <w:szCs w:val="24"/>
        </w:rPr>
        <w:t>a načrtujemo v šolskem letu 2018</w:t>
      </w:r>
      <w:r w:rsidRPr="00611D6A">
        <w:rPr>
          <w:sz w:val="24"/>
          <w:szCs w:val="24"/>
        </w:rPr>
        <w:t>/201</w:t>
      </w:r>
      <w:r>
        <w:rPr>
          <w:sz w:val="24"/>
          <w:szCs w:val="24"/>
        </w:rPr>
        <w:t>9</w:t>
      </w:r>
      <w:r w:rsidRPr="00611D6A">
        <w:rPr>
          <w:sz w:val="24"/>
          <w:szCs w:val="24"/>
        </w:rPr>
        <w:t xml:space="preserve"> financiranje naslednjih nadstandardnih nabav in storitev: </w:t>
      </w:r>
    </w:p>
    <w:p w:rsidR="00257FC1" w:rsidRPr="00611D6A" w:rsidRDefault="00257FC1" w:rsidP="00257FC1">
      <w:pPr>
        <w:numPr>
          <w:ilvl w:val="0"/>
          <w:numId w:val="17"/>
        </w:numPr>
        <w:jc w:val="both"/>
        <w:rPr>
          <w:sz w:val="24"/>
        </w:rPr>
      </w:pPr>
      <w:r w:rsidRPr="00611D6A">
        <w:rPr>
          <w:sz w:val="24"/>
        </w:rPr>
        <w:t>dodatne priprave na poklicno maturo in zaključni izpit v dogovoru</w:t>
      </w:r>
    </w:p>
    <w:p w:rsidR="00257FC1" w:rsidRPr="00611D6A" w:rsidRDefault="00257FC1" w:rsidP="00257FC1">
      <w:pPr>
        <w:ind w:left="720"/>
        <w:jc w:val="both"/>
        <w:rPr>
          <w:sz w:val="24"/>
        </w:rPr>
      </w:pPr>
      <w:r w:rsidRPr="00611D6A">
        <w:rPr>
          <w:sz w:val="24"/>
        </w:rPr>
        <w:t>z dijaki, starši in učitelji</w:t>
      </w:r>
      <w:r>
        <w:rPr>
          <w:sz w:val="24"/>
        </w:rPr>
        <w:t>,</w:t>
      </w:r>
      <w:r w:rsidRPr="00611D6A">
        <w:rPr>
          <w:sz w:val="24"/>
        </w:rPr>
        <w:t xml:space="preserve"> </w:t>
      </w:r>
    </w:p>
    <w:p w:rsidR="00257FC1" w:rsidRPr="00611D6A" w:rsidRDefault="00257FC1" w:rsidP="00257FC1">
      <w:pPr>
        <w:numPr>
          <w:ilvl w:val="0"/>
          <w:numId w:val="17"/>
        </w:numPr>
        <w:jc w:val="both"/>
        <w:rPr>
          <w:sz w:val="24"/>
        </w:rPr>
      </w:pPr>
      <w:r w:rsidRPr="00611D6A">
        <w:rPr>
          <w:sz w:val="24"/>
        </w:rPr>
        <w:t xml:space="preserve">dijaške prireditve in del interesnih dejavnosti (krožkov, tekmovanj…), </w:t>
      </w:r>
    </w:p>
    <w:p w:rsidR="00257FC1" w:rsidRPr="00611D6A" w:rsidRDefault="00257FC1" w:rsidP="00257FC1">
      <w:pPr>
        <w:ind w:left="720"/>
        <w:jc w:val="both"/>
        <w:rPr>
          <w:sz w:val="24"/>
        </w:rPr>
      </w:pPr>
      <w:r w:rsidRPr="00611D6A">
        <w:rPr>
          <w:sz w:val="24"/>
        </w:rPr>
        <w:t>ki niso oz. niso v celoti financirane s strani MIZŠ</w:t>
      </w:r>
      <w:r>
        <w:rPr>
          <w:sz w:val="24"/>
        </w:rPr>
        <w:t>,</w:t>
      </w:r>
    </w:p>
    <w:p w:rsidR="00257FC1" w:rsidRPr="00611D6A" w:rsidRDefault="00257FC1" w:rsidP="00257FC1">
      <w:pPr>
        <w:numPr>
          <w:ilvl w:val="0"/>
          <w:numId w:val="17"/>
        </w:numPr>
        <w:jc w:val="both"/>
        <w:rPr>
          <w:sz w:val="24"/>
        </w:rPr>
      </w:pPr>
      <w:r w:rsidRPr="00611D6A">
        <w:rPr>
          <w:sz w:val="24"/>
        </w:rPr>
        <w:t>dodatno opremo in potrošni material za potrebe  projektov in</w:t>
      </w:r>
    </w:p>
    <w:p w:rsidR="00257FC1" w:rsidRPr="00611D6A" w:rsidRDefault="00257FC1" w:rsidP="00257FC1">
      <w:pPr>
        <w:ind w:left="720"/>
        <w:jc w:val="both"/>
        <w:rPr>
          <w:sz w:val="24"/>
        </w:rPr>
      </w:pPr>
      <w:r w:rsidRPr="00611D6A">
        <w:rPr>
          <w:sz w:val="24"/>
        </w:rPr>
        <w:t xml:space="preserve">interesnih dejavnosti (vsa predmetna področja) </w:t>
      </w:r>
      <w:r>
        <w:rPr>
          <w:sz w:val="24"/>
        </w:rPr>
        <w:t>,</w:t>
      </w:r>
    </w:p>
    <w:p w:rsidR="00257FC1" w:rsidRPr="00611D6A" w:rsidRDefault="00257FC1" w:rsidP="00257FC1">
      <w:pPr>
        <w:numPr>
          <w:ilvl w:val="0"/>
          <w:numId w:val="17"/>
        </w:numPr>
        <w:jc w:val="both"/>
        <w:rPr>
          <w:sz w:val="24"/>
        </w:rPr>
      </w:pPr>
      <w:r w:rsidRPr="00611D6A">
        <w:rPr>
          <w:sz w:val="24"/>
        </w:rPr>
        <w:t>nabavo knjig, strokovnih revij in e-gradiv za šolsko knjižnico</w:t>
      </w:r>
      <w:r>
        <w:rPr>
          <w:sz w:val="24"/>
        </w:rPr>
        <w:t>.</w:t>
      </w:r>
      <w:r w:rsidRPr="00611D6A">
        <w:rPr>
          <w:sz w:val="24"/>
        </w:rPr>
        <w:t xml:space="preserve"> </w:t>
      </w:r>
    </w:p>
    <w:p w:rsidR="00257FC1" w:rsidRPr="00611D6A" w:rsidRDefault="00257FC1" w:rsidP="00257FC1">
      <w:pPr>
        <w:ind w:left="720"/>
        <w:jc w:val="both"/>
        <w:rPr>
          <w:sz w:val="24"/>
        </w:rPr>
      </w:pPr>
    </w:p>
    <w:p w:rsidR="00257FC1" w:rsidRPr="00611D6A" w:rsidRDefault="00257FC1" w:rsidP="00257FC1">
      <w:pPr>
        <w:spacing w:before="120" w:after="120"/>
        <w:jc w:val="both"/>
        <w:rPr>
          <w:sz w:val="24"/>
        </w:rPr>
      </w:pPr>
      <w:r w:rsidRPr="00611D6A">
        <w:rPr>
          <w:sz w:val="24"/>
        </w:rPr>
        <w:t>V skladu se lahko zbirajo poleg prispevkov staršev tudi sponzorska, donatorska in druga sredstva, vendar na osnovi dosedanji</w:t>
      </w:r>
      <w:r>
        <w:rPr>
          <w:sz w:val="24"/>
        </w:rPr>
        <w:t>h izkušenj lahko sklepamo, da  bo teh sredstev</w:t>
      </w:r>
      <w:r w:rsidRPr="00611D6A">
        <w:rPr>
          <w:sz w:val="24"/>
        </w:rPr>
        <w:t xml:space="preserve"> malo. Hkrati pa </w:t>
      </w:r>
      <w:r>
        <w:rPr>
          <w:sz w:val="24"/>
        </w:rPr>
        <w:t>tudi vplačilo prispevkov staršev</w:t>
      </w:r>
      <w:r w:rsidRPr="00611D6A">
        <w:rPr>
          <w:sz w:val="24"/>
        </w:rPr>
        <w:t xml:space="preserve"> ni zanesljivo, tako da je prihodek sklada vnaprej težko predvideti, zato je tudi plan nadstandardnega programa zgolj okviren in ga bomo uresničili, kolikor bodo dopuščala dejanska finančna sredstva. </w:t>
      </w:r>
    </w:p>
    <w:p w:rsidR="00257FC1" w:rsidRPr="00611D6A" w:rsidRDefault="00257FC1" w:rsidP="00257FC1">
      <w:pPr>
        <w:pStyle w:val="Naslov1"/>
        <w:spacing w:before="240" w:after="240"/>
      </w:pPr>
      <w:bookmarkStart w:id="343" w:name="_Toc528100622"/>
      <w:bookmarkStart w:id="344" w:name="_Toc528100855"/>
      <w:bookmarkStart w:id="345" w:name="_Toc528100623"/>
      <w:bookmarkStart w:id="346" w:name="_Toc528100856"/>
      <w:bookmarkStart w:id="347" w:name="_Toc528100624"/>
      <w:bookmarkStart w:id="348" w:name="_Toc528100857"/>
      <w:bookmarkStart w:id="349" w:name="_Toc530729697"/>
      <w:bookmarkEnd w:id="343"/>
      <w:bookmarkEnd w:id="344"/>
      <w:bookmarkEnd w:id="345"/>
      <w:bookmarkEnd w:id="346"/>
      <w:bookmarkEnd w:id="347"/>
      <w:bookmarkEnd w:id="348"/>
      <w:r w:rsidRPr="00611D6A">
        <w:lastRenderedPageBreak/>
        <w:t>POVEZOVANJE ŠOLE Z OKOLJEM</w:t>
      </w:r>
      <w:bookmarkEnd w:id="349"/>
    </w:p>
    <w:p w:rsidR="00257FC1" w:rsidRPr="00611D6A" w:rsidRDefault="00257FC1" w:rsidP="00257FC1">
      <w:pPr>
        <w:pStyle w:val="Naslov2"/>
        <w:spacing w:before="240"/>
      </w:pPr>
      <w:bookmarkStart w:id="350" w:name="_Toc528100626"/>
      <w:bookmarkStart w:id="351" w:name="_Toc528100859"/>
      <w:bookmarkStart w:id="352" w:name="_Toc530729698"/>
      <w:bookmarkEnd w:id="350"/>
      <w:bookmarkEnd w:id="351"/>
      <w:r w:rsidRPr="00611D6A">
        <w:t>Poslovno sodelovanje</w:t>
      </w:r>
      <w:bookmarkEnd w:id="352"/>
    </w:p>
    <w:p w:rsidR="00257FC1" w:rsidRPr="00611D6A" w:rsidRDefault="00257FC1" w:rsidP="00257FC1">
      <w:pPr>
        <w:spacing w:after="120"/>
        <w:jc w:val="both"/>
        <w:rPr>
          <w:sz w:val="24"/>
        </w:rPr>
      </w:pPr>
      <w:r w:rsidRPr="00611D6A">
        <w:rPr>
          <w:sz w:val="24"/>
        </w:rPr>
        <w:t xml:space="preserve">Kot javni vzgojno-izobraževalni zavod </w:t>
      </w:r>
      <w:proofErr w:type="spellStart"/>
      <w:r w:rsidRPr="00611D6A">
        <w:rPr>
          <w:sz w:val="24"/>
        </w:rPr>
        <w:t>ETrŠ</w:t>
      </w:r>
      <w:proofErr w:type="spellEnd"/>
      <w:r w:rsidRPr="00611D6A">
        <w:rPr>
          <w:sz w:val="24"/>
        </w:rPr>
        <w:t xml:space="preserve"> Brežice permanentno sodeluje</w:t>
      </w:r>
      <w:r>
        <w:rPr>
          <w:sz w:val="24"/>
        </w:rPr>
        <w:t>mo</w:t>
      </w:r>
      <w:r w:rsidRPr="00611D6A">
        <w:rPr>
          <w:sz w:val="24"/>
        </w:rPr>
        <w:t xml:space="preserve"> z inštitucijami na državni ravni, ki so vsebinsko in organizacijsko povezane s področjem vzgoje in izobraževanja (z Ministrstvom RS za izobraževanje, znanost in šport, z Zavodom RS za šolstvo in Centrom RS za poklicno izobraževanje). V okviru izobraževanja odraslih sodelujemo z andragoškimi ustanovami in z Zavodom za zaposlovanje RS, OE Sevnica.</w:t>
      </w:r>
    </w:p>
    <w:p w:rsidR="00257FC1" w:rsidRPr="00611D6A" w:rsidRDefault="00257FC1" w:rsidP="00257FC1">
      <w:pPr>
        <w:spacing w:after="120"/>
        <w:jc w:val="both"/>
        <w:rPr>
          <w:sz w:val="24"/>
        </w:rPr>
      </w:pPr>
      <w:r w:rsidRPr="00611D6A">
        <w:rPr>
          <w:sz w:val="24"/>
        </w:rPr>
        <w:t xml:space="preserve">Stalne stike vzdržujemo s posavskimi občinami in s podjetji iz Posavja, ki sodelujejo s šolo pri praktičnem usposabljanju naših dijakov. </w:t>
      </w:r>
      <w:r>
        <w:rPr>
          <w:sz w:val="24"/>
        </w:rPr>
        <w:t xml:space="preserve">Zaradi novega programa predšolska vzgoja in praktičnega usposabljanja smo okrepili tudi povezave s posavskimi vrtci. </w:t>
      </w:r>
      <w:r w:rsidRPr="00611D6A">
        <w:rPr>
          <w:sz w:val="24"/>
        </w:rPr>
        <w:t>Občine in nekatera podjetja občasno sponzorirajo tudi nekatere naše aktivnosti in sodelujejo z nami pri nacionalnih in mednarodnih projektih.</w:t>
      </w:r>
    </w:p>
    <w:p w:rsidR="00257FC1" w:rsidRDefault="00257FC1" w:rsidP="00257FC1">
      <w:pPr>
        <w:spacing w:after="120"/>
        <w:jc w:val="both"/>
        <w:rPr>
          <w:sz w:val="24"/>
        </w:rPr>
      </w:pPr>
      <w:r w:rsidRPr="00611D6A">
        <w:rPr>
          <w:sz w:val="24"/>
        </w:rPr>
        <w:t>Dobro sodelujemo s Športn</w:t>
      </w:r>
      <w:r w:rsidR="00D218D8">
        <w:rPr>
          <w:sz w:val="24"/>
        </w:rPr>
        <w:t>o zvezo Brežice, Glasbeno šolo,</w:t>
      </w:r>
      <w:r w:rsidRPr="00611D6A">
        <w:rPr>
          <w:sz w:val="24"/>
        </w:rPr>
        <w:t xml:space="preserve"> Posavskim muzejem Brežice in z Zvezo kulturnih društev Brežice ter z Ljudsko univerzo Krško, s katero sodelujemo kot projektni partner</w:t>
      </w:r>
      <w:r>
        <w:rPr>
          <w:sz w:val="24"/>
        </w:rPr>
        <w:t xml:space="preserve">. </w:t>
      </w:r>
    </w:p>
    <w:p w:rsidR="00257FC1" w:rsidRPr="00611D6A" w:rsidRDefault="00257FC1" w:rsidP="00257FC1">
      <w:pPr>
        <w:spacing w:after="120"/>
        <w:jc w:val="both"/>
        <w:rPr>
          <w:sz w:val="24"/>
        </w:rPr>
      </w:pPr>
      <w:r w:rsidRPr="00611D6A">
        <w:rPr>
          <w:sz w:val="24"/>
        </w:rPr>
        <w:t xml:space="preserve">Na pedagoškem in organizacijskem področju se povezujemo z ostalimi srednjimi in osnovnimi šolami v Posavju, v okviru Skupnosti trgovskih in ekonomskih strokovnih šol ter v Skupnosti šol za predšolsko vzgojo. </w:t>
      </w:r>
    </w:p>
    <w:p w:rsidR="00257FC1" w:rsidRPr="00611D6A" w:rsidRDefault="00257FC1" w:rsidP="00257FC1">
      <w:pPr>
        <w:spacing w:after="120"/>
        <w:jc w:val="both"/>
        <w:rPr>
          <w:sz w:val="24"/>
          <w:szCs w:val="24"/>
        </w:rPr>
      </w:pPr>
      <w:r w:rsidRPr="00611D6A">
        <w:rPr>
          <w:sz w:val="24"/>
        </w:rPr>
        <w:t xml:space="preserve">Ohranili bomo sodelovanje s Turistično zvezo Slovenije in skušali zadržati visok renome </w:t>
      </w:r>
      <w:r w:rsidRPr="00611D6A">
        <w:rPr>
          <w:sz w:val="24"/>
          <w:szCs w:val="24"/>
        </w:rPr>
        <w:t xml:space="preserve">šole, ki smo si ga ustvarili z vidnimi uvrstitvami na </w:t>
      </w:r>
      <w:r>
        <w:rPr>
          <w:sz w:val="24"/>
          <w:szCs w:val="24"/>
        </w:rPr>
        <w:t xml:space="preserve">različnih tekmovanjih. </w:t>
      </w:r>
      <w:r w:rsidRPr="00611D6A">
        <w:rPr>
          <w:sz w:val="24"/>
          <w:szCs w:val="24"/>
        </w:rPr>
        <w:t xml:space="preserve"> </w:t>
      </w:r>
    </w:p>
    <w:p w:rsidR="00257FC1" w:rsidRPr="00611D6A" w:rsidRDefault="00257FC1" w:rsidP="00257FC1">
      <w:pPr>
        <w:pStyle w:val="Naslov2"/>
        <w:spacing w:before="240"/>
      </w:pPr>
      <w:bookmarkStart w:id="353" w:name="_Toc528100628"/>
      <w:bookmarkStart w:id="354" w:name="_Toc528100861"/>
      <w:bookmarkStart w:id="355" w:name="_Toc530729699"/>
      <w:bookmarkEnd w:id="353"/>
      <w:bookmarkEnd w:id="354"/>
      <w:r w:rsidRPr="00611D6A">
        <w:t>Izvajanje projektov</w:t>
      </w:r>
      <w:bookmarkEnd w:id="355"/>
    </w:p>
    <w:p w:rsidR="00257FC1" w:rsidRDefault="00257FC1" w:rsidP="00257FC1">
      <w:pPr>
        <w:spacing w:after="120"/>
        <w:jc w:val="both"/>
        <w:rPr>
          <w:sz w:val="24"/>
          <w:szCs w:val="24"/>
        </w:rPr>
      </w:pPr>
      <w:r w:rsidRPr="00611D6A">
        <w:rPr>
          <w:sz w:val="24"/>
          <w:szCs w:val="24"/>
        </w:rPr>
        <w:t xml:space="preserve">Nadaljujemo z intenzivnim vključevanjem šole v nacionalne in mednarodne projekte. V nekaj preteklih letih smo tako dijaki kot profesorji </w:t>
      </w:r>
      <w:r>
        <w:rPr>
          <w:sz w:val="24"/>
          <w:szCs w:val="24"/>
        </w:rPr>
        <w:t>izvajali različne projektne</w:t>
      </w:r>
      <w:r w:rsidRPr="00611D6A">
        <w:rPr>
          <w:sz w:val="24"/>
          <w:szCs w:val="24"/>
        </w:rPr>
        <w:t xml:space="preserve"> aktivnosti in našli v tem poseben izziv in možnost za preverjanje lastnih zmogljivosti, hkrati pa je projektno povezovanje postalo vse bolj uveljavljena oblika sodelovanja ne le med samimi šolami, ampak tudi in še posebej med šolo in družbenim okoljem z vsemi mnogoterimi elementi, ki ga </w:t>
      </w:r>
      <w:r>
        <w:rPr>
          <w:sz w:val="24"/>
          <w:szCs w:val="24"/>
        </w:rPr>
        <w:t>sestavljajo. V šolskem letu 2018/19</w:t>
      </w:r>
      <w:r w:rsidRPr="00611D6A">
        <w:rPr>
          <w:sz w:val="24"/>
          <w:szCs w:val="24"/>
        </w:rPr>
        <w:t xml:space="preserve"> bomo sodelovali v več projektih: </w:t>
      </w:r>
    </w:p>
    <w:p w:rsidR="00257FC1" w:rsidRPr="005776F6" w:rsidRDefault="00A9394A" w:rsidP="00257FC1">
      <w:pPr>
        <w:numPr>
          <w:ilvl w:val="0"/>
          <w:numId w:val="3"/>
        </w:numPr>
        <w:spacing w:after="120"/>
        <w:ind w:left="357" w:hanging="357"/>
        <w:jc w:val="both"/>
        <w:rPr>
          <w:b/>
          <w:sz w:val="24"/>
          <w:szCs w:val="24"/>
        </w:rPr>
      </w:pPr>
      <w:r>
        <w:rPr>
          <w:b/>
          <w:sz w:val="24"/>
          <w:szCs w:val="24"/>
        </w:rPr>
        <w:t>UNESCO-vi projekti</w:t>
      </w:r>
    </w:p>
    <w:p w:rsidR="00257FC1" w:rsidRPr="00611D6A" w:rsidRDefault="00257FC1" w:rsidP="00257FC1">
      <w:pPr>
        <w:shd w:val="clear" w:color="auto" w:fill="FFFFFF"/>
        <w:tabs>
          <w:tab w:val="center" w:pos="4536"/>
          <w:tab w:val="right" w:pos="9072"/>
        </w:tabs>
        <w:spacing w:after="120"/>
        <w:jc w:val="both"/>
        <w:rPr>
          <w:sz w:val="24"/>
          <w:szCs w:val="24"/>
        </w:rPr>
      </w:pPr>
      <w:r w:rsidRPr="00611D6A">
        <w:rPr>
          <w:sz w:val="24"/>
          <w:szCs w:val="24"/>
        </w:rPr>
        <w:t>Kot članica nacionalne mreže UNESCO-</w:t>
      </w:r>
      <w:proofErr w:type="spellStart"/>
      <w:r w:rsidRPr="00611D6A">
        <w:rPr>
          <w:sz w:val="24"/>
          <w:szCs w:val="24"/>
        </w:rPr>
        <w:t>vih</w:t>
      </w:r>
      <w:proofErr w:type="spellEnd"/>
      <w:r w:rsidRPr="00611D6A">
        <w:rPr>
          <w:sz w:val="24"/>
          <w:szCs w:val="24"/>
        </w:rPr>
        <w:t xml:space="preserve"> šol </w:t>
      </w:r>
      <w:proofErr w:type="spellStart"/>
      <w:r w:rsidRPr="00611D6A">
        <w:rPr>
          <w:sz w:val="24"/>
          <w:szCs w:val="24"/>
        </w:rPr>
        <w:t>ETrŠ</w:t>
      </w:r>
      <w:proofErr w:type="spellEnd"/>
      <w:r w:rsidRPr="00611D6A">
        <w:rPr>
          <w:sz w:val="24"/>
          <w:szCs w:val="24"/>
        </w:rPr>
        <w:t xml:space="preserve"> Brežice sodeluje v razpisanih projektih od šolskega leta 2002/03. V tem šolskem letu bomo nadaljevali začeto delo in ga nadgrajevali v smislu uresničevanja  Delorsovih stebrov izobraževanja: u</w:t>
      </w:r>
      <w:r w:rsidRPr="00611D6A">
        <w:rPr>
          <w:iCs/>
          <w:sz w:val="24"/>
          <w:szCs w:val="24"/>
        </w:rPr>
        <w:t>čiti se, da bi vedeli, učiti se, da bi znali delati, učiti se, da bi znali živeti skupaj, učiti se biti. Še posebej se bomo posvetili naslednjim UNESCO temam: svetovni problemi in vloga ZN pri njihovem reševanju, mir in človekove pravice, demokracija, strpnost in sodelovanje, medkulturno učenje (spodbujanje kreativnosti, medkulturni dialog, kulturna dediščina), okoljski problemi in njihovo interdisciplinarno reševanje.</w:t>
      </w:r>
    </w:p>
    <w:p w:rsidR="00257FC1" w:rsidRPr="00611D6A" w:rsidRDefault="00257FC1" w:rsidP="00257FC1">
      <w:pPr>
        <w:tabs>
          <w:tab w:val="center" w:pos="4536"/>
          <w:tab w:val="right" w:pos="9072"/>
        </w:tabs>
        <w:spacing w:after="120"/>
        <w:jc w:val="both"/>
        <w:rPr>
          <w:sz w:val="24"/>
          <w:szCs w:val="24"/>
        </w:rPr>
      </w:pPr>
      <w:r>
        <w:rPr>
          <w:sz w:val="24"/>
          <w:szCs w:val="24"/>
        </w:rPr>
        <w:t>V šol. letu 2018/19</w:t>
      </w:r>
      <w:r w:rsidRPr="00611D6A">
        <w:rPr>
          <w:sz w:val="24"/>
          <w:szCs w:val="24"/>
        </w:rPr>
        <w:t xml:space="preserve"> se bomo preko projektov povezovali z drugimi UNESCO šolami in okrepili naše delovanje v UNESCO središču. Kot doslej bomo obeleževali svetovne dneve. </w:t>
      </w:r>
    </w:p>
    <w:p w:rsidR="00257FC1" w:rsidRPr="00611D6A" w:rsidRDefault="00257FC1" w:rsidP="00257FC1">
      <w:pPr>
        <w:tabs>
          <w:tab w:val="center" w:pos="4536"/>
          <w:tab w:val="right" w:pos="9072"/>
        </w:tabs>
        <w:spacing w:after="120"/>
        <w:jc w:val="both"/>
        <w:rPr>
          <w:sz w:val="24"/>
          <w:szCs w:val="24"/>
        </w:rPr>
      </w:pPr>
      <w:r w:rsidRPr="00611D6A">
        <w:rPr>
          <w:sz w:val="24"/>
          <w:szCs w:val="24"/>
        </w:rPr>
        <w:t>V tem šolskem letu bomo obeležili predvidoma 20 mednarodnih dni.</w:t>
      </w:r>
    </w:p>
    <w:p w:rsidR="00257FC1" w:rsidRPr="00611D6A" w:rsidRDefault="00257FC1" w:rsidP="00257FC1">
      <w:pPr>
        <w:spacing w:after="120"/>
        <w:jc w:val="both"/>
        <w:rPr>
          <w:sz w:val="24"/>
          <w:szCs w:val="24"/>
        </w:rPr>
      </w:pPr>
      <w:r w:rsidRPr="00611D6A">
        <w:rPr>
          <w:sz w:val="24"/>
          <w:szCs w:val="24"/>
        </w:rPr>
        <w:t>Pri splošnih predmetih in različnih strokovnih modulih bomo spozna</w:t>
      </w:r>
      <w:r w:rsidR="00D218D8">
        <w:rPr>
          <w:sz w:val="24"/>
          <w:szCs w:val="24"/>
        </w:rPr>
        <w:t xml:space="preserve">vali, kaj je trajnostni razvoj: </w:t>
      </w:r>
      <w:r w:rsidRPr="00611D6A">
        <w:rPr>
          <w:sz w:val="24"/>
          <w:szCs w:val="24"/>
        </w:rPr>
        <w:t>z vidika varovanja okolja, kot izboljšanje kakovos</w:t>
      </w:r>
      <w:r w:rsidR="00D218D8">
        <w:rPr>
          <w:sz w:val="24"/>
          <w:szCs w:val="24"/>
        </w:rPr>
        <w:t xml:space="preserve">ti življenja vseh članov družbe in </w:t>
      </w:r>
      <w:r w:rsidRPr="00611D6A">
        <w:rPr>
          <w:sz w:val="24"/>
          <w:szCs w:val="24"/>
        </w:rPr>
        <w:t>kot način razvoja gospodarstva</w:t>
      </w:r>
      <w:r>
        <w:rPr>
          <w:sz w:val="24"/>
          <w:szCs w:val="24"/>
        </w:rPr>
        <w:t>. Vsebine bomo vključevali v</w:t>
      </w:r>
      <w:r w:rsidRPr="00611D6A">
        <w:rPr>
          <w:sz w:val="24"/>
          <w:szCs w:val="24"/>
        </w:rPr>
        <w:t xml:space="preserve"> pouk in izvajanje različnih delavnic na to tematiko (podjetniške delavnice na naši šoli in drugih šolah) ter karierni dan na naši šoli za </w:t>
      </w:r>
      <w:r w:rsidRPr="00611D6A">
        <w:rPr>
          <w:sz w:val="24"/>
          <w:szCs w:val="24"/>
        </w:rPr>
        <w:lastRenderedPageBreak/>
        <w:t>osnov</w:t>
      </w:r>
      <w:r w:rsidR="00D218D8">
        <w:rPr>
          <w:sz w:val="24"/>
          <w:szCs w:val="24"/>
        </w:rPr>
        <w:t xml:space="preserve">nošolce. Z aktivnostmi se bomo </w:t>
      </w:r>
      <w:r w:rsidRPr="00611D6A">
        <w:rPr>
          <w:sz w:val="24"/>
          <w:szCs w:val="24"/>
        </w:rPr>
        <w:t>medpredmetno povezovali v strokovnih modulih programa ekonomski tehnik SSI in PTI,  predšolska vzgoja in programa trgovec. Povezave bodo tudi preko mednarodnih projektov, ki se izvajajo na šoli.</w:t>
      </w:r>
    </w:p>
    <w:p w:rsidR="00257FC1" w:rsidRPr="00C46309" w:rsidRDefault="00D218D8" w:rsidP="00257FC1">
      <w:pPr>
        <w:spacing w:after="120"/>
        <w:jc w:val="both"/>
        <w:rPr>
          <w:sz w:val="24"/>
          <w:szCs w:val="24"/>
        </w:rPr>
      </w:pPr>
      <w:r>
        <w:rPr>
          <w:sz w:val="24"/>
          <w:szCs w:val="24"/>
        </w:rPr>
        <w:t>Obeležili bomo tudi</w:t>
      </w:r>
      <w:r w:rsidR="00257FC1" w:rsidRPr="00C46309">
        <w:rPr>
          <w:sz w:val="24"/>
          <w:szCs w:val="24"/>
        </w:rPr>
        <w:t xml:space="preserve"> leto 2018 – Evropsko leto kulturne dediščine "Kulturna dediščina za Evropo prihodnosti". Z dogodki na naši šoli bomo krepili občutek pripadnosti Evropi. V središču pozornosti bo opozarjanje na evropsko kulturno dediščino in vrednote ter njihovo ohranjanje. Še posebej bosta izpostavljena skupno sodelovanje pri promociji evropskih vrednot in približevanje dediščine mladim. Skladno s temi smernicami bomo izvajali različne aktivnosti tudi na naši šoli.</w:t>
      </w:r>
    </w:p>
    <w:p w:rsidR="00257FC1" w:rsidRPr="00C46309" w:rsidRDefault="00257FC1" w:rsidP="00257FC1">
      <w:pPr>
        <w:spacing w:after="120"/>
        <w:jc w:val="both"/>
        <w:rPr>
          <w:sz w:val="24"/>
          <w:szCs w:val="24"/>
        </w:rPr>
      </w:pPr>
      <w:r w:rsidRPr="00C46309">
        <w:rPr>
          <w:sz w:val="24"/>
          <w:szCs w:val="24"/>
        </w:rPr>
        <w:t>Sodelovali bomo v EU projektu Združeni v različnosti (</w:t>
      </w:r>
      <w:proofErr w:type="spellStart"/>
      <w:r w:rsidRPr="00C46309">
        <w:rPr>
          <w:sz w:val="24"/>
          <w:szCs w:val="24"/>
        </w:rPr>
        <w:t>Town</w:t>
      </w:r>
      <w:proofErr w:type="spellEnd"/>
      <w:r w:rsidRPr="00C46309">
        <w:rPr>
          <w:sz w:val="24"/>
          <w:szCs w:val="24"/>
        </w:rPr>
        <w:t xml:space="preserve"> </w:t>
      </w:r>
      <w:proofErr w:type="spellStart"/>
      <w:r w:rsidRPr="00C46309">
        <w:rPr>
          <w:sz w:val="24"/>
          <w:szCs w:val="24"/>
        </w:rPr>
        <w:t>Twinning</w:t>
      </w:r>
      <w:proofErr w:type="spellEnd"/>
      <w:r w:rsidRPr="00C46309">
        <w:rPr>
          <w:sz w:val="24"/>
          <w:szCs w:val="24"/>
        </w:rPr>
        <w:t xml:space="preserve"> – </w:t>
      </w:r>
      <w:proofErr w:type="spellStart"/>
      <w:r w:rsidRPr="00C46309">
        <w:rPr>
          <w:sz w:val="24"/>
          <w:szCs w:val="24"/>
        </w:rPr>
        <w:t>United</w:t>
      </w:r>
      <w:proofErr w:type="spellEnd"/>
      <w:r w:rsidRPr="00C46309">
        <w:rPr>
          <w:sz w:val="24"/>
          <w:szCs w:val="24"/>
        </w:rPr>
        <w:t xml:space="preserve"> in </w:t>
      </w:r>
      <w:proofErr w:type="spellStart"/>
      <w:r w:rsidRPr="00C46309">
        <w:rPr>
          <w:sz w:val="24"/>
          <w:szCs w:val="24"/>
        </w:rPr>
        <w:t>Variety</w:t>
      </w:r>
      <w:proofErr w:type="spellEnd"/>
      <w:r w:rsidRPr="00C46309">
        <w:rPr>
          <w:sz w:val="24"/>
          <w:szCs w:val="24"/>
        </w:rPr>
        <w:t xml:space="preserve">), katerega nosilec je Društvo Pleteršnikova domačija Pišece. Projekt se bo izvajal 25., 26. in 27. oktobra 2018. Dopoldanski dogodek projekta, se bo v petek, 26. oktobra 2018 odvijal na naši šoli. </w:t>
      </w:r>
      <w:proofErr w:type="spellStart"/>
      <w:r w:rsidRPr="00C46309">
        <w:rPr>
          <w:sz w:val="24"/>
          <w:szCs w:val="24"/>
        </w:rPr>
        <w:t>ETrŠ</w:t>
      </w:r>
      <w:proofErr w:type="spellEnd"/>
      <w:r w:rsidRPr="00C46309">
        <w:rPr>
          <w:sz w:val="24"/>
          <w:szCs w:val="24"/>
        </w:rPr>
        <w:t xml:space="preserve"> Brežice bo glavni nosilec kot izvajalec dogodka, ki bo medkulturno obarvan  na te</w:t>
      </w:r>
      <w:r w:rsidR="00D218D8">
        <w:rPr>
          <w:sz w:val="24"/>
          <w:szCs w:val="24"/>
        </w:rPr>
        <w:t xml:space="preserve">mo evropske kulturne dediščine </w:t>
      </w:r>
      <w:r w:rsidRPr="00C46309">
        <w:rPr>
          <w:sz w:val="24"/>
          <w:szCs w:val="24"/>
        </w:rPr>
        <w:t>s sodelovanjem partnerjev projekta iz Srbije, BiH, Hrvatske, Avstrije, Makedonije in DRPD iz Novega mesta, ki bodo prav tako soizvajalci in nosilci aktivnosti dogodka. Sodelovale bodo tudi srednje in osnovne šole UNESCO-vega središča na OŠ Pišece za Posav</w:t>
      </w:r>
      <w:r w:rsidR="00D218D8">
        <w:rPr>
          <w:sz w:val="24"/>
          <w:szCs w:val="24"/>
        </w:rPr>
        <w:t xml:space="preserve">je, Dolenjsko in </w:t>
      </w:r>
      <w:r>
        <w:rPr>
          <w:sz w:val="24"/>
          <w:szCs w:val="24"/>
        </w:rPr>
        <w:t xml:space="preserve">Belo Krajino. </w:t>
      </w:r>
      <w:r w:rsidRPr="00C46309">
        <w:rPr>
          <w:sz w:val="24"/>
          <w:szCs w:val="24"/>
        </w:rPr>
        <w:t xml:space="preserve">Rdeča nit manifestacije bo tematika mednarodnega razpisa Tudi moj dom je del Evrope. </w:t>
      </w:r>
    </w:p>
    <w:p w:rsidR="00257FC1" w:rsidRPr="00611D6A" w:rsidRDefault="00257FC1" w:rsidP="00257FC1">
      <w:pPr>
        <w:spacing w:after="120"/>
        <w:jc w:val="both"/>
        <w:rPr>
          <w:sz w:val="24"/>
          <w:szCs w:val="24"/>
        </w:rPr>
      </w:pPr>
      <w:r w:rsidRPr="00611D6A">
        <w:rPr>
          <w:sz w:val="24"/>
          <w:szCs w:val="24"/>
        </w:rPr>
        <w:t>V podporo Mednarodnemu desetletju zbliževanja kultur 2013-2022, ki se udejanja v okviru pridruženih šol UNESCO v Sloveniji in po svetu</w:t>
      </w:r>
      <w:r>
        <w:rPr>
          <w:sz w:val="24"/>
          <w:szCs w:val="24"/>
        </w:rPr>
        <w:t>,</w:t>
      </w:r>
      <w:r w:rsidRPr="00611D6A">
        <w:rPr>
          <w:sz w:val="24"/>
          <w:szCs w:val="24"/>
        </w:rPr>
        <w:t xml:space="preserve"> bomo sodelovali na različnih aktivnostih in tudi sami na naši šoli organizirali prireditev.</w:t>
      </w:r>
    </w:p>
    <w:p w:rsidR="00257FC1" w:rsidRPr="00611D6A" w:rsidRDefault="00257FC1" w:rsidP="00257FC1">
      <w:pPr>
        <w:spacing w:after="120"/>
        <w:jc w:val="both"/>
        <w:rPr>
          <w:sz w:val="24"/>
          <w:szCs w:val="24"/>
        </w:rPr>
      </w:pPr>
      <w:r w:rsidRPr="00611D6A">
        <w:rPr>
          <w:sz w:val="24"/>
          <w:szCs w:val="24"/>
        </w:rPr>
        <w:t xml:space="preserve">Aktivnosti na naši šoli bomo organizirali tudi v okviru Desetletja biotske raznovrstnosti    2011-2020. </w:t>
      </w:r>
    </w:p>
    <w:p w:rsidR="00257FC1" w:rsidRPr="00611D6A" w:rsidRDefault="00257FC1" w:rsidP="00257FC1">
      <w:pPr>
        <w:spacing w:after="120"/>
        <w:jc w:val="both"/>
        <w:rPr>
          <w:b/>
          <w:sz w:val="24"/>
          <w:szCs w:val="24"/>
        </w:rPr>
      </w:pPr>
      <w:r w:rsidRPr="00611D6A">
        <w:rPr>
          <w:sz w:val="24"/>
          <w:szCs w:val="24"/>
        </w:rPr>
        <w:t>Sodelovali bomo v nacionalnih projektih Moder stol – nekdo misli nate OŠ Pišece, Dan človekovih pravic – OŠ Jožeta Moškriča Ljubljana, Ples</w:t>
      </w:r>
      <w:r>
        <w:rPr>
          <w:sz w:val="24"/>
          <w:szCs w:val="24"/>
        </w:rPr>
        <w:t xml:space="preserve"> je skriti jezik duše  Gimnazije Brežice, Večerja Srednje šole</w:t>
      </w:r>
      <w:r w:rsidRPr="00611D6A">
        <w:rPr>
          <w:sz w:val="24"/>
          <w:szCs w:val="24"/>
        </w:rPr>
        <w:t xml:space="preserve"> za gostinstvo in turizem Novo mesto, v nacionalnem projektu z mednarodno udeležbo Dediščina v rokah mladih – Mladi posvojijo spomenik OŠ Semič, v nacionalnem projektu z mednarodno udeležbo Učenec poučuje – IV. OŠ Celje, v medna</w:t>
      </w:r>
      <w:r>
        <w:rPr>
          <w:sz w:val="24"/>
          <w:szCs w:val="24"/>
        </w:rPr>
        <w:t>rodnem projektu Meja – Gimnazije Nova Gorica</w:t>
      </w:r>
      <w:r w:rsidR="00A4117B">
        <w:rPr>
          <w:sz w:val="24"/>
          <w:szCs w:val="24"/>
        </w:rPr>
        <w:t xml:space="preserve"> </w:t>
      </w:r>
      <w:r w:rsidRPr="00611D6A">
        <w:rPr>
          <w:sz w:val="24"/>
          <w:szCs w:val="24"/>
        </w:rPr>
        <w:t xml:space="preserve">in na mednarodnem taboru Premikamo meje na OŠ Pišece. </w:t>
      </w:r>
    </w:p>
    <w:p w:rsidR="00257FC1" w:rsidRDefault="00257FC1" w:rsidP="00257FC1">
      <w:pPr>
        <w:spacing w:after="120"/>
        <w:jc w:val="both"/>
        <w:rPr>
          <w:sz w:val="24"/>
          <w:szCs w:val="24"/>
        </w:rPr>
      </w:pPr>
      <w:r w:rsidRPr="00611D6A">
        <w:rPr>
          <w:sz w:val="24"/>
          <w:szCs w:val="24"/>
        </w:rPr>
        <w:t xml:space="preserve">Projekt koordinira </w:t>
      </w:r>
      <w:r>
        <w:rPr>
          <w:sz w:val="24"/>
          <w:szCs w:val="24"/>
        </w:rPr>
        <w:t>prof.</w:t>
      </w:r>
      <w:r w:rsidRPr="00611D6A">
        <w:rPr>
          <w:sz w:val="24"/>
          <w:szCs w:val="24"/>
        </w:rPr>
        <w:t xml:space="preserve"> Mira Starc.</w:t>
      </w:r>
    </w:p>
    <w:p w:rsidR="00257FC1" w:rsidRPr="00611D6A" w:rsidRDefault="00257FC1" w:rsidP="00257FC1">
      <w:pPr>
        <w:numPr>
          <w:ilvl w:val="0"/>
          <w:numId w:val="3"/>
        </w:numPr>
        <w:spacing w:after="120"/>
        <w:ind w:left="357" w:hanging="357"/>
        <w:jc w:val="both"/>
        <w:rPr>
          <w:b/>
          <w:sz w:val="24"/>
          <w:szCs w:val="24"/>
        </w:rPr>
      </w:pPr>
      <w:proofErr w:type="spellStart"/>
      <w:r w:rsidRPr="00611D6A">
        <w:rPr>
          <w:b/>
          <w:sz w:val="24"/>
          <w:szCs w:val="24"/>
        </w:rPr>
        <w:t>Erasmus</w:t>
      </w:r>
      <w:proofErr w:type="spellEnd"/>
      <w:r w:rsidRPr="00611D6A">
        <w:rPr>
          <w:b/>
          <w:sz w:val="24"/>
          <w:szCs w:val="24"/>
        </w:rPr>
        <w:t>+ KA2 »</w:t>
      </w:r>
      <w:proofErr w:type="spellStart"/>
      <w:r w:rsidRPr="00611D6A">
        <w:rPr>
          <w:b/>
          <w:sz w:val="24"/>
          <w:szCs w:val="24"/>
        </w:rPr>
        <w:t>World</w:t>
      </w:r>
      <w:proofErr w:type="spellEnd"/>
      <w:r w:rsidRPr="00611D6A">
        <w:rPr>
          <w:b/>
          <w:sz w:val="24"/>
          <w:szCs w:val="24"/>
        </w:rPr>
        <w:t xml:space="preserve"> </w:t>
      </w:r>
      <w:proofErr w:type="spellStart"/>
      <w:r w:rsidRPr="00611D6A">
        <w:rPr>
          <w:b/>
          <w:sz w:val="24"/>
          <w:szCs w:val="24"/>
        </w:rPr>
        <w:t>of</w:t>
      </w:r>
      <w:proofErr w:type="spellEnd"/>
      <w:r w:rsidRPr="00611D6A">
        <w:rPr>
          <w:b/>
          <w:sz w:val="24"/>
          <w:szCs w:val="24"/>
        </w:rPr>
        <w:t xml:space="preserve"> </w:t>
      </w:r>
      <w:proofErr w:type="spellStart"/>
      <w:r w:rsidRPr="00611D6A">
        <w:rPr>
          <w:b/>
          <w:sz w:val="24"/>
          <w:szCs w:val="24"/>
        </w:rPr>
        <w:t>Work</w:t>
      </w:r>
      <w:proofErr w:type="spellEnd"/>
      <w:r w:rsidRPr="00611D6A">
        <w:rPr>
          <w:b/>
          <w:sz w:val="24"/>
          <w:szCs w:val="24"/>
        </w:rPr>
        <w:t xml:space="preserve">« </w:t>
      </w:r>
    </w:p>
    <w:p w:rsidR="00257FC1" w:rsidRPr="00611D6A" w:rsidRDefault="00257FC1" w:rsidP="00257FC1">
      <w:pPr>
        <w:spacing w:after="120"/>
        <w:jc w:val="both"/>
        <w:rPr>
          <w:sz w:val="24"/>
          <w:szCs w:val="24"/>
        </w:rPr>
      </w:pPr>
      <w:r w:rsidRPr="00611D6A">
        <w:rPr>
          <w:sz w:val="24"/>
          <w:szCs w:val="24"/>
        </w:rPr>
        <w:t>Je projekt prenosa znanja, izkušenj in sodelovanja med šolami. Projekt »WOW« se bo izvajal 2017 - 2019, v njem pa sodelujejo šole iz Finske, Španije, Grčije, Švedske, Portugalske in naša šola, ki je k</w:t>
      </w:r>
      <w:r w:rsidR="00A4117B">
        <w:rPr>
          <w:sz w:val="24"/>
          <w:szCs w:val="24"/>
        </w:rPr>
        <w:t>oordinatorica</w:t>
      </w:r>
      <w:r>
        <w:rPr>
          <w:sz w:val="24"/>
          <w:szCs w:val="24"/>
        </w:rPr>
        <w:t>. Prva aktivnost v šolskem letu 2018/19 je bil projekt</w:t>
      </w:r>
      <w:r w:rsidR="00A4117B">
        <w:rPr>
          <w:sz w:val="24"/>
          <w:szCs w:val="24"/>
        </w:rPr>
        <w:t xml:space="preserve">ni sestanek LTT v Grčiji od 22. 9.do 29. </w:t>
      </w:r>
      <w:r>
        <w:rPr>
          <w:sz w:val="24"/>
          <w:szCs w:val="24"/>
        </w:rPr>
        <w:t xml:space="preserve">9. 2018. </w:t>
      </w:r>
      <w:r w:rsidRPr="00611D6A">
        <w:rPr>
          <w:sz w:val="24"/>
          <w:szCs w:val="24"/>
        </w:rPr>
        <w:t>Udeležili</w:t>
      </w:r>
      <w:r>
        <w:rPr>
          <w:sz w:val="24"/>
          <w:szCs w:val="24"/>
        </w:rPr>
        <w:t xml:space="preserve"> so se ga </w:t>
      </w:r>
      <w:r w:rsidR="00A4117B">
        <w:rPr>
          <w:sz w:val="24"/>
          <w:szCs w:val="24"/>
        </w:rPr>
        <w:t xml:space="preserve">dijakinji </w:t>
      </w:r>
      <w:r>
        <w:rPr>
          <w:sz w:val="24"/>
          <w:szCs w:val="24"/>
        </w:rPr>
        <w:t xml:space="preserve">Anja </w:t>
      </w:r>
      <w:proofErr w:type="spellStart"/>
      <w:r>
        <w:rPr>
          <w:sz w:val="24"/>
          <w:szCs w:val="24"/>
        </w:rPr>
        <w:t>Rešetič</w:t>
      </w:r>
      <w:proofErr w:type="spellEnd"/>
      <w:r>
        <w:rPr>
          <w:sz w:val="24"/>
          <w:szCs w:val="24"/>
        </w:rPr>
        <w:t xml:space="preserve"> in Veronika Starc iz </w:t>
      </w:r>
      <w:proofErr w:type="spellStart"/>
      <w:r>
        <w:rPr>
          <w:sz w:val="24"/>
          <w:szCs w:val="24"/>
        </w:rPr>
        <w:t>4.Av</w:t>
      </w:r>
      <w:proofErr w:type="spellEnd"/>
      <w:r>
        <w:rPr>
          <w:sz w:val="24"/>
          <w:szCs w:val="24"/>
        </w:rPr>
        <w:t xml:space="preserve"> ter </w:t>
      </w:r>
      <w:r w:rsidR="00A4117B">
        <w:rPr>
          <w:sz w:val="24"/>
          <w:szCs w:val="24"/>
        </w:rPr>
        <w:t xml:space="preserve">profesorice </w:t>
      </w:r>
      <w:proofErr w:type="spellStart"/>
      <w:r>
        <w:rPr>
          <w:sz w:val="24"/>
          <w:szCs w:val="24"/>
        </w:rPr>
        <w:t>Deja</w:t>
      </w:r>
      <w:proofErr w:type="spellEnd"/>
      <w:r>
        <w:rPr>
          <w:sz w:val="24"/>
          <w:szCs w:val="24"/>
        </w:rPr>
        <w:t xml:space="preserve"> Avsec, Karmen </w:t>
      </w:r>
      <w:r w:rsidR="00677C19">
        <w:rPr>
          <w:sz w:val="24"/>
          <w:szCs w:val="24"/>
        </w:rPr>
        <w:t>Štefanič</w:t>
      </w:r>
      <w:r>
        <w:rPr>
          <w:sz w:val="24"/>
          <w:szCs w:val="24"/>
        </w:rPr>
        <w:t xml:space="preserve"> in Elena Mlakar</w:t>
      </w:r>
      <w:r w:rsidR="00A4117B">
        <w:rPr>
          <w:sz w:val="24"/>
          <w:szCs w:val="24"/>
        </w:rPr>
        <w:t xml:space="preserve">. V </w:t>
      </w:r>
      <w:r w:rsidRPr="00611D6A">
        <w:rPr>
          <w:sz w:val="24"/>
          <w:szCs w:val="24"/>
        </w:rPr>
        <w:t xml:space="preserve">spomladanskem času </w:t>
      </w:r>
      <w:r>
        <w:rPr>
          <w:sz w:val="24"/>
          <w:szCs w:val="24"/>
        </w:rPr>
        <w:t xml:space="preserve">bomo izvedli </w:t>
      </w:r>
      <w:r w:rsidR="00A4117B">
        <w:rPr>
          <w:sz w:val="24"/>
          <w:szCs w:val="24"/>
        </w:rPr>
        <w:t>še dve mobilnosti. m</w:t>
      </w:r>
      <w:r w:rsidRPr="00611D6A">
        <w:rPr>
          <w:sz w:val="24"/>
          <w:szCs w:val="24"/>
        </w:rPr>
        <w:t>a</w:t>
      </w:r>
      <w:r>
        <w:rPr>
          <w:sz w:val="24"/>
          <w:szCs w:val="24"/>
        </w:rPr>
        <w:t>rca 2019</w:t>
      </w:r>
      <w:r w:rsidRPr="00611D6A">
        <w:rPr>
          <w:sz w:val="24"/>
          <w:szCs w:val="24"/>
        </w:rPr>
        <w:t xml:space="preserve"> bomo potovali </w:t>
      </w:r>
      <w:r>
        <w:rPr>
          <w:sz w:val="24"/>
          <w:szCs w:val="24"/>
        </w:rPr>
        <w:t>v Španijo s tremi dijaki</w:t>
      </w:r>
      <w:r w:rsidRPr="00611D6A">
        <w:rPr>
          <w:sz w:val="24"/>
          <w:szCs w:val="24"/>
        </w:rPr>
        <w:t xml:space="preserve"> in maja na </w:t>
      </w:r>
      <w:r>
        <w:rPr>
          <w:sz w:val="24"/>
          <w:szCs w:val="24"/>
        </w:rPr>
        <w:t>Finsko samo učitelji</w:t>
      </w:r>
      <w:r w:rsidRPr="00611D6A">
        <w:rPr>
          <w:sz w:val="24"/>
          <w:szCs w:val="24"/>
        </w:rPr>
        <w:t>.</w:t>
      </w:r>
    </w:p>
    <w:p w:rsidR="00257FC1" w:rsidRPr="00611D6A" w:rsidRDefault="00257FC1" w:rsidP="00257FC1">
      <w:pPr>
        <w:spacing w:after="120"/>
        <w:jc w:val="both"/>
        <w:rPr>
          <w:sz w:val="24"/>
          <w:szCs w:val="24"/>
        </w:rPr>
      </w:pPr>
      <w:r w:rsidRPr="00611D6A">
        <w:rPr>
          <w:sz w:val="24"/>
          <w:szCs w:val="24"/>
        </w:rPr>
        <w:t>Temeljna tema projekta je razvijanje veščin mladih za lažji vstop v svet dela. Cilji projekta za dijake:</w:t>
      </w:r>
    </w:p>
    <w:p w:rsidR="00257FC1" w:rsidRPr="00611D6A" w:rsidRDefault="00257FC1" w:rsidP="00257FC1">
      <w:pPr>
        <w:numPr>
          <w:ilvl w:val="0"/>
          <w:numId w:val="35"/>
        </w:numPr>
        <w:spacing w:after="120"/>
        <w:jc w:val="both"/>
        <w:rPr>
          <w:sz w:val="24"/>
          <w:szCs w:val="24"/>
        </w:rPr>
      </w:pPr>
      <w:r>
        <w:rPr>
          <w:sz w:val="24"/>
          <w:szCs w:val="24"/>
        </w:rPr>
        <w:t>i</w:t>
      </w:r>
      <w:r w:rsidRPr="00611D6A">
        <w:rPr>
          <w:sz w:val="24"/>
          <w:szCs w:val="24"/>
        </w:rPr>
        <w:t>zboljšanje veščin timskega dela, podjetništva, komunikacijskih veščin, veščin sodelovanja, izboljšanje kreativnosti, kritičnega razmišljanja, načinov reševanja problemov, sprejemanja odločitev, učenje učenja, veščin osebne in socialne odgovornosti, zavedanja o karierni usmeritvi in vlogi državljana ter zavedanje o p</w:t>
      </w:r>
      <w:r w:rsidR="00A4117B">
        <w:rPr>
          <w:sz w:val="24"/>
          <w:szCs w:val="24"/>
        </w:rPr>
        <w:t>otrebah vseživljenjskega učenja</w:t>
      </w:r>
    </w:p>
    <w:p w:rsidR="00257FC1" w:rsidRPr="00611D6A" w:rsidRDefault="00257FC1" w:rsidP="00257FC1">
      <w:pPr>
        <w:spacing w:after="120"/>
        <w:jc w:val="both"/>
        <w:rPr>
          <w:sz w:val="24"/>
          <w:szCs w:val="24"/>
        </w:rPr>
      </w:pPr>
      <w:r w:rsidRPr="00611D6A">
        <w:rPr>
          <w:sz w:val="24"/>
          <w:szCs w:val="24"/>
        </w:rPr>
        <w:t>Sredstva doseganja ciljev</w:t>
      </w:r>
      <w:r>
        <w:rPr>
          <w:sz w:val="24"/>
          <w:szCs w:val="24"/>
        </w:rPr>
        <w:t>:</w:t>
      </w:r>
    </w:p>
    <w:p w:rsidR="00257FC1" w:rsidRPr="00611D6A" w:rsidRDefault="00257FC1" w:rsidP="00257FC1">
      <w:pPr>
        <w:numPr>
          <w:ilvl w:val="0"/>
          <w:numId w:val="35"/>
        </w:numPr>
        <w:spacing w:after="120"/>
        <w:jc w:val="both"/>
        <w:rPr>
          <w:sz w:val="24"/>
          <w:szCs w:val="24"/>
        </w:rPr>
      </w:pPr>
      <w:r>
        <w:rPr>
          <w:sz w:val="24"/>
          <w:szCs w:val="24"/>
        </w:rPr>
        <w:lastRenderedPageBreak/>
        <w:t>m</w:t>
      </w:r>
      <w:r w:rsidRPr="00611D6A">
        <w:rPr>
          <w:sz w:val="24"/>
          <w:szCs w:val="24"/>
        </w:rPr>
        <w:t xml:space="preserve">ednarodne izmenjave, obiski zavoda za zaposlovanje, delodajalcev, fakultet v smislu možnosti nadaljnjega izobraževanja, pisanje osebnega bloga, prijavnice za službo, oblikovanje </w:t>
      </w:r>
      <w:proofErr w:type="spellStart"/>
      <w:r w:rsidRPr="00611D6A">
        <w:rPr>
          <w:sz w:val="24"/>
          <w:szCs w:val="24"/>
        </w:rPr>
        <w:t>Europass</w:t>
      </w:r>
      <w:proofErr w:type="spellEnd"/>
      <w:r w:rsidRPr="00611D6A">
        <w:rPr>
          <w:sz w:val="24"/>
          <w:szCs w:val="24"/>
        </w:rPr>
        <w:t xml:space="preserve"> dokumenta, intervjuji in snemanje, kreiranje logotipa, slogana in posterja za promocijske namene projekta</w:t>
      </w:r>
    </w:p>
    <w:p w:rsidR="00257FC1" w:rsidRPr="00611D6A" w:rsidRDefault="00257FC1" w:rsidP="00257FC1">
      <w:pPr>
        <w:spacing w:after="120"/>
        <w:jc w:val="both"/>
        <w:rPr>
          <w:sz w:val="24"/>
          <w:szCs w:val="24"/>
        </w:rPr>
      </w:pPr>
      <w:r w:rsidRPr="00611D6A">
        <w:rPr>
          <w:sz w:val="24"/>
          <w:szCs w:val="24"/>
        </w:rPr>
        <w:t>Cilji projekta za učitelje:</w:t>
      </w:r>
    </w:p>
    <w:p w:rsidR="00257FC1" w:rsidRPr="00611D6A" w:rsidRDefault="00257FC1" w:rsidP="00257FC1">
      <w:pPr>
        <w:numPr>
          <w:ilvl w:val="0"/>
          <w:numId w:val="35"/>
        </w:numPr>
        <w:spacing w:after="120"/>
        <w:jc w:val="both"/>
        <w:rPr>
          <w:sz w:val="24"/>
          <w:szCs w:val="24"/>
        </w:rPr>
      </w:pPr>
      <w:r>
        <w:rPr>
          <w:sz w:val="24"/>
          <w:szCs w:val="24"/>
        </w:rPr>
        <w:t>i</w:t>
      </w:r>
      <w:r w:rsidRPr="00611D6A">
        <w:rPr>
          <w:sz w:val="24"/>
          <w:szCs w:val="24"/>
        </w:rPr>
        <w:t>zboljšati metode poučevanja v smislu vključevanja veščin dijakov v učni proces, se seznaniti z inovativnimi metodami poučevanja na drugih institucijah, izboljšati stil poučevanja, izboljšati samopodobo na strokovnem področju in povečati zadovoljstvo ob poučevanju ob hkratni izmenjavi izkušenj, testiranju in uvajanjem novih metod dela</w:t>
      </w:r>
    </w:p>
    <w:p w:rsidR="00257FC1" w:rsidRPr="00611D6A" w:rsidRDefault="00257FC1" w:rsidP="00257FC1">
      <w:pPr>
        <w:spacing w:after="120"/>
        <w:jc w:val="both"/>
        <w:rPr>
          <w:sz w:val="24"/>
          <w:szCs w:val="24"/>
        </w:rPr>
      </w:pPr>
      <w:r w:rsidRPr="00611D6A">
        <w:rPr>
          <w:sz w:val="24"/>
          <w:szCs w:val="24"/>
        </w:rPr>
        <w:t>Doseganje rezultatov</w:t>
      </w:r>
      <w:r>
        <w:rPr>
          <w:sz w:val="24"/>
          <w:szCs w:val="24"/>
        </w:rPr>
        <w:t>:</w:t>
      </w:r>
    </w:p>
    <w:p w:rsidR="00257FC1" w:rsidRPr="00611D6A" w:rsidRDefault="00257FC1" w:rsidP="00257FC1">
      <w:pPr>
        <w:numPr>
          <w:ilvl w:val="0"/>
          <w:numId w:val="35"/>
        </w:numPr>
        <w:spacing w:after="120"/>
        <w:jc w:val="both"/>
        <w:rPr>
          <w:sz w:val="24"/>
          <w:szCs w:val="24"/>
        </w:rPr>
      </w:pPr>
      <w:r>
        <w:rPr>
          <w:sz w:val="24"/>
          <w:szCs w:val="24"/>
        </w:rPr>
        <w:t>s</w:t>
      </w:r>
      <w:r w:rsidRPr="00611D6A">
        <w:rPr>
          <w:sz w:val="24"/>
          <w:szCs w:val="24"/>
        </w:rPr>
        <w:t>kozi sodelovanje znotraj projektnega tima na šoli, izmenjave in opazovanje pouka na partnerskih šolah, samoiniciativen in inovativen razvoj didaktičnega pristopa, analiza pouka ob sodelovanju dijakov (analiza mnenj) po uvedbi spremembe in poroča</w:t>
      </w:r>
      <w:r w:rsidR="00A4117B">
        <w:rPr>
          <w:sz w:val="24"/>
          <w:szCs w:val="24"/>
        </w:rPr>
        <w:t>nje na mednarodnih sestankih</w:t>
      </w:r>
    </w:p>
    <w:p w:rsidR="00257FC1" w:rsidRPr="00611D6A" w:rsidRDefault="00257FC1" w:rsidP="00257FC1">
      <w:pPr>
        <w:jc w:val="both"/>
        <w:rPr>
          <w:sz w:val="24"/>
          <w:szCs w:val="24"/>
        </w:rPr>
      </w:pPr>
      <w:r w:rsidRPr="00611D6A">
        <w:rPr>
          <w:sz w:val="24"/>
          <w:szCs w:val="24"/>
        </w:rPr>
        <w:t>Produkti projekta:</w:t>
      </w:r>
    </w:p>
    <w:p w:rsidR="00257FC1" w:rsidRPr="00611D6A" w:rsidRDefault="00257FC1" w:rsidP="00257FC1">
      <w:pPr>
        <w:numPr>
          <w:ilvl w:val="0"/>
          <w:numId w:val="35"/>
        </w:numPr>
        <w:jc w:val="both"/>
        <w:rPr>
          <w:sz w:val="24"/>
          <w:szCs w:val="24"/>
        </w:rPr>
      </w:pPr>
      <w:r>
        <w:rPr>
          <w:sz w:val="24"/>
          <w:szCs w:val="24"/>
        </w:rPr>
        <w:t>z</w:t>
      </w:r>
      <w:r w:rsidRPr="00611D6A">
        <w:rPr>
          <w:sz w:val="24"/>
          <w:szCs w:val="24"/>
        </w:rPr>
        <w:t>birka navodil za učinkovito poučevanje z vključevanjem veščin dijakov (nastaja na vseh projektnih sestankih ob pripravi in ogledu pouka na partnerskih šolah)</w:t>
      </w:r>
      <w:r>
        <w:rPr>
          <w:sz w:val="24"/>
          <w:szCs w:val="24"/>
        </w:rPr>
        <w:t>;</w:t>
      </w:r>
    </w:p>
    <w:p w:rsidR="00257FC1" w:rsidRPr="00611D6A" w:rsidRDefault="00257FC1" w:rsidP="00257FC1">
      <w:pPr>
        <w:numPr>
          <w:ilvl w:val="0"/>
          <w:numId w:val="35"/>
        </w:numPr>
        <w:jc w:val="both"/>
        <w:rPr>
          <w:sz w:val="24"/>
          <w:szCs w:val="24"/>
        </w:rPr>
      </w:pPr>
      <w:r>
        <w:rPr>
          <w:sz w:val="24"/>
          <w:szCs w:val="24"/>
        </w:rPr>
        <w:t>b</w:t>
      </w:r>
      <w:r w:rsidRPr="00611D6A">
        <w:rPr>
          <w:sz w:val="24"/>
          <w:szCs w:val="24"/>
        </w:rPr>
        <w:t>rošura možnosti zaposlitve, potrebne veščine in izobraževanje na fakultetah (vključeni intervjuji z delodajalci, zavodi za zaposlovanje, predstavniki fakultet) V</w:t>
      </w:r>
      <w:r>
        <w:rPr>
          <w:sz w:val="24"/>
          <w:szCs w:val="24"/>
        </w:rPr>
        <w:t>saka šola pripravi svoj izdelek;</w:t>
      </w:r>
    </w:p>
    <w:p w:rsidR="00257FC1" w:rsidRPr="00152494" w:rsidRDefault="00257FC1" w:rsidP="00152494">
      <w:pPr>
        <w:numPr>
          <w:ilvl w:val="0"/>
          <w:numId w:val="35"/>
        </w:numPr>
        <w:jc w:val="both"/>
        <w:rPr>
          <w:sz w:val="24"/>
          <w:szCs w:val="24"/>
        </w:rPr>
      </w:pPr>
      <w:r>
        <w:rPr>
          <w:sz w:val="24"/>
          <w:szCs w:val="24"/>
        </w:rPr>
        <w:t>v</w:t>
      </w:r>
      <w:r w:rsidR="00152494">
        <w:rPr>
          <w:sz w:val="24"/>
          <w:szCs w:val="24"/>
        </w:rPr>
        <w:t xml:space="preserve">ideo zapis intervjujev – </w:t>
      </w:r>
      <w:r w:rsidR="00152494" w:rsidRPr="00152494">
        <w:rPr>
          <w:sz w:val="24"/>
          <w:szCs w:val="24"/>
        </w:rPr>
        <w:t>v</w:t>
      </w:r>
      <w:r w:rsidRPr="00152494">
        <w:rPr>
          <w:sz w:val="24"/>
          <w:szCs w:val="24"/>
        </w:rPr>
        <w:t>saka šola pripravi svojo zbirko izdelkov v angleščini ali s podnapisi;</w:t>
      </w:r>
    </w:p>
    <w:p w:rsidR="00257FC1" w:rsidRPr="00611D6A" w:rsidRDefault="00257FC1" w:rsidP="00257FC1">
      <w:pPr>
        <w:numPr>
          <w:ilvl w:val="0"/>
          <w:numId w:val="35"/>
        </w:numPr>
        <w:jc w:val="both"/>
        <w:rPr>
          <w:sz w:val="24"/>
          <w:szCs w:val="24"/>
        </w:rPr>
      </w:pPr>
      <w:r>
        <w:rPr>
          <w:sz w:val="24"/>
          <w:szCs w:val="24"/>
        </w:rPr>
        <w:t>k</w:t>
      </w:r>
      <w:r w:rsidRPr="00611D6A">
        <w:rPr>
          <w:sz w:val="24"/>
          <w:szCs w:val="24"/>
        </w:rPr>
        <w:t>rajši video zapis mnenj in izkušenj dijakov s poukom</w:t>
      </w:r>
      <w:r w:rsidR="00152494">
        <w:rPr>
          <w:sz w:val="24"/>
          <w:szCs w:val="24"/>
        </w:rPr>
        <w:t>,</w:t>
      </w:r>
      <w:r w:rsidRPr="00611D6A">
        <w:rPr>
          <w:sz w:val="24"/>
          <w:szCs w:val="24"/>
        </w:rPr>
        <w:t xml:space="preserve"> orientiranim k razvijanju veščin, njihova mnenja</w:t>
      </w:r>
      <w:r>
        <w:rPr>
          <w:sz w:val="24"/>
          <w:szCs w:val="24"/>
        </w:rPr>
        <w:t>,</w:t>
      </w:r>
      <w:r w:rsidRPr="00611D6A">
        <w:rPr>
          <w:sz w:val="24"/>
          <w:szCs w:val="24"/>
        </w:rPr>
        <w:t xml:space="preserve"> kaj je pomembno pri </w:t>
      </w:r>
      <w:r>
        <w:rPr>
          <w:sz w:val="24"/>
          <w:szCs w:val="24"/>
        </w:rPr>
        <w:t>iskanju zaposlitve v angleščini;</w:t>
      </w:r>
    </w:p>
    <w:p w:rsidR="00257FC1" w:rsidRPr="00611D6A" w:rsidRDefault="00257FC1" w:rsidP="00257FC1">
      <w:pPr>
        <w:numPr>
          <w:ilvl w:val="0"/>
          <w:numId w:val="35"/>
        </w:numPr>
        <w:jc w:val="both"/>
        <w:rPr>
          <w:sz w:val="24"/>
          <w:szCs w:val="24"/>
        </w:rPr>
      </w:pPr>
      <w:r>
        <w:rPr>
          <w:sz w:val="24"/>
          <w:szCs w:val="24"/>
        </w:rPr>
        <w:t>o</w:t>
      </w:r>
      <w:r w:rsidRPr="00611D6A">
        <w:rPr>
          <w:sz w:val="24"/>
          <w:szCs w:val="24"/>
        </w:rPr>
        <w:t>blikovanje logotipa, slogana in posterja projekta. Dve ideji za vsak tip na šo</w:t>
      </w:r>
      <w:r>
        <w:rPr>
          <w:sz w:val="24"/>
          <w:szCs w:val="24"/>
        </w:rPr>
        <w:t>lo. Sledi izbor najboljše ideje;</w:t>
      </w:r>
    </w:p>
    <w:p w:rsidR="00257FC1" w:rsidRPr="00152494" w:rsidRDefault="00257FC1" w:rsidP="00152494">
      <w:pPr>
        <w:numPr>
          <w:ilvl w:val="0"/>
          <w:numId w:val="35"/>
        </w:numPr>
        <w:jc w:val="both"/>
        <w:rPr>
          <w:sz w:val="24"/>
          <w:szCs w:val="24"/>
        </w:rPr>
      </w:pPr>
      <w:proofErr w:type="spellStart"/>
      <w:r>
        <w:rPr>
          <w:sz w:val="24"/>
          <w:szCs w:val="24"/>
        </w:rPr>
        <w:t>p</w:t>
      </w:r>
      <w:r w:rsidR="00152494">
        <w:rPr>
          <w:sz w:val="24"/>
          <w:szCs w:val="24"/>
        </w:rPr>
        <w:t>ortfolio</w:t>
      </w:r>
      <w:proofErr w:type="spellEnd"/>
      <w:r w:rsidR="00152494">
        <w:rPr>
          <w:sz w:val="24"/>
          <w:szCs w:val="24"/>
        </w:rPr>
        <w:t xml:space="preserve"> dijaka – ž</w:t>
      </w:r>
      <w:r w:rsidRPr="00152494">
        <w:rPr>
          <w:sz w:val="24"/>
          <w:szCs w:val="24"/>
        </w:rPr>
        <w:t xml:space="preserve">ivljenjepis dijaka, prošnja za delo, opis delovnih izkušenj, spričevala, priznanja, </w:t>
      </w:r>
      <w:proofErr w:type="spellStart"/>
      <w:r w:rsidRPr="00152494">
        <w:rPr>
          <w:sz w:val="24"/>
          <w:szCs w:val="24"/>
        </w:rPr>
        <w:t>Europass</w:t>
      </w:r>
      <w:proofErr w:type="spellEnd"/>
      <w:r w:rsidRPr="00152494">
        <w:rPr>
          <w:sz w:val="24"/>
          <w:szCs w:val="24"/>
        </w:rPr>
        <w:t xml:space="preserve"> dokument (za vsakega dijaka v projektu);</w:t>
      </w:r>
    </w:p>
    <w:p w:rsidR="00257FC1" w:rsidRPr="00611D6A" w:rsidRDefault="00257FC1" w:rsidP="00257FC1">
      <w:pPr>
        <w:numPr>
          <w:ilvl w:val="0"/>
          <w:numId w:val="35"/>
        </w:numPr>
        <w:jc w:val="both"/>
        <w:rPr>
          <w:sz w:val="24"/>
          <w:szCs w:val="24"/>
        </w:rPr>
      </w:pPr>
      <w:r>
        <w:rPr>
          <w:sz w:val="24"/>
          <w:szCs w:val="24"/>
        </w:rPr>
        <w:t>u</w:t>
      </w:r>
      <w:r w:rsidRPr="00611D6A">
        <w:rPr>
          <w:sz w:val="24"/>
          <w:szCs w:val="24"/>
        </w:rPr>
        <w:t>stvariti kreativen produkt s poznavanjem osnov programiranja</w:t>
      </w:r>
      <w:r>
        <w:rPr>
          <w:sz w:val="24"/>
          <w:szCs w:val="24"/>
        </w:rPr>
        <w:t>;</w:t>
      </w:r>
    </w:p>
    <w:p w:rsidR="00257FC1" w:rsidRPr="00611D6A" w:rsidRDefault="00257FC1" w:rsidP="00257FC1">
      <w:pPr>
        <w:numPr>
          <w:ilvl w:val="0"/>
          <w:numId w:val="35"/>
        </w:numPr>
        <w:jc w:val="both"/>
        <w:rPr>
          <w:sz w:val="24"/>
          <w:szCs w:val="24"/>
        </w:rPr>
      </w:pPr>
      <w:r>
        <w:rPr>
          <w:sz w:val="24"/>
          <w:szCs w:val="24"/>
        </w:rPr>
        <w:t>u</w:t>
      </w:r>
      <w:r w:rsidRPr="00611D6A">
        <w:rPr>
          <w:sz w:val="24"/>
          <w:szCs w:val="24"/>
        </w:rPr>
        <w:t>stvariti e-</w:t>
      </w:r>
      <w:proofErr w:type="spellStart"/>
      <w:r w:rsidRPr="00611D6A">
        <w:rPr>
          <w:sz w:val="24"/>
          <w:szCs w:val="24"/>
        </w:rPr>
        <w:t>twinning</w:t>
      </w:r>
      <w:proofErr w:type="spellEnd"/>
      <w:r w:rsidRPr="00611D6A">
        <w:rPr>
          <w:sz w:val="24"/>
          <w:szCs w:val="24"/>
        </w:rPr>
        <w:t xml:space="preserve"> stran in naložiti rezultate vsakokratnega sestanka</w:t>
      </w:r>
      <w:r>
        <w:rPr>
          <w:sz w:val="24"/>
          <w:szCs w:val="24"/>
        </w:rPr>
        <w:t>;</w:t>
      </w:r>
      <w:r w:rsidRPr="00611D6A">
        <w:rPr>
          <w:sz w:val="24"/>
          <w:szCs w:val="24"/>
        </w:rPr>
        <w:t xml:space="preserve"> </w:t>
      </w:r>
    </w:p>
    <w:p w:rsidR="00257FC1" w:rsidRPr="00611D6A" w:rsidRDefault="00257FC1" w:rsidP="00257FC1">
      <w:pPr>
        <w:numPr>
          <w:ilvl w:val="0"/>
          <w:numId w:val="35"/>
        </w:numPr>
        <w:jc w:val="both"/>
        <w:rPr>
          <w:sz w:val="24"/>
          <w:szCs w:val="24"/>
        </w:rPr>
      </w:pPr>
      <w:r>
        <w:rPr>
          <w:sz w:val="24"/>
          <w:szCs w:val="24"/>
        </w:rPr>
        <w:t>s</w:t>
      </w:r>
      <w:r w:rsidRPr="00611D6A">
        <w:rPr>
          <w:sz w:val="24"/>
          <w:szCs w:val="24"/>
        </w:rPr>
        <w:t>pletna stran projekta (SLO)</w:t>
      </w:r>
      <w:r>
        <w:rPr>
          <w:sz w:val="24"/>
          <w:szCs w:val="24"/>
        </w:rPr>
        <w:t>;</w:t>
      </w:r>
    </w:p>
    <w:p w:rsidR="00257FC1" w:rsidRPr="00611D6A" w:rsidRDefault="00257FC1" w:rsidP="00257FC1">
      <w:pPr>
        <w:numPr>
          <w:ilvl w:val="0"/>
          <w:numId w:val="35"/>
        </w:numPr>
        <w:jc w:val="both"/>
        <w:rPr>
          <w:sz w:val="24"/>
          <w:szCs w:val="24"/>
        </w:rPr>
      </w:pPr>
      <w:proofErr w:type="spellStart"/>
      <w:r>
        <w:rPr>
          <w:sz w:val="24"/>
          <w:szCs w:val="24"/>
        </w:rPr>
        <w:t>w</w:t>
      </w:r>
      <w:r w:rsidRPr="00611D6A">
        <w:rPr>
          <w:sz w:val="24"/>
          <w:szCs w:val="24"/>
        </w:rPr>
        <w:t>ikispace</w:t>
      </w:r>
      <w:proofErr w:type="spellEnd"/>
      <w:r w:rsidRPr="00611D6A">
        <w:rPr>
          <w:sz w:val="24"/>
          <w:szCs w:val="24"/>
        </w:rPr>
        <w:t xml:space="preserve"> </w:t>
      </w:r>
      <w:r>
        <w:rPr>
          <w:sz w:val="24"/>
          <w:szCs w:val="24"/>
        </w:rPr>
        <w:t>platforma za učitelje z gradivi;</w:t>
      </w:r>
    </w:p>
    <w:p w:rsidR="00257FC1" w:rsidRPr="00611D6A" w:rsidRDefault="00257FC1" w:rsidP="00257FC1">
      <w:pPr>
        <w:numPr>
          <w:ilvl w:val="0"/>
          <w:numId w:val="35"/>
        </w:numPr>
        <w:jc w:val="both"/>
        <w:rPr>
          <w:sz w:val="24"/>
          <w:szCs w:val="24"/>
        </w:rPr>
      </w:pPr>
      <w:r>
        <w:rPr>
          <w:sz w:val="24"/>
          <w:szCs w:val="24"/>
        </w:rPr>
        <w:t>s</w:t>
      </w:r>
      <w:r w:rsidRPr="00611D6A">
        <w:rPr>
          <w:sz w:val="24"/>
          <w:szCs w:val="24"/>
        </w:rPr>
        <w:t>pletni časopis po vsakokratni mednarodni aktivnosti tudi v angleščini (učenci, mentorji)</w:t>
      </w:r>
      <w:r>
        <w:rPr>
          <w:sz w:val="24"/>
          <w:szCs w:val="24"/>
        </w:rPr>
        <w:t>;</w:t>
      </w:r>
    </w:p>
    <w:p w:rsidR="00257FC1" w:rsidRPr="00611D6A" w:rsidRDefault="00257FC1" w:rsidP="00257FC1">
      <w:pPr>
        <w:numPr>
          <w:ilvl w:val="0"/>
          <w:numId w:val="35"/>
        </w:numPr>
        <w:jc w:val="both"/>
        <w:rPr>
          <w:sz w:val="24"/>
          <w:szCs w:val="24"/>
        </w:rPr>
      </w:pPr>
      <w:r>
        <w:rPr>
          <w:sz w:val="24"/>
          <w:szCs w:val="24"/>
        </w:rPr>
        <w:t>b</w:t>
      </w:r>
      <w:r w:rsidRPr="00611D6A">
        <w:rPr>
          <w:sz w:val="24"/>
          <w:szCs w:val="24"/>
        </w:rPr>
        <w:t xml:space="preserve">log posameznega dijaka, ki je bil na izmenjavi (dnevnik, </w:t>
      </w:r>
      <w:proofErr w:type="spellStart"/>
      <w:r w:rsidRPr="00611D6A">
        <w:rPr>
          <w:sz w:val="24"/>
          <w:szCs w:val="24"/>
        </w:rPr>
        <w:t>portfolio</w:t>
      </w:r>
      <w:proofErr w:type="spellEnd"/>
      <w:r w:rsidRPr="00611D6A">
        <w:rPr>
          <w:sz w:val="24"/>
          <w:szCs w:val="24"/>
        </w:rPr>
        <w:t xml:space="preserve">, vtis mednarodnega sestanka – kritičen pristop, vtise obiskov na drugih </w:t>
      </w:r>
      <w:proofErr w:type="spellStart"/>
      <w:r w:rsidRPr="00611D6A">
        <w:rPr>
          <w:sz w:val="24"/>
          <w:szCs w:val="24"/>
        </w:rPr>
        <w:t>insitucijah</w:t>
      </w:r>
      <w:proofErr w:type="spellEnd"/>
      <w:r w:rsidRPr="00611D6A">
        <w:rPr>
          <w:sz w:val="24"/>
          <w:szCs w:val="24"/>
        </w:rPr>
        <w:t xml:space="preserve"> povezanih z delom in nadaljn</w:t>
      </w:r>
      <w:r>
        <w:rPr>
          <w:sz w:val="24"/>
          <w:szCs w:val="24"/>
        </w:rPr>
        <w:t>j</w:t>
      </w:r>
      <w:r w:rsidRPr="00611D6A">
        <w:rPr>
          <w:sz w:val="24"/>
          <w:szCs w:val="24"/>
        </w:rPr>
        <w:t>im izobraževanjem, rezultat programiranja)</w:t>
      </w:r>
      <w:r>
        <w:rPr>
          <w:sz w:val="24"/>
          <w:szCs w:val="24"/>
        </w:rPr>
        <w:t>;</w:t>
      </w:r>
    </w:p>
    <w:p w:rsidR="00257FC1" w:rsidRPr="00611D6A" w:rsidRDefault="00257FC1" w:rsidP="00257FC1">
      <w:pPr>
        <w:numPr>
          <w:ilvl w:val="0"/>
          <w:numId w:val="35"/>
        </w:numPr>
        <w:jc w:val="both"/>
        <w:rPr>
          <w:sz w:val="24"/>
          <w:szCs w:val="24"/>
        </w:rPr>
      </w:pPr>
      <w:r>
        <w:rPr>
          <w:sz w:val="24"/>
          <w:szCs w:val="24"/>
        </w:rPr>
        <w:t>dnevnik dijaka;</w:t>
      </w:r>
    </w:p>
    <w:p w:rsidR="00257FC1" w:rsidRPr="00611D6A" w:rsidRDefault="00257FC1" w:rsidP="00257FC1">
      <w:pPr>
        <w:numPr>
          <w:ilvl w:val="0"/>
          <w:numId w:val="35"/>
        </w:numPr>
        <w:jc w:val="both"/>
        <w:rPr>
          <w:sz w:val="24"/>
          <w:szCs w:val="24"/>
        </w:rPr>
      </w:pPr>
      <w:r>
        <w:rPr>
          <w:sz w:val="24"/>
          <w:szCs w:val="24"/>
        </w:rPr>
        <w:t>u</w:t>
      </w:r>
      <w:r w:rsidRPr="00611D6A">
        <w:rPr>
          <w:sz w:val="24"/>
          <w:szCs w:val="24"/>
        </w:rPr>
        <w:t>čne priprave (za delavnice pri nas in za vsak projektni sestanek ena s predstavitvijo učinkov)</w:t>
      </w:r>
      <w:r>
        <w:rPr>
          <w:sz w:val="24"/>
          <w:szCs w:val="24"/>
        </w:rPr>
        <w:t>;</w:t>
      </w:r>
    </w:p>
    <w:p w:rsidR="00257FC1" w:rsidRPr="00611D6A" w:rsidRDefault="00257FC1" w:rsidP="00257FC1">
      <w:pPr>
        <w:numPr>
          <w:ilvl w:val="0"/>
          <w:numId w:val="35"/>
        </w:numPr>
        <w:jc w:val="both"/>
        <w:rPr>
          <w:sz w:val="24"/>
          <w:szCs w:val="24"/>
        </w:rPr>
      </w:pPr>
      <w:r>
        <w:rPr>
          <w:sz w:val="24"/>
          <w:szCs w:val="24"/>
        </w:rPr>
        <w:t>d</w:t>
      </w:r>
      <w:r w:rsidRPr="00611D6A">
        <w:rPr>
          <w:sz w:val="24"/>
          <w:szCs w:val="24"/>
        </w:rPr>
        <w:t xml:space="preserve">va anketna vprašalnika na začetku projekta (1. </w:t>
      </w:r>
      <w:r>
        <w:rPr>
          <w:sz w:val="24"/>
          <w:szCs w:val="24"/>
        </w:rPr>
        <w:t>K</w:t>
      </w:r>
      <w:r w:rsidRPr="00611D6A">
        <w:rPr>
          <w:sz w:val="24"/>
          <w:szCs w:val="24"/>
        </w:rPr>
        <w:t>aj dijaki</w:t>
      </w:r>
      <w:r>
        <w:rPr>
          <w:sz w:val="24"/>
          <w:szCs w:val="24"/>
        </w:rPr>
        <w:t xml:space="preserve"> vedo o veščinah za delo in 2. K</w:t>
      </w:r>
      <w:r w:rsidRPr="00611D6A">
        <w:rPr>
          <w:sz w:val="24"/>
          <w:szCs w:val="24"/>
        </w:rPr>
        <w:t>aj menijo dijaki o pouku, kakšen pouk je po njihov</w:t>
      </w:r>
      <w:r>
        <w:rPr>
          <w:sz w:val="24"/>
          <w:szCs w:val="24"/>
        </w:rPr>
        <w:t>em mnenju</w:t>
      </w:r>
      <w:r w:rsidRPr="00611D6A">
        <w:rPr>
          <w:sz w:val="24"/>
          <w:szCs w:val="24"/>
        </w:rPr>
        <w:t xml:space="preserve"> dober)</w:t>
      </w:r>
      <w:r>
        <w:rPr>
          <w:sz w:val="24"/>
          <w:szCs w:val="24"/>
        </w:rPr>
        <w:t>;</w:t>
      </w:r>
    </w:p>
    <w:p w:rsidR="00257FC1" w:rsidRPr="00611D6A" w:rsidRDefault="00257FC1" w:rsidP="00257FC1">
      <w:pPr>
        <w:numPr>
          <w:ilvl w:val="0"/>
          <w:numId w:val="35"/>
        </w:numPr>
        <w:jc w:val="both"/>
        <w:rPr>
          <w:sz w:val="24"/>
          <w:szCs w:val="24"/>
        </w:rPr>
      </w:pPr>
      <w:proofErr w:type="spellStart"/>
      <w:r>
        <w:rPr>
          <w:sz w:val="24"/>
          <w:szCs w:val="24"/>
        </w:rPr>
        <w:t>e</w:t>
      </w:r>
      <w:r w:rsidRPr="00611D6A">
        <w:rPr>
          <w:sz w:val="24"/>
          <w:szCs w:val="24"/>
        </w:rPr>
        <w:t>valvac</w:t>
      </w:r>
      <w:r>
        <w:rPr>
          <w:sz w:val="24"/>
          <w:szCs w:val="24"/>
        </w:rPr>
        <w:t>ijska</w:t>
      </w:r>
      <w:proofErr w:type="spellEnd"/>
      <w:r>
        <w:rPr>
          <w:sz w:val="24"/>
          <w:szCs w:val="24"/>
        </w:rPr>
        <w:t xml:space="preserve"> anketa po vsakem sestanku;</w:t>
      </w:r>
    </w:p>
    <w:p w:rsidR="00257FC1" w:rsidRPr="00611D6A" w:rsidRDefault="00257FC1" w:rsidP="00257FC1">
      <w:pPr>
        <w:numPr>
          <w:ilvl w:val="0"/>
          <w:numId w:val="35"/>
        </w:numPr>
        <w:spacing w:after="120"/>
        <w:ind w:left="714" w:hanging="357"/>
        <w:jc w:val="both"/>
        <w:rPr>
          <w:sz w:val="24"/>
          <w:szCs w:val="24"/>
        </w:rPr>
      </w:pPr>
      <w:r>
        <w:rPr>
          <w:sz w:val="24"/>
          <w:szCs w:val="24"/>
        </w:rPr>
        <w:t>d</w:t>
      </w:r>
      <w:r w:rsidR="00A4117B">
        <w:rPr>
          <w:sz w:val="24"/>
          <w:szCs w:val="24"/>
        </w:rPr>
        <w:t>okumentarni video zapis</w:t>
      </w:r>
    </w:p>
    <w:p w:rsidR="00257FC1" w:rsidRDefault="00257FC1" w:rsidP="00257FC1">
      <w:pPr>
        <w:jc w:val="both"/>
        <w:rPr>
          <w:sz w:val="24"/>
          <w:szCs w:val="24"/>
        </w:rPr>
      </w:pPr>
      <w:r w:rsidRPr="00611D6A">
        <w:rPr>
          <w:sz w:val="24"/>
          <w:szCs w:val="24"/>
        </w:rPr>
        <w:t xml:space="preserve">Projekt koordinira </w:t>
      </w:r>
      <w:r>
        <w:rPr>
          <w:sz w:val="24"/>
          <w:szCs w:val="24"/>
        </w:rPr>
        <w:t xml:space="preserve">prof. </w:t>
      </w:r>
      <w:r w:rsidRPr="00611D6A">
        <w:rPr>
          <w:sz w:val="24"/>
          <w:szCs w:val="24"/>
        </w:rPr>
        <w:t>Elena Mlakar.</w:t>
      </w:r>
    </w:p>
    <w:p w:rsidR="00257FC1" w:rsidRDefault="00257FC1" w:rsidP="00257FC1">
      <w:pPr>
        <w:rPr>
          <w:b/>
          <w:sz w:val="24"/>
          <w:szCs w:val="24"/>
        </w:rPr>
      </w:pPr>
      <w:r>
        <w:rPr>
          <w:b/>
          <w:sz w:val="24"/>
          <w:szCs w:val="24"/>
        </w:rPr>
        <w:br w:type="page"/>
      </w:r>
    </w:p>
    <w:p w:rsidR="00257FC1" w:rsidRPr="00611D6A" w:rsidRDefault="00257FC1" w:rsidP="00257FC1">
      <w:pPr>
        <w:numPr>
          <w:ilvl w:val="0"/>
          <w:numId w:val="3"/>
        </w:numPr>
        <w:spacing w:after="120"/>
        <w:ind w:left="357" w:hanging="357"/>
        <w:jc w:val="both"/>
        <w:rPr>
          <w:b/>
          <w:sz w:val="24"/>
          <w:szCs w:val="24"/>
        </w:rPr>
      </w:pPr>
      <w:r w:rsidRPr="00611D6A">
        <w:rPr>
          <w:b/>
          <w:sz w:val="24"/>
          <w:szCs w:val="24"/>
        </w:rPr>
        <w:lastRenderedPageBreak/>
        <w:t xml:space="preserve">Mobilnost dijakov in učiteljev KA1 </w:t>
      </w:r>
      <w:proofErr w:type="spellStart"/>
      <w:r w:rsidRPr="00611D6A">
        <w:rPr>
          <w:b/>
          <w:sz w:val="24"/>
          <w:szCs w:val="24"/>
        </w:rPr>
        <w:t>Erasmus</w:t>
      </w:r>
      <w:proofErr w:type="spellEnd"/>
      <w:r w:rsidRPr="00611D6A">
        <w:rPr>
          <w:b/>
          <w:sz w:val="24"/>
          <w:szCs w:val="24"/>
        </w:rPr>
        <w:t>+ »Let's Do It«</w:t>
      </w:r>
    </w:p>
    <w:p w:rsidR="00257FC1" w:rsidRPr="00611D6A" w:rsidRDefault="00257FC1" w:rsidP="00257FC1">
      <w:pPr>
        <w:spacing w:after="120"/>
        <w:jc w:val="both"/>
        <w:rPr>
          <w:sz w:val="24"/>
          <w:szCs w:val="24"/>
        </w:rPr>
      </w:pPr>
      <w:r w:rsidRPr="00611D6A">
        <w:rPr>
          <w:sz w:val="24"/>
          <w:szCs w:val="24"/>
        </w:rPr>
        <w:t xml:space="preserve">V projektu, ki traja od 1. 6. 2017 do 31. 5. 2019, bomo poslali </w:t>
      </w:r>
      <w:r>
        <w:rPr>
          <w:sz w:val="24"/>
          <w:szCs w:val="24"/>
        </w:rPr>
        <w:t xml:space="preserve">še dvajset dijakov </w:t>
      </w:r>
      <w:r w:rsidRPr="00611D6A">
        <w:rPr>
          <w:sz w:val="24"/>
          <w:szCs w:val="24"/>
        </w:rPr>
        <w:t>na opravljanje štirinajs</w:t>
      </w:r>
      <w:r>
        <w:rPr>
          <w:sz w:val="24"/>
          <w:szCs w:val="24"/>
        </w:rPr>
        <w:t>tdnevne delovne prakse na Malto</w:t>
      </w:r>
      <w:r w:rsidR="00152494">
        <w:rPr>
          <w:sz w:val="24"/>
          <w:szCs w:val="24"/>
        </w:rPr>
        <w:t>,</w:t>
      </w:r>
      <w:r>
        <w:rPr>
          <w:sz w:val="24"/>
          <w:szCs w:val="24"/>
        </w:rPr>
        <w:t xml:space="preserve"> in sicer novembra 2018 ter marca 2019. </w:t>
      </w:r>
      <w:r w:rsidRPr="00611D6A">
        <w:rPr>
          <w:sz w:val="24"/>
          <w:szCs w:val="24"/>
        </w:rPr>
        <w:t>Omogočili bomo tudi aktivnosti sledenja na delovnem mestu za dva učitelja šole. Dijaki zaključnih letnikov bodo potovali na Malto v novembru 201</w:t>
      </w:r>
      <w:r>
        <w:rPr>
          <w:sz w:val="24"/>
          <w:szCs w:val="24"/>
        </w:rPr>
        <w:t>8</w:t>
      </w:r>
      <w:r w:rsidRPr="00611D6A">
        <w:rPr>
          <w:sz w:val="24"/>
          <w:szCs w:val="24"/>
        </w:rPr>
        <w:t xml:space="preserve"> in dijaki tretjih letnikov v </w:t>
      </w:r>
      <w:r>
        <w:rPr>
          <w:sz w:val="24"/>
          <w:szCs w:val="24"/>
        </w:rPr>
        <w:t>marcu 2019.</w:t>
      </w:r>
      <w:r w:rsidRPr="00611D6A">
        <w:rPr>
          <w:sz w:val="24"/>
          <w:szCs w:val="24"/>
        </w:rPr>
        <w:t xml:space="preserve"> Prakso bodo opravljali v podjetjih in neprofitnih organizacijah. Pridobivali bodo potrebne kompetence na socialnem, kulturnem, osebnostnem, jezikovnem in poklicnem področju. Spremljali jih bodo učitelji, ki bodo poskrbeli za oglede znamenitosti in organizirali prosti čas dijakov, nadzirali opravljanje pogodbenih obveznosti in vršili monitoring na delovnem mestu, reševali trenutno problematiko ter kontaktirali z delodajalci in sprejemno agencijo. Dijaki po opravljeni praksi dobijo potrdilo </w:t>
      </w:r>
      <w:proofErr w:type="spellStart"/>
      <w:r w:rsidRPr="00611D6A">
        <w:rPr>
          <w:sz w:val="24"/>
          <w:szCs w:val="24"/>
        </w:rPr>
        <w:t>Europass</w:t>
      </w:r>
      <w:proofErr w:type="spellEnd"/>
      <w:r w:rsidRPr="00611D6A">
        <w:rPr>
          <w:sz w:val="24"/>
          <w:szCs w:val="24"/>
        </w:rPr>
        <w:t xml:space="preserve"> mobilnost in certifikat o praksi. Izkušnje bodo delili s svojimi sošolci in z mlajšimi na šoli in v lokalnem okolju. V ta namen šola organizira karierni dan in se predstavlja na drugih šolah v času pred informativnim dnem.</w:t>
      </w:r>
    </w:p>
    <w:p w:rsidR="00257FC1" w:rsidRDefault="00257FC1" w:rsidP="00257FC1">
      <w:pPr>
        <w:spacing w:after="120"/>
        <w:jc w:val="both"/>
        <w:rPr>
          <w:sz w:val="24"/>
          <w:szCs w:val="24"/>
        </w:rPr>
      </w:pPr>
      <w:r w:rsidRPr="00611D6A">
        <w:rPr>
          <w:sz w:val="24"/>
          <w:szCs w:val="24"/>
        </w:rPr>
        <w:t xml:space="preserve">Projekt koordinira </w:t>
      </w:r>
      <w:r>
        <w:rPr>
          <w:sz w:val="24"/>
          <w:szCs w:val="24"/>
        </w:rPr>
        <w:t xml:space="preserve">prof. </w:t>
      </w:r>
      <w:r w:rsidRPr="00611D6A">
        <w:rPr>
          <w:sz w:val="24"/>
          <w:szCs w:val="24"/>
        </w:rPr>
        <w:t>Elena Mlakar.</w:t>
      </w:r>
    </w:p>
    <w:p w:rsidR="00257FC1" w:rsidRPr="00443779" w:rsidRDefault="00257FC1" w:rsidP="00257FC1">
      <w:pPr>
        <w:numPr>
          <w:ilvl w:val="0"/>
          <w:numId w:val="3"/>
        </w:numPr>
        <w:spacing w:after="120"/>
        <w:ind w:left="357" w:hanging="357"/>
        <w:jc w:val="both"/>
        <w:rPr>
          <w:b/>
          <w:sz w:val="24"/>
          <w:szCs w:val="24"/>
        </w:rPr>
      </w:pPr>
      <w:r w:rsidRPr="00443779">
        <w:rPr>
          <w:b/>
          <w:sz w:val="24"/>
          <w:szCs w:val="24"/>
        </w:rPr>
        <w:t xml:space="preserve">Projekt </w:t>
      </w:r>
      <w:proofErr w:type="spellStart"/>
      <w:r w:rsidRPr="00443779">
        <w:rPr>
          <w:b/>
          <w:sz w:val="24"/>
          <w:szCs w:val="24"/>
        </w:rPr>
        <w:t>Erasmus</w:t>
      </w:r>
      <w:proofErr w:type="spellEnd"/>
      <w:r w:rsidRPr="00443779">
        <w:rPr>
          <w:b/>
          <w:sz w:val="24"/>
          <w:szCs w:val="24"/>
        </w:rPr>
        <w:t xml:space="preserve">+, Let's Do It </w:t>
      </w:r>
      <w:proofErr w:type="spellStart"/>
      <w:r w:rsidRPr="00443779">
        <w:rPr>
          <w:b/>
          <w:sz w:val="24"/>
          <w:szCs w:val="24"/>
        </w:rPr>
        <w:t>Again</w:t>
      </w:r>
      <w:proofErr w:type="spellEnd"/>
    </w:p>
    <w:p w:rsidR="00257FC1" w:rsidRDefault="00257FC1" w:rsidP="00257FC1">
      <w:pPr>
        <w:spacing w:after="120"/>
        <w:jc w:val="both"/>
        <w:rPr>
          <w:sz w:val="24"/>
          <w:szCs w:val="24"/>
        </w:rPr>
      </w:pPr>
      <w:r>
        <w:rPr>
          <w:sz w:val="24"/>
          <w:szCs w:val="24"/>
        </w:rPr>
        <w:t>Je dvoleten projekt mobi</w:t>
      </w:r>
      <w:r w:rsidR="00152494">
        <w:rPr>
          <w:sz w:val="24"/>
          <w:szCs w:val="24"/>
        </w:rPr>
        <w:t>lnosti dijakov. Traja od junija</w:t>
      </w:r>
      <w:r>
        <w:rPr>
          <w:sz w:val="24"/>
          <w:szCs w:val="24"/>
        </w:rPr>
        <w:t xml:space="preserve"> 2018 do junija 2020. Tridesetim dijakom naše šole bomo omogočili pridobivanje izkušenj v mednarodnem delovnem okolju. Deloma ga bomo izvajali v tekočem šolskem letu.</w:t>
      </w:r>
    </w:p>
    <w:p w:rsidR="00257FC1" w:rsidRDefault="00257FC1" w:rsidP="00257FC1">
      <w:pPr>
        <w:spacing w:after="120"/>
        <w:jc w:val="both"/>
        <w:rPr>
          <w:sz w:val="24"/>
          <w:szCs w:val="24"/>
        </w:rPr>
      </w:pPr>
      <w:r w:rsidRPr="00611D6A">
        <w:rPr>
          <w:sz w:val="24"/>
          <w:szCs w:val="24"/>
        </w:rPr>
        <w:t xml:space="preserve">Projekt koordinira </w:t>
      </w:r>
      <w:r>
        <w:rPr>
          <w:sz w:val="24"/>
          <w:szCs w:val="24"/>
        </w:rPr>
        <w:t xml:space="preserve">prof. </w:t>
      </w:r>
      <w:r w:rsidRPr="00611D6A">
        <w:rPr>
          <w:sz w:val="24"/>
          <w:szCs w:val="24"/>
        </w:rPr>
        <w:t>Elena Mlakar.</w:t>
      </w:r>
    </w:p>
    <w:p w:rsidR="00257FC1" w:rsidRPr="00443779" w:rsidRDefault="00257FC1" w:rsidP="00257FC1">
      <w:pPr>
        <w:numPr>
          <w:ilvl w:val="0"/>
          <w:numId w:val="3"/>
        </w:numPr>
        <w:spacing w:after="120"/>
        <w:ind w:left="357" w:hanging="357"/>
        <w:jc w:val="both"/>
        <w:rPr>
          <w:b/>
          <w:sz w:val="24"/>
          <w:szCs w:val="24"/>
        </w:rPr>
      </w:pPr>
      <w:r w:rsidRPr="00443779">
        <w:rPr>
          <w:b/>
          <w:sz w:val="24"/>
          <w:szCs w:val="24"/>
        </w:rPr>
        <w:t>Projekt »</w:t>
      </w:r>
      <w:proofErr w:type="spellStart"/>
      <w:r w:rsidRPr="00443779">
        <w:rPr>
          <w:b/>
          <w:sz w:val="24"/>
          <w:szCs w:val="24"/>
        </w:rPr>
        <w:t>Leader</w:t>
      </w:r>
      <w:proofErr w:type="spellEnd"/>
      <w:r w:rsidRPr="00443779">
        <w:rPr>
          <w:b/>
          <w:sz w:val="24"/>
          <w:szCs w:val="24"/>
        </w:rPr>
        <w:t xml:space="preserve"> in me« </w:t>
      </w:r>
      <w:proofErr w:type="spellStart"/>
      <w:r w:rsidRPr="00443779">
        <w:rPr>
          <w:b/>
          <w:sz w:val="24"/>
          <w:szCs w:val="24"/>
        </w:rPr>
        <w:t>Erasmus</w:t>
      </w:r>
      <w:proofErr w:type="spellEnd"/>
      <w:r w:rsidRPr="00443779">
        <w:rPr>
          <w:b/>
          <w:sz w:val="24"/>
          <w:szCs w:val="24"/>
        </w:rPr>
        <w:t>+</w:t>
      </w:r>
    </w:p>
    <w:p w:rsidR="00257FC1" w:rsidRDefault="00257FC1" w:rsidP="00257FC1">
      <w:pPr>
        <w:spacing w:after="120"/>
        <w:jc w:val="both"/>
        <w:rPr>
          <w:sz w:val="24"/>
          <w:szCs w:val="24"/>
        </w:rPr>
      </w:pPr>
      <w:r>
        <w:rPr>
          <w:sz w:val="24"/>
          <w:szCs w:val="24"/>
        </w:rPr>
        <w:t xml:space="preserve">Projekt Leader in me je nov projekt v šolskem letu 2018/19 in bo trajal 28 mesecev. Koordinira ga belgijska šola </w:t>
      </w:r>
      <w:proofErr w:type="spellStart"/>
      <w:r>
        <w:rPr>
          <w:sz w:val="24"/>
          <w:szCs w:val="24"/>
        </w:rPr>
        <w:t>Maricolen</w:t>
      </w:r>
      <w:proofErr w:type="spellEnd"/>
      <w:r>
        <w:rPr>
          <w:sz w:val="24"/>
          <w:szCs w:val="24"/>
        </w:rPr>
        <w:t xml:space="preserve"> </w:t>
      </w:r>
      <w:proofErr w:type="spellStart"/>
      <w:r>
        <w:rPr>
          <w:sz w:val="24"/>
          <w:szCs w:val="24"/>
        </w:rPr>
        <w:t>Maldegem</w:t>
      </w:r>
      <w:proofErr w:type="spellEnd"/>
      <w:r>
        <w:rPr>
          <w:sz w:val="24"/>
          <w:szCs w:val="24"/>
        </w:rPr>
        <w:t xml:space="preserve">. Sodelujejo še </w:t>
      </w:r>
      <w:proofErr w:type="spellStart"/>
      <w:r>
        <w:rPr>
          <w:sz w:val="24"/>
          <w:szCs w:val="24"/>
        </w:rPr>
        <w:t>Liceo</w:t>
      </w:r>
      <w:proofErr w:type="spellEnd"/>
      <w:r>
        <w:rPr>
          <w:sz w:val="24"/>
          <w:szCs w:val="24"/>
        </w:rPr>
        <w:t xml:space="preserve"> Adria-</w:t>
      </w:r>
      <w:proofErr w:type="spellStart"/>
      <w:r>
        <w:rPr>
          <w:sz w:val="24"/>
          <w:szCs w:val="24"/>
        </w:rPr>
        <w:t>Ballatore</w:t>
      </w:r>
      <w:proofErr w:type="spellEnd"/>
      <w:r>
        <w:rPr>
          <w:sz w:val="24"/>
          <w:szCs w:val="24"/>
        </w:rPr>
        <w:t xml:space="preserve">, </w:t>
      </w:r>
      <w:proofErr w:type="spellStart"/>
      <w:r>
        <w:rPr>
          <w:sz w:val="24"/>
          <w:szCs w:val="24"/>
        </w:rPr>
        <w:t>Mazara</w:t>
      </w:r>
      <w:proofErr w:type="spellEnd"/>
      <w:r>
        <w:rPr>
          <w:sz w:val="24"/>
          <w:szCs w:val="24"/>
        </w:rPr>
        <w:t xml:space="preserve"> del </w:t>
      </w:r>
      <w:proofErr w:type="spellStart"/>
      <w:r>
        <w:rPr>
          <w:sz w:val="24"/>
          <w:szCs w:val="24"/>
        </w:rPr>
        <w:t>Vallo</w:t>
      </w:r>
      <w:proofErr w:type="spellEnd"/>
      <w:r>
        <w:rPr>
          <w:sz w:val="24"/>
          <w:szCs w:val="24"/>
        </w:rPr>
        <w:t xml:space="preserve"> (Italija), </w:t>
      </w:r>
      <w:proofErr w:type="spellStart"/>
      <w:r>
        <w:rPr>
          <w:sz w:val="24"/>
          <w:szCs w:val="24"/>
        </w:rPr>
        <w:t>Instituut</w:t>
      </w:r>
      <w:proofErr w:type="spellEnd"/>
      <w:r>
        <w:rPr>
          <w:sz w:val="24"/>
          <w:szCs w:val="24"/>
        </w:rPr>
        <w:t xml:space="preserve"> </w:t>
      </w:r>
      <w:proofErr w:type="spellStart"/>
      <w:r>
        <w:rPr>
          <w:sz w:val="24"/>
          <w:szCs w:val="24"/>
        </w:rPr>
        <w:t>Sint</w:t>
      </w:r>
      <w:proofErr w:type="spellEnd"/>
      <w:r>
        <w:rPr>
          <w:sz w:val="24"/>
          <w:szCs w:val="24"/>
        </w:rPr>
        <w:t>-</w:t>
      </w:r>
      <w:proofErr w:type="spellStart"/>
      <w:r>
        <w:rPr>
          <w:sz w:val="24"/>
          <w:szCs w:val="24"/>
        </w:rPr>
        <w:t>Lutgardis</w:t>
      </w:r>
      <w:proofErr w:type="spellEnd"/>
      <w:r>
        <w:rPr>
          <w:sz w:val="24"/>
          <w:szCs w:val="24"/>
        </w:rPr>
        <w:t xml:space="preserve">, </w:t>
      </w:r>
      <w:proofErr w:type="spellStart"/>
      <w:r>
        <w:rPr>
          <w:sz w:val="24"/>
          <w:szCs w:val="24"/>
        </w:rPr>
        <w:t>Zommergem</w:t>
      </w:r>
      <w:proofErr w:type="spellEnd"/>
      <w:r>
        <w:rPr>
          <w:sz w:val="24"/>
          <w:szCs w:val="24"/>
        </w:rPr>
        <w:t xml:space="preserve"> (Belgija), </w:t>
      </w:r>
      <w:proofErr w:type="spellStart"/>
      <w:r>
        <w:rPr>
          <w:sz w:val="24"/>
          <w:szCs w:val="24"/>
        </w:rPr>
        <w:t>Rigas</w:t>
      </w:r>
      <w:proofErr w:type="spellEnd"/>
      <w:r>
        <w:rPr>
          <w:sz w:val="24"/>
          <w:szCs w:val="24"/>
        </w:rPr>
        <w:t xml:space="preserve"> </w:t>
      </w:r>
      <w:proofErr w:type="spellStart"/>
      <w:r>
        <w:rPr>
          <w:sz w:val="24"/>
          <w:szCs w:val="24"/>
        </w:rPr>
        <w:t>Juglas</w:t>
      </w:r>
      <w:proofErr w:type="spellEnd"/>
      <w:r>
        <w:rPr>
          <w:sz w:val="24"/>
          <w:szCs w:val="24"/>
        </w:rPr>
        <w:t xml:space="preserve"> </w:t>
      </w:r>
      <w:proofErr w:type="spellStart"/>
      <w:r>
        <w:rPr>
          <w:sz w:val="24"/>
          <w:szCs w:val="24"/>
        </w:rPr>
        <w:t>vidusskola</w:t>
      </w:r>
      <w:proofErr w:type="spellEnd"/>
      <w:r>
        <w:rPr>
          <w:sz w:val="24"/>
          <w:szCs w:val="24"/>
        </w:rPr>
        <w:t xml:space="preserve"> (</w:t>
      </w:r>
      <w:proofErr w:type="spellStart"/>
      <w:r>
        <w:rPr>
          <w:sz w:val="24"/>
          <w:szCs w:val="24"/>
        </w:rPr>
        <w:t>Latvia</w:t>
      </w:r>
      <w:proofErr w:type="spellEnd"/>
      <w:r>
        <w:rPr>
          <w:sz w:val="24"/>
          <w:szCs w:val="24"/>
        </w:rPr>
        <w:t xml:space="preserve">), Institut Marcel </w:t>
      </w:r>
      <w:proofErr w:type="spellStart"/>
      <w:r>
        <w:rPr>
          <w:sz w:val="24"/>
          <w:szCs w:val="24"/>
        </w:rPr>
        <w:t>Koning</w:t>
      </w:r>
      <w:proofErr w:type="spellEnd"/>
      <w:r>
        <w:rPr>
          <w:sz w:val="24"/>
          <w:szCs w:val="24"/>
        </w:rPr>
        <w:t xml:space="preserve"> (Nizozemska), </w:t>
      </w:r>
      <w:proofErr w:type="spellStart"/>
      <w:r>
        <w:rPr>
          <w:sz w:val="24"/>
          <w:szCs w:val="24"/>
        </w:rPr>
        <w:t>Kallitehniko</w:t>
      </w:r>
      <w:proofErr w:type="spellEnd"/>
      <w:r>
        <w:rPr>
          <w:sz w:val="24"/>
          <w:szCs w:val="24"/>
        </w:rPr>
        <w:t xml:space="preserve"> </w:t>
      </w:r>
      <w:proofErr w:type="spellStart"/>
      <w:r>
        <w:rPr>
          <w:sz w:val="24"/>
          <w:szCs w:val="24"/>
        </w:rPr>
        <w:t>Gymnasio</w:t>
      </w:r>
      <w:proofErr w:type="spellEnd"/>
      <w:r>
        <w:rPr>
          <w:sz w:val="24"/>
          <w:szCs w:val="24"/>
        </w:rPr>
        <w:t xml:space="preserve"> </w:t>
      </w:r>
      <w:proofErr w:type="spellStart"/>
      <w:r>
        <w:rPr>
          <w:sz w:val="24"/>
          <w:szCs w:val="24"/>
        </w:rPr>
        <w:t>Geraka</w:t>
      </w:r>
      <w:proofErr w:type="spellEnd"/>
      <w:r>
        <w:rPr>
          <w:sz w:val="24"/>
          <w:szCs w:val="24"/>
        </w:rPr>
        <w:t xml:space="preserve"> me </w:t>
      </w:r>
      <w:proofErr w:type="spellStart"/>
      <w:r>
        <w:rPr>
          <w:sz w:val="24"/>
          <w:szCs w:val="24"/>
        </w:rPr>
        <w:t>Lykeiakes</w:t>
      </w:r>
      <w:proofErr w:type="spellEnd"/>
      <w:r>
        <w:rPr>
          <w:sz w:val="24"/>
          <w:szCs w:val="24"/>
        </w:rPr>
        <w:t xml:space="preserve"> </w:t>
      </w:r>
      <w:proofErr w:type="spellStart"/>
      <w:r>
        <w:rPr>
          <w:sz w:val="24"/>
          <w:szCs w:val="24"/>
        </w:rPr>
        <w:t>Taxeis</w:t>
      </w:r>
      <w:proofErr w:type="spellEnd"/>
      <w:r>
        <w:rPr>
          <w:sz w:val="24"/>
          <w:szCs w:val="24"/>
        </w:rPr>
        <w:t xml:space="preserve"> (</w:t>
      </w:r>
      <w:proofErr w:type="spellStart"/>
      <w:r>
        <w:rPr>
          <w:sz w:val="24"/>
          <w:szCs w:val="24"/>
        </w:rPr>
        <w:t>Greece</w:t>
      </w:r>
      <w:proofErr w:type="spellEnd"/>
      <w:r>
        <w:rPr>
          <w:sz w:val="24"/>
          <w:szCs w:val="24"/>
        </w:rPr>
        <w:t>) in ETRŠ Brežice</w:t>
      </w:r>
      <w:r w:rsidR="00152494">
        <w:rPr>
          <w:sz w:val="24"/>
          <w:szCs w:val="24"/>
        </w:rPr>
        <w:t>. Po prvem sestanku, ki je bil v</w:t>
      </w:r>
      <w:r>
        <w:rPr>
          <w:sz w:val="24"/>
          <w:szCs w:val="24"/>
        </w:rPr>
        <w:t xml:space="preserve"> Belgiji od 10.10. do 14.</w:t>
      </w:r>
      <w:r w:rsidR="00152494">
        <w:rPr>
          <w:sz w:val="24"/>
          <w:szCs w:val="24"/>
        </w:rPr>
        <w:t xml:space="preserve"> </w:t>
      </w:r>
      <w:r>
        <w:rPr>
          <w:sz w:val="24"/>
          <w:szCs w:val="24"/>
        </w:rPr>
        <w:t>10.</w:t>
      </w:r>
      <w:r w:rsidR="00152494">
        <w:rPr>
          <w:sz w:val="24"/>
          <w:szCs w:val="24"/>
        </w:rPr>
        <w:t xml:space="preserve"> </w:t>
      </w:r>
      <w:r>
        <w:rPr>
          <w:sz w:val="24"/>
          <w:szCs w:val="24"/>
        </w:rPr>
        <w:t>2018, bomo v novembru izvedli strokovno usposabljanje za tri učitelje naše šole na Nizozemskem in v naslednjem letu še mobilnost z dijaki v januarju in maju v Latvijo in v Italijo. V naslednjem šolskem letu bomo tudi sami gostili projektne koordinatorje v Brežica</w:t>
      </w:r>
      <w:r w:rsidR="00152494">
        <w:rPr>
          <w:sz w:val="24"/>
          <w:szCs w:val="24"/>
        </w:rPr>
        <w:t xml:space="preserve">h. Projekt razširja novo idejo </w:t>
      </w:r>
      <w:r>
        <w:rPr>
          <w:sz w:val="24"/>
          <w:szCs w:val="24"/>
        </w:rPr>
        <w:t>dela z dijaki, kjer le ti prevzemajo pobude za delo in učenje ter zunajšolske aktivnosti. Poudarek je na poosebljanju vrednot, ciljev in oblikovanju kulture znotraj organizacije, ki prinese večjo učinkovitost in zadovoljstvo na osebni ravni. V Sloveniji še ni šole, ki bi delala po tem principu, zato je ta projekt tudi priložnost za nas, da ga razširimo v druge šole in povečamo prepoznavnost v slovenskem prostoru.</w:t>
      </w:r>
    </w:p>
    <w:p w:rsidR="00257FC1" w:rsidRDefault="00257FC1" w:rsidP="00257FC1">
      <w:pPr>
        <w:spacing w:after="120"/>
        <w:jc w:val="both"/>
        <w:rPr>
          <w:sz w:val="24"/>
          <w:szCs w:val="24"/>
        </w:rPr>
      </w:pPr>
      <w:r w:rsidRPr="00611D6A">
        <w:rPr>
          <w:sz w:val="24"/>
          <w:szCs w:val="24"/>
        </w:rPr>
        <w:t xml:space="preserve">Projekt koordinira </w:t>
      </w:r>
      <w:r>
        <w:rPr>
          <w:sz w:val="24"/>
          <w:szCs w:val="24"/>
        </w:rPr>
        <w:t xml:space="preserve">prof. </w:t>
      </w:r>
      <w:r w:rsidRPr="00611D6A">
        <w:rPr>
          <w:sz w:val="24"/>
          <w:szCs w:val="24"/>
        </w:rPr>
        <w:t>Elena Mlakar.</w:t>
      </w:r>
    </w:p>
    <w:p w:rsidR="00257FC1" w:rsidRPr="00210057" w:rsidRDefault="00257FC1" w:rsidP="00257FC1">
      <w:pPr>
        <w:numPr>
          <w:ilvl w:val="0"/>
          <w:numId w:val="3"/>
        </w:numPr>
        <w:spacing w:after="120"/>
        <w:ind w:left="357" w:hanging="357"/>
        <w:jc w:val="both"/>
        <w:rPr>
          <w:b/>
          <w:sz w:val="24"/>
          <w:szCs w:val="24"/>
        </w:rPr>
      </w:pPr>
      <w:r w:rsidRPr="00210057">
        <w:rPr>
          <w:b/>
          <w:sz w:val="24"/>
          <w:szCs w:val="24"/>
        </w:rPr>
        <w:t xml:space="preserve">Partnerstvo z LU Krško v projektu Pridobivanje kompetenc zaposlenih v Posavju 2016-2019 </w:t>
      </w:r>
    </w:p>
    <w:p w:rsidR="00257FC1" w:rsidRDefault="00257FC1" w:rsidP="00257FC1">
      <w:pPr>
        <w:spacing w:after="120"/>
        <w:jc w:val="both"/>
        <w:rPr>
          <w:sz w:val="24"/>
          <w:szCs w:val="24"/>
        </w:rPr>
      </w:pPr>
      <w:r w:rsidRPr="00611D6A">
        <w:rPr>
          <w:sz w:val="24"/>
          <w:szCs w:val="24"/>
        </w:rPr>
        <w:t xml:space="preserve">Ekonomska in trgovska šola Brežice je s projektom Pridobivanje kompetenc zaposlenih v Posavju vključena v konzorcij, </w:t>
      </w:r>
      <w:r w:rsidR="00152494">
        <w:rPr>
          <w:sz w:val="24"/>
          <w:szCs w:val="24"/>
        </w:rPr>
        <w:t>ki ga</w:t>
      </w:r>
      <w:r w:rsidRPr="00611D6A">
        <w:rPr>
          <w:sz w:val="24"/>
          <w:szCs w:val="24"/>
        </w:rPr>
        <w:t xml:space="preserve"> sestavljajo Ljudska univerza Krško, </w:t>
      </w:r>
      <w:r w:rsidR="00152494">
        <w:rPr>
          <w:sz w:val="24"/>
          <w:szCs w:val="24"/>
        </w:rPr>
        <w:t>Prah (</w:t>
      </w:r>
      <w:r w:rsidRPr="00611D6A">
        <w:rPr>
          <w:sz w:val="24"/>
          <w:szCs w:val="24"/>
        </w:rPr>
        <w:t>izobraževalni center</w:t>
      </w:r>
      <w:r w:rsidR="00152494">
        <w:rPr>
          <w:sz w:val="24"/>
          <w:szCs w:val="24"/>
        </w:rPr>
        <w:t>)</w:t>
      </w:r>
      <w:r w:rsidR="00152494" w:rsidRPr="00152494">
        <w:rPr>
          <w:sz w:val="24"/>
          <w:szCs w:val="24"/>
        </w:rPr>
        <w:t xml:space="preserve"> </w:t>
      </w:r>
      <w:r w:rsidR="00152494" w:rsidRPr="00611D6A">
        <w:rPr>
          <w:sz w:val="24"/>
          <w:szCs w:val="24"/>
        </w:rPr>
        <w:t>ter naša šola</w:t>
      </w:r>
      <w:r w:rsidRPr="00611D6A">
        <w:rPr>
          <w:sz w:val="24"/>
          <w:szCs w:val="24"/>
        </w:rPr>
        <w:t>. Namen projekta je povečati vključenost zaposlenih v vseživljenjsko učenje ter izboljšati kompetence, ki jih potrebujejo zaradi potreb na trgu dela, večje zaposljivosti in mobilnosti ter osebnega razvoja in delovanja v sodobni družbi. </w:t>
      </w:r>
    </w:p>
    <w:p w:rsidR="00257FC1" w:rsidRPr="00611D6A" w:rsidRDefault="00257FC1" w:rsidP="00257FC1">
      <w:pPr>
        <w:spacing w:after="120"/>
        <w:jc w:val="both"/>
        <w:rPr>
          <w:sz w:val="24"/>
          <w:szCs w:val="24"/>
        </w:rPr>
      </w:pPr>
      <w:r w:rsidRPr="00611D6A">
        <w:rPr>
          <w:sz w:val="24"/>
          <w:szCs w:val="24"/>
        </w:rPr>
        <w:t>Za izboljšanje kompetenc zaposlenih v Posavju v letih 2016–2019 je pripravljenih 29 izobraževalnih programov, ki se izvajajo v Krškem, Brežicah in Sevnici. V šolskem letu 2017/18 so razpisani računalniški tečaji, jezikovni tečaji in tečaji z ekonomskega področja.</w:t>
      </w:r>
      <w:r>
        <w:rPr>
          <w:sz w:val="24"/>
          <w:szCs w:val="24"/>
        </w:rPr>
        <w:t xml:space="preserve"> </w:t>
      </w:r>
      <w:r w:rsidRPr="00752444">
        <w:rPr>
          <w:sz w:val="24"/>
          <w:szCs w:val="24"/>
        </w:rPr>
        <w:t>V šolskem letu 2018/19 nadaljujemo z izvajanjem razpisanih tečajev, in sicer z računalniškimi tečaji, jezikovnimi tečaji in tečaji z ekonomskega področja.</w:t>
      </w:r>
    </w:p>
    <w:p w:rsidR="00257FC1" w:rsidRDefault="00257FC1" w:rsidP="00257FC1">
      <w:pPr>
        <w:shd w:val="clear" w:color="auto" w:fill="FFFFFF"/>
        <w:spacing w:after="120"/>
        <w:jc w:val="both"/>
        <w:rPr>
          <w:sz w:val="24"/>
          <w:szCs w:val="24"/>
        </w:rPr>
      </w:pPr>
      <w:r w:rsidRPr="00611D6A">
        <w:rPr>
          <w:sz w:val="24"/>
          <w:szCs w:val="24"/>
        </w:rPr>
        <w:lastRenderedPageBreak/>
        <w:t xml:space="preserve">Projekt koordinira </w:t>
      </w:r>
      <w:r>
        <w:rPr>
          <w:sz w:val="24"/>
          <w:szCs w:val="24"/>
        </w:rPr>
        <w:t xml:space="preserve">knjižničarka, ga. </w:t>
      </w:r>
      <w:proofErr w:type="spellStart"/>
      <w:r w:rsidRPr="00611D6A">
        <w:rPr>
          <w:sz w:val="24"/>
          <w:szCs w:val="24"/>
        </w:rPr>
        <w:t>Deja</w:t>
      </w:r>
      <w:proofErr w:type="spellEnd"/>
      <w:r w:rsidRPr="00611D6A">
        <w:rPr>
          <w:sz w:val="24"/>
          <w:szCs w:val="24"/>
        </w:rPr>
        <w:t xml:space="preserve"> Avsec.</w:t>
      </w:r>
    </w:p>
    <w:p w:rsidR="00257FC1" w:rsidRPr="000F4FC6" w:rsidRDefault="00257FC1" w:rsidP="00257FC1">
      <w:pPr>
        <w:numPr>
          <w:ilvl w:val="0"/>
          <w:numId w:val="3"/>
        </w:numPr>
        <w:spacing w:after="120"/>
        <w:ind w:left="357" w:hanging="357"/>
        <w:jc w:val="both"/>
        <w:rPr>
          <w:b/>
          <w:sz w:val="24"/>
          <w:szCs w:val="24"/>
        </w:rPr>
      </w:pPr>
      <w:proofErr w:type="spellStart"/>
      <w:r w:rsidRPr="000F4FC6">
        <w:rPr>
          <w:b/>
          <w:sz w:val="24"/>
          <w:szCs w:val="24"/>
        </w:rPr>
        <w:t>Munera</w:t>
      </w:r>
      <w:proofErr w:type="spellEnd"/>
      <w:r w:rsidRPr="000F4FC6">
        <w:rPr>
          <w:b/>
          <w:sz w:val="24"/>
          <w:szCs w:val="24"/>
        </w:rPr>
        <w:t xml:space="preserve"> 3 projekt </w:t>
      </w:r>
      <w:proofErr w:type="spellStart"/>
      <w:r w:rsidRPr="000F4FC6">
        <w:rPr>
          <w:b/>
          <w:sz w:val="24"/>
          <w:szCs w:val="24"/>
        </w:rPr>
        <w:t>Unisvet</w:t>
      </w:r>
      <w:proofErr w:type="spellEnd"/>
    </w:p>
    <w:p w:rsidR="00257FC1" w:rsidRPr="00D13CB1" w:rsidRDefault="00257FC1" w:rsidP="00257FC1">
      <w:pPr>
        <w:spacing w:after="120"/>
        <w:jc w:val="both"/>
        <w:rPr>
          <w:sz w:val="24"/>
          <w:szCs w:val="24"/>
        </w:rPr>
      </w:pPr>
      <w:r w:rsidRPr="00D13CB1">
        <w:rPr>
          <w:sz w:val="24"/>
          <w:szCs w:val="24"/>
        </w:rPr>
        <w:t>V šolskem letu 2018/19  pripravljamo v sklopu projekta MUNERA 3, ki ga bomo izvajali v sklopu javnega razpisa Izvajanje programov poklicnega izobraževanja in usposabljanja 2018-2022 za zaposlene osebe z namenom izboljšati kompetence – za večjo zaposljivost in mobilnost med področji dela ter osebni razvoj in delovanje v sodobni družbi v okviru srednjega izobraževanja naslednja izobraževanja: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462"/>
        <w:gridCol w:w="3052"/>
        <w:gridCol w:w="1874"/>
        <w:gridCol w:w="1871"/>
      </w:tblGrid>
      <w:tr w:rsidR="00257FC1" w:rsidRPr="00D13CB1" w:rsidTr="006F7A4A">
        <w:tc>
          <w:tcPr>
            <w:tcW w:w="1085" w:type="dxa"/>
            <w:shd w:val="clear" w:color="auto" w:fill="D9D9D9"/>
            <w:vAlign w:val="center"/>
          </w:tcPr>
          <w:p w:rsidR="00257FC1" w:rsidRPr="00D13CB1" w:rsidRDefault="00257FC1" w:rsidP="006F7A4A">
            <w:pPr>
              <w:rPr>
                <w:b/>
                <w:sz w:val="24"/>
                <w:szCs w:val="24"/>
              </w:rPr>
            </w:pPr>
            <w:proofErr w:type="spellStart"/>
            <w:r w:rsidRPr="00D13CB1">
              <w:rPr>
                <w:b/>
                <w:sz w:val="24"/>
                <w:szCs w:val="24"/>
              </w:rPr>
              <w:t>Zap</w:t>
            </w:r>
            <w:proofErr w:type="spellEnd"/>
            <w:r w:rsidRPr="00D13CB1">
              <w:rPr>
                <w:b/>
                <w:sz w:val="24"/>
                <w:szCs w:val="24"/>
              </w:rPr>
              <w:t>. št.</w:t>
            </w:r>
          </w:p>
        </w:tc>
        <w:tc>
          <w:tcPr>
            <w:tcW w:w="1462" w:type="dxa"/>
            <w:shd w:val="clear" w:color="auto" w:fill="D9D9D9"/>
            <w:vAlign w:val="center"/>
          </w:tcPr>
          <w:p w:rsidR="00257FC1" w:rsidRPr="00D13CB1" w:rsidRDefault="00257FC1" w:rsidP="006F7A4A">
            <w:pPr>
              <w:rPr>
                <w:b/>
                <w:sz w:val="24"/>
                <w:szCs w:val="24"/>
              </w:rPr>
            </w:pPr>
            <w:r w:rsidRPr="00D13CB1">
              <w:rPr>
                <w:b/>
                <w:sz w:val="24"/>
                <w:szCs w:val="24"/>
              </w:rPr>
              <w:t>Področje</w:t>
            </w:r>
          </w:p>
        </w:tc>
        <w:tc>
          <w:tcPr>
            <w:tcW w:w="3052" w:type="dxa"/>
            <w:shd w:val="clear" w:color="auto" w:fill="D9D9D9"/>
            <w:vAlign w:val="center"/>
          </w:tcPr>
          <w:p w:rsidR="00257FC1" w:rsidRPr="00D13CB1" w:rsidRDefault="00257FC1" w:rsidP="006F7A4A">
            <w:pPr>
              <w:rPr>
                <w:b/>
                <w:sz w:val="24"/>
                <w:szCs w:val="24"/>
              </w:rPr>
            </w:pPr>
            <w:r w:rsidRPr="00D13CB1">
              <w:rPr>
                <w:b/>
                <w:sz w:val="24"/>
                <w:szCs w:val="24"/>
              </w:rPr>
              <w:t>Naziv programa</w:t>
            </w:r>
          </w:p>
        </w:tc>
        <w:tc>
          <w:tcPr>
            <w:tcW w:w="1874" w:type="dxa"/>
            <w:shd w:val="clear" w:color="auto" w:fill="D9D9D9"/>
            <w:vAlign w:val="center"/>
          </w:tcPr>
          <w:p w:rsidR="00257FC1" w:rsidRPr="00D13CB1" w:rsidRDefault="00257FC1" w:rsidP="006F7A4A">
            <w:pPr>
              <w:rPr>
                <w:b/>
                <w:sz w:val="24"/>
                <w:szCs w:val="24"/>
              </w:rPr>
            </w:pPr>
            <w:r w:rsidRPr="00D13CB1">
              <w:rPr>
                <w:b/>
                <w:sz w:val="24"/>
                <w:szCs w:val="24"/>
              </w:rPr>
              <w:t>Obseg programa</w:t>
            </w:r>
          </w:p>
        </w:tc>
        <w:tc>
          <w:tcPr>
            <w:tcW w:w="1871" w:type="dxa"/>
            <w:shd w:val="clear" w:color="auto" w:fill="D9D9D9"/>
            <w:vAlign w:val="center"/>
          </w:tcPr>
          <w:p w:rsidR="00257FC1" w:rsidRPr="00D13CB1" w:rsidRDefault="00257FC1" w:rsidP="006F7A4A">
            <w:pPr>
              <w:rPr>
                <w:b/>
                <w:sz w:val="24"/>
                <w:szCs w:val="24"/>
              </w:rPr>
            </w:pPr>
            <w:r w:rsidRPr="00D13CB1">
              <w:rPr>
                <w:b/>
                <w:sz w:val="24"/>
                <w:szCs w:val="24"/>
              </w:rPr>
              <w:t>Časovni okvir izvajanja</w:t>
            </w:r>
          </w:p>
        </w:tc>
      </w:tr>
      <w:tr w:rsidR="00257FC1" w:rsidRPr="00D13CB1" w:rsidTr="006F7A4A">
        <w:tc>
          <w:tcPr>
            <w:tcW w:w="1085" w:type="dxa"/>
            <w:shd w:val="clear" w:color="auto" w:fill="auto"/>
            <w:vAlign w:val="center"/>
          </w:tcPr>
          <w:p w:rsidR="00257FC1" w:rsidRPr="00D13CB1" w:rsidRDefault="00257FC1" w:rsidP="006F7A4A">
            <w:pPr>
              <w:jc w:val="center"/>
              <w:rPr>
                <w:sz w:val="24"/>
                <w:szCs w:val="24"/>
              </w:rPr>
            </w:pPr>
            <w:r w:rsidRPr="00D13CB1">
              <w:rPr>
                <w:sz w:val="24"/>
                <w:szCs w:val="24"/>
              </w:rPr>
              <w:t>1.</w:t>
            </w:r>
          </w:p>
        </w:tc>
        <w:tc>
          <w:tcPr>
            <w:tcW w:w="1462" w:type="dxa"/>
            <w:shd w:val="clear" w:color="auto" w:fill="auto"/>
            <w:vAlign w:val="center"/>
          </w:tcPr>
          <w:p w:rsidR="00257FC1" w:rsidRPr="00D13CB1" w:rsidRDefault="00257FC1" w:rsidP="006F7A4A">
            <w:pPr>
              <w:rPr>
                <w:sz w:val="24"/>
                <w:szCs w:val="24"/>
              </w:rPr>
            </w:pPr>
            <w:r w:rsidRPr="00D13CB1">
              <w:rPr>
                <w:sz w:val="24"/>
                <w:szCs w:val="24"/>
              </w:rPr>
              <w:t>Storitve</w:t>
            </w:r>
          </w:p>
        </w:tc>
        <w:tc>
          <w:tcPr>
            <w:tcW w:w="3052" w:type="dxa"/>
            <w:shd w:val="clear" w:color="auto" w:fill="auto"/>
            <w:vAlign w:val="center"/>
          </w:tcPr>
          <w:p w:rsidR="00257FC1" w:rsidRPr="00D13CB1" w:rsidRDefault="00257FC1" w:rsidP="006F7A4A">
            <w:pPr>
              <w:rPr>
                <w:sz w:val="24"/>
                <w:szCs w:val="24"/>
              </w:rPr>
            </w:pPr>
            <w:r w:rsidRPr="00D13CB1">
              <w:rPr>
                <w:sz w:val="24"/>
                <w:szCs w:val="24"/>
              </w:rPr>
              <w:t>Kakovostna in lokalno pridelana živila v javnih zavodih</w:t>
            </w:r>
          </w:p>
        </w:tc>
        <w:tc>
          <w:tcPr>
            <w:tcW w:w="1874" w:type="dxa"/>
            <w:shd w:val="clear" w:color="auto" w:fill="auto"/>
            <w:vAlign w:val="center"/>
          </w:tcPr>
          <w:p w:rsidR="00257FC1" w:rsidRPr="00D13CB1" w:rsidRDefault="00257FC1" w:rsidP="006F7A4A">
            <w:pPr>
              <w:jc w:val="center"/>
              <w:rPr>
                <w:sz w:val="24"/>
                <w:szCs w:val="24"/>
              </w:rPr>
            </w:pPr>
            <w:r w:rsidRPr="00D13CB1">
              <w:rPr>
                <w:sz w:val="24"/>
                <w:szCs w:val="24"/>
              </w:rPr>
              <w:t>50 ur</w:t>
            </w:r>
          </w:p>
        </w:tc>
        <w:tc>
          <w:tcPr>
            <w:tcW w:w="1871" w:type="dxa"/>
            <w:shd w:val="clear" w:color="auto" w:fill="auto"/>
            <w:vAlign w:val="center"/>
          </w:tcPr>
          <w:p w:rsidR="00257FC1" w:rsidRPr="00D13CB1" w:rsidRDefault="00257FC1" w:rsidP="006F7A4A">
            <w:pPr>
              <w:rPr>
                <w:sz w:val="24"/>
                <w:szCs w:val="24"/>
              </w:rPr>
            </w:pPr>
            <w:r w:rsidRPr="00D13CB1">
              <w:rPr>
                <w:sz w:val="24"/>
                <w:szCs w:val="24"/>
              </w:rPr>
              <w:t>Oktober, november 2018</w:t>
            </w:r>
          </w:p>
        </w:tc>
      </w:tr>
      <w:tr w:rsidR="00257FC1" w:rsidRPr="00D13CB1" w:rsidTr="006F7A4A">
        <w:tc>
          <w:tcPr>
            <w:tcW w:w="1085" w:type="dxa"/>
            <w:shd w:val="clear" w:color="auto" w:fill="auto"/>
            <w:vAlign w:val="center"/>
          </w:tcPr>
          <w:p w:rsidR="00257FC1" w:rsidRPr="00D13CB1" w:rsidRDefault="00257FC1" w:rsidP="006F7A4A">
            <w:pPr>
              <w:jc w:val="center"/>
              <w:rPr>
                <w:sz w:val="24"/>
                <w:szCs w:val="24"/>
              </w:rPr>
            </w:pPr>
            <w:r w:rsidRPr="00D13CB1">
              <w:rPr>
                <w:sz w:val="24"/>
                <w:szCs w:val="24"/>
              </w:rPr>
              <w:t>2.</w:t>
            </w:r>
          </w:p>
        </w:tc>
        <w:tc>
          <w:tcPr>
            <w:tcW w:w="1462" w:type="dxa"/>
            <w:shd w:val="clear" w:color="auto" w:fill="auto"/>
            <w:vAlign w:val="center"/>
          </w:tcPr>
          <w:p w:rsidR="00257FC1" w:rsidRPr="00D13CB1" w:rsidRDefault="00257FC1" w:rsidP="006F7A4A">
            <w:pPr>
              <w:rPr>
                <w:sz w:val="24"/>
                <w:szCs w:val="24"/>
              </w:rPr>
            </w:pPr>
            <w:r w:rsidRPr="00D13CB1">
              <w:rPr>
                <w:sz w:val="24"/>
                <w:szCs w:val="24"/>
              </w:rPr>
              <w:t>Storitve</w:t>
            </w:r>
          </w:p>
        </w:tc>
        <w:tc>
          <w:tcPr>
            <w:tcW w:w="3052" w:type="dxa"/>
            <w:shd w:val="clear" w:color="auto" w:fill="auto"/>
            <w:vAlign w:val="center"/>
          </w:tcPr>
          <w:p w:rsidR="00257FC1" w:rsidRPr="00D13CB1" w:rsidRDefault="00257FC1" w:rsidP="006F7A4A">
            <w:pPr>
              <w:rPr>
                <w:sz w:val="24"/>
                <w:szCs w:val="24"/>
              </w:rPr>
            </w:pPr>
            <w:r w:rsidRPr="00D13CB1">
              <w:rPr>
                <w:sz w:val="24"/>
                <w:szCs w:val="24"/>
              </w:rPr>
              <w:t>Zahtevnejše preglednice v Excelu</w:t>
            </w:r>
          </w:p>
        </w:tc>
        <w:tc>
          <w:tcPr>
            <w:tcW w:w="1874" w:type="dxa"/>
            <w:shd w:val="clear" w:color="auto" w:fill="auto"/>
            <w:vAlign w:val="center"/>
          </w:tcPr>
          <w:p w:rsidR="00257FC1" w:rsidRPr="00D13CB1" w:rsidRDefault="00257FC1" w:rsidP="006F7A4A">
            <w:pPr>
              <w:jc w:val="center"/>
              <w:rPr>
                <w:sz w:val="24"/>
                <w:szCs w:val="24"/>
              </w:rPr>
            </w:pPr>
            <w:r w:rsidRPr="00D13CB1">
              <w:rPr>
                <w:sz w:val="24"/>
                <w:szCs w:val="24"/>
              </w:rPr>
              <w:t>60 ur</w:t>
            </w:r>
          </w:p>
        </w:tc>
        <w:tc>
          <w:tcPr>
            <w:tcW w:w="1871" w:type="dxa"/>
            <w:shd w:val="clear" w:color="auto" w:fill="auto"/>
            <w:vAlign w:val="center"/>
          </w:tcPr>
          <w:p w:rsidR="00257FC1" w:rsidRPr="00D13CB1" w:rsidRDefault="00257FC1" w:rsidP="006F7A4A">
            <w:pPr>
              <w:rPr>
                <w:sz w:val="24"/>
                <w:szCs w:val="24"/>
              </w:rPr>
            </w:pPr>
            <w:r w:rsidRPr="00D13CB1">
              <w:rPr>
                <w:sz w:val="24"/>
                <w:szCs w:val="24"/>
              </w:rPr>
              <w:t>Oktober, november 2018</w:t>
            </w:r>
          </w:p>
        </w:tc>
      </w:tr>
      <w:tr w:rsidR="00257FC1" w:rsidRPr="00D13CB1" w:rsidTr="006F7A4A">
        <w:tc>
          <w:tcPr>
            <w:tcW w:w="1085" w:type="dxa"/>
            <w:shd w:val="clear" w:color="auto" w:fill="auto"/>
            <w:vAlign w:val="center"/>
          </w:tcPr>
          <w:p w:rsidR="00257FC1" w:rsidRPr="00D13CB1" w:rsidRDefault="00257FC1" w:rsidP="006F7A4A">
            <w:pPr>
              <w:jc w:val="center"/>
              <w:rPr>
                <w:sz w:val="24"/>
                <w:szCs w:val="24"/>
              </w:rPr>
            </w:pPr>
            <w:r w:rsidRPr="00D13CB1">
              <w:rPr>
                <w:sz w:val="24"/>
                <w:szCs w:val="24"/>
              </w:rPr>
              <w:t>3.</w:t>
            </w:r>
          </w:p>
        </w:tc>
        <w:tc>
          <w:tcPr>
            <w:tcW w:w="1462" w:type="dxa"/>
            <w:shd w:val="clear" w:color="auto" w:fill="auto"/>
            <w:vAlign w:val="center"/>
          </w:tcPr>
          <w:p w:rsidR="00257FC1" w:rsidRPr="00D13CB1" w:rsidRDefault="00257FC1" w:rsidP="006F7A4A">
            <w:pPr>
              <w:rPr>
                <w:sz w:val="24"/>
                <w:szCs w:val="24"/>
              </w:rPr>
            </w:pPr>
            <w:r w:rsidRPr="00D13CB1">
              <w:rPr>
                <w:sz w:val="24"/>
                <w:szCs w:val="24"/>
              </w:rPr>
              <w:t>Storitve</w:t>
            </w:r>
          </w:p>
        </w:tc>
        <w:tc>
          <w:tcPr>
            <w:tcW w:w="3052" w:type="dxa"/>
            <w:shd w:val="clear" w:color="auto" w:fill="auto"/>
            <w:vAlign w:val="center"/>
          </w:tcPr>
          <w:p w:rsidR="00257FC1" w:rsidRPr="00D13CB1" w:rsidRDefault="00257FC1" w:rsidP="006F7A4A">
            <w:pPr>
              <w:rPr>
                <w:sz w:val="24"/>
                <w:szCs w:val="24"/>
              </w:rPr>
            </w:pPr>
            <w:r w:rsidRPr="00D13CB1">
              <w:rPr>
                <w:sz w:val="24"/>
                <w:szCs w:val="24"/>
              </w:rPr>
              <w:t>Družabni plesi – interaktivno timsko poučevanje</w:t>
            </w:r>
          </w:p>
        </w:tc>
        <w:tc>
          <w:tcPr>
            <w:tcW w:w="1874" w:type="dxa"/>
            <w:shd w:val="clear" w:color="auto" w:fill="auto"/>
            <w:vAlign w:val="center"/>
          </w:tcPr>
          <w:p w:rsidR="00257FC1" w:rsidRPr="00D13CB1" w:rsidRDefault="00257FC1" w:rsidP="006F7A4A">
            <w:pPr>
              <w:jc w:val="center"/>
              <w:rPr>
                <w:sz w:val="24"/>
                <w:szCs w:val="24"/>
              </w:rPr>
            </w:pPr>
            <w:r w:rsidRPr="00D13CB1">
              <w:rPr>
                <w:sz w:val="24"/>
                <w:szCs w:val="24"/>
              </w:rPr>
              <w:t>60 ur</w:t>
            </w:r>
          </w:p>
        </w:tc>
        <w:tc>
          <w:tcPr>
            <w:tcW w:w="1871" w:type="dxa"/>
            <w:shd w:val="clear" w:color="auto" w:fill="auto"/>
            <w:vAlign w:val="center"/>
          </w:tcPr>
          <w:p w:rsidR="00257FC1" w:rsidRPr="00D13CB1" w:rsidRDefault="00257FC1" w:rsidP="006F7A4A">
            <w:pPr>
              <w:rPr>
                <w:sz w:val="24"/>
                <w:szCs w:val="24"/>
              </w:rPr>
            </w:pPr>
            <w:r w:rsidRPr="00D13CB1">
              <w:rPr>
                <w:sz w:val="24"/>
                <w:szCs w:val="24"/>
              </w:rPr>
              <w:t xml:space="preserve">Od decembra 2018 </w:t>
            </w:r>
          </w:p>
        </w:tc>
      </w:tr>
    </w:tbl>
    <w:p w:rsidR="00257FC1" w:rsidRDefault="00257FC1" w:rsidP="00257FC1">
      <w:pPr>
        <w:numPr>
          <w:ilvl w:val="0"/>
          <w:numId w:val="3"/>
        </w:numPr>
        <w:spacing w:before="120" w:after="120"/>
        <w:ind w:left="357" w:hanging="357"/>
        <w:jc w:val="both"/>
        <w:rPr>
          <w:b/>
          <w:sz w:val="24"/>
          <w:szCs w:val="24"/>
        </w:rPr>
      </w:pPr>
      <w:r w:rsidRPr="000F4FC6">
        <w:rPr>
          <w:b/>
          <w:sz w:val="24"/>
          <w:szCs w:val="24"/>
        </w:rPr>
        <w:t>Dijaki dijakom za varno mobilnost</w:t>
      </w:r>
    </w:p>
    <w:p w:rsidR="00257FC1" w:rsidRDefault="00257FC1" w:rsidP="00257FC1">
      <w:pPr>
        <w:spacing w:after="150"/>
        <w:jc w:val="both"/>
        <w:rPr>
          <w:sz w:val="24"/>
          <w:szCs w:val="24"/>
        </w:rPr>
      </w:pPr>
      <w:r w:rsidRPr="00611D6A">
        <w:rPr>
          <w:sz w:val="24"/>
          <w:szCs w:val="24"/>
        </w:rPr>
        <w:t xml:space="preserve">Ekonomska in trgovska šola Brežice </w:t>
      </w:r>
      <w:r>
        <w:rPr>
          <w:sz w:val="24"/>
          <w:szCs w:val="24"/>
        </w:rPr>
        <w:t>od januarja 2018 sodeluje v projektu Dijaki dijakom za varno mobilnost</w:t>
      </w:r>
      <w:r w:rsidR="00421348">
        <w:rPr>
          <w:sz w:val="24"/>
          <w:szCs w:val="24"/>
        </w:rPr>
        <w:t>,</w:t>
      </w:r>
      <w:r w:rsidRPr="00611D6A">
        <w:rPr>
          <w:sz w:val="24"/>
          <w:szCs w:val="24"/>
        </w:rPr>
        <w:t xml:space="preserve"> </w:t>
      </w:r>
      <w:r>
        <w:rPr>
          <w:sz w:val="24"/>
          <w:szCs w:val="24"/>
        </w:rPr>
        <w:t>katerega nosilec je Zavod Republike Slovenije za šolstvo s partnerji (</w:t>
      </w:r>
      <w:r w:rsidRPr="00E91156">
        <w:rPr>
          <w:sz w:val="24"/>
          <w:szCs w:val="24"/>
        </w:rPr>
        <w:t xml:space="preserve">Ministrstvo za </w:t>
      </w:r>
      <w:r>
        <w:rPr>
          <w:sz w:val="24"/>
          <w:szCs w:val="24"/>
        </w:rPr>
        <w:t>izobraževanje znanost in šport,</w:t>
      </w:r>
      <w:r w:rsidRPr="00E91156">
        <w:rPr>
          <w:sz w:val="24"/>
          <w:szCs w:val="24"/>
        </w:rPr>
        <w:t xml:space="preserve"> Javna agencija RS za varnost prometa, policija, Ministrstvo za infrastrukturo, ne</w:t>
      </w:r>
      <w:r>
        <w:rPr>
          <w:sz w:val="24"/>
          <w:szCs w:val="24"/>
        </w:rPr>
        <w:t xml:space="preserve">vladne organizacije in društva: </w:t>
      </w:r>
      <w:r w:rsidRPr="00E91156">
        <w:rPr>
          <w:sz w:val="24"/>
          <w:szCs w:val="24"/>
        </w:rPr>
        <w:t>Rdeči križ Slovenije, Zavod Varna pot, Zavod Vozim, ZŠAM, Avto moto zveza Slovenije, centri varne vožnje, Zve</w:t>
      </w:r>
      <w:r>
        <w:rPr>
          <w:sz w:val="24"/>
          <w:szCs w:val="24"/>
        </w:rPr>
        <w:t xml:space="preserve">za šoferjev amaterjev Slovenije in </w:t>
      </w:r>
      <w:r w:rsidRPr="00E91156">
        <w:rPr>
          <w:sz w:val="24"/>
          <w:szCs w:val="24"/>
        </w:rPr>
        <w:t xml:space="preserve">Organizacija </w:t>
      </w:r>
      <w:proofErr w:type="spellStart"/>
      <w:r w:rsidRPr="00E91156">
        <w:rPr>
          <w:sz w:val="24"/>
          <w:szCs w:val="24"/>
        </w:rPr>
        <w:t>NERVteh</w:t>
      </w:r>
      <w:proofErr w:type="spellEnd"/>
      <w:r>
        <w:rPr>
          <w:sz w:val="24"/>
          <w:szCs w:val="24"/>
        </w:rPr>
        <w:t>).</w:t>
      </w:r>
    </w:p>
    <w:p w:rsidR="00257FC1" w:rsidRDefault="00421348" w:rsidP="00257FC1">
      <w:pPr>
        <w:spacing w:after="150"/>
        <w:jc w:val="both"/>
        <w:rPr>
          <w:sz w:val="24"/>
          <w:szCs w:val="24"/>
        </w:rPr>
      </w:pPr>
      <w:r>
        <w:rPr>
          <w:sz w:val="24"/>
          <w:szCs w:val="24"/>
        </w:rPr>
        <w:t>Namen triletne (2017</w:t>
      </w:r>
      <w:r w:rsidR="00257FC1">
        <w:rPr>
          <w:sz w:val="24"/>
          <w:szCs w:val="24"/>
        </w:rPr>
        <w:t xml:space="preserve">- 2020) akcije </w:t>
      </w:r>
      <w:r w:rsidR="00257FC1" w:rsidRPr="00961501">
        <w:rPr>
          <w:sz w:val="24"/>
          <w:szCs w:val="24"/>
        </w:rPr>
        <w:t>je ozaveščanja mladih o varni mobilnosti, trajnostnem načinu življenja ter povezovanje vsebin, ki so pomembne za življenje mladih</w:t>
      </w:r>
      <w:r w:rsidR="00257FC1">
        <w:rPr>
          <w:sz w:val="24"/>
          <w:szCs w:val="24"/>
        </w:rPr>
        <w:t>.</w:t>
      </w:r>
    </w:p>
    <w:p w:rsidR="00257FC1" w:rsidRDefault="00257FC1" w:rsidP="00257FC1">
      <w:pPr>
        <w:spacing w:after="150"/>
        <w:jc w:val="both"/>
        <w:rPr>
          <w:sz w:val="24"/>
          <w:szCs w:val="24"/>
        </w:rPr>
      </w:pPr>
      <w:r>
        <w:rPr>
          <w:sz w:val="24"/>
          <w:szCs w:val="24"/>
        </w:rPr>
        <w:t>V šolskem letu 2018/19 bomo nadaljevali z aktivnostmi</w:t>
      </w:r>
      <w:r w:rsidR="00421348">
        <w:rPr>
          <w:sz w:val="24"/>
          <w:szCs w:val="24"/>
        </w:rPr>
        <w:t>,</w:t>
      </w:r>
      <w:r>
        <w:rPr>
          <w:sz w:val="24"/>
          <w:szCs w:val="24"/>
        </w:rPr>
        <w:t xml:space="preserve"> začetimi v preteklem šolskem letu. </w:t>
      </w:r>
      <w:r w:rsidR="00421348">
        <w:rPr>
          <w:sz w:val="24"/>
          <w:szCs w:val="24"/>
        </w:rPr>
        <w:t xml:space="preserve">Tri </w:t>
      </w:r>
      <w:r>
        <w:rPr>
          <w:sz w:val="24"/>
          <w:szCs w:val="24"/>
        </w:rPr>
        <w:t>dijakinje iz 3. Av, ki trenutno aktivno sodelujejo v dejavnostih projekta</w:t>
      </w:r>
      <w:r w:rsidR="00421348">
        <w:rPr>
          <w:sz w:val="24"/>
          <w:szCs w:val="24"/>
        </w:rPr>
        <w:t xml:space="preserve">, bodo </w:t>
      </w:r>
      <w:r>
        <w:rPr>
          <w:sz w:val="24"/>
          <w:szCs w:val="24"/>
        </w:rPr>
        <w:t>v februarja ustanovljeni klub, skušale pridobiti še nove člane, ki se bodo enkrat mesečno sestajali in razpravljale o različnih temah povezanih z mobilnostjo mladih. Konec novembra 2018 bomo izvedli projektni dan na temo mobilnosti mladih. Dijakinje bodo predstavile projekt in dosedanje delo dijakom in učiteljem na šoli</w:t>
      </w:r>
    </w:p>
    <w:p w:rsidR="00257FC1" w:rsidRDefault="00257FC1" w:rsidP="00257FC1">
      <w:pPr>
        <w:spacing w:after="150"/>
        <w:jc w:val="both"/>
        <w:rPr>
          <w:sz w:val="24"/>
          <w:szCs w:val="24"/>
        </w:rPr>
      </w:pPr>
      <w:r>
        <w:rPr>
          <w:sz w:val="24"/>
          <w:szCs w:val="24"/>
        </w:rPr>
        <w:t>Dijakinje bodo izdelale seminarsko nalogo na temo Poznavanje in upoštevanje cestnoprometnih predpisov. V ta namen smo iz sredstev projekta kupili prenosni računalnik.</w:t>
      </w:r>
    </w:p>
    <w:p w:rsidR="00257FC1" w:rsidRDefault="00257FC1" w:rsidP="00257FC1">
      <w:pPr>
        <w:spacing w:after="150"/>
        <w:jc w:val="both"/>
        <w:rPr>
          <w:sz w:val="24"/>
          <w:szCs w:val="24"/>
        </w:rPr>
      </w:pPr>
      <w:r>
        <w:rPr>
          <w:sz w:val="24"/>
          <w:szCs w:val="24"/>
        </w:rPr>
        <w:t>Mentorici bosta pridobili nove člane, ki bodo aktivno sodelovali v projektu.</w:t>
      </w:r>
    </w:p>
    <w:p w:rsidR="00257FC1" w:rsidRDefault="00257FC1" w:rsidP="00257FC1">
      <w:pPr>
        <w:spacing w:after="150"/>
        <w:jc w:val="both"/>
        <w:rPr>
          <w:sz w:val="24"/>
          <w:szCs w:val="24"/>
        </w:rPr>
      </w:pPr>
      <w:r>
        <w:rPr>
          <w:sz w:val="24"/>
          <w:szCs w:val="24"/>
        </w:rPr>
        <w:t>Skupaj s člani kluba se bomo udeležili najmanj dveh delavnic in aktivnosti regijskega središča v ŠC Krško. Izvedli bomo literarni in fotografski natečaj v sklopu republiškega projekta. V ta namen nameravamo kupiti tudi fotografski aparat. Za člane kluba bomo dali izdelati majice z in USB ključke z logom projekta. Projekt bomo predstavili tudi na šolski spletni strani in šolskem FB.</w:t>
      </w:r>
    </w:p>
    <w:p w:rsidR="00257FC1" w:rsidRDefault="00257FC1" w:rsidP="00257FC1">
      <w:pPr>
        <w:spacing w:after="150"/>
        <w:jc w:val="both"/>
        <w:rPr>
          <w:sz w:val="24"/>
          <w:szCs w:val="24"/>
        </w:rPr>
      </w:pPr>
      <w:r>
        <w:rPr>
          <w:sz w:val="24"/>
          <w:szCs w:val="24"/>
        </w:rPr>
        <w:t xml:space="preserve">Koordinatorici projekta Nadja </w:t>
      </w:r>
      <w:proofErr w:type="spellStart"/>
      <w:r>
        <w:rPr>
          <w:sz w:val="24"/>
          <w:szCs w:val="24"/>
        </w:rPr>
        <w:t>Ivšić</w:t>
      </w:r>
      <w:proofErr w:type="spellEnd"/>
      <w:r>
        <w:rPr>
          <w:sz w:val="24"/>
          <w:szCs w:val="24"/>
        </w:rPr>
        <w:t xml:space="preserve"> in Ester Cerinski</w:t>
      </w:r>
      <w:r w:rsidRPr="00611D6A">
        <w:rPr>
          <w:sz w:val="24"/>
          <w:szCs w:val="24"/>
        </w:rPr>
        <w:t>.</w:t>
      </w:r>
    </w:p>
    <w:p w:rsidR="00257FC1" w:rsidRDefault="00257FC1" w:rsidP="00257FC1">
      <w:pPr>
        <w:numPr>
          <w:ilvl w:val="0"/>
          <w:numId w:val="3"/>
        </w:numPr>
        <w:spacing w:before="120" w:after="120"/>
        <w:ind w:left="357" w:hanging="357"/>
        <w:jc w:val="both"/>
        <w:rPr>
          <w:b/>
          <w:sz w:val="24"/>
          <w:szCs w:val="24"/>
        </w:rPr>
      </w:pPr>
      <w:r w:rsidRPr="000F4FC6">
        <w:rPr>
          <w:b/>
          <w:sz w:val="24"/>
          <w:szCs w:val="24"/>
        </w:rPr>
        <w:t>Inovativna učna okolja, podprta z IKT – Inovativna pedagogika 1:1</w:t>
      </w:r>
    </w:p>
    <w:p w:rsidR="00257FC1" w:rsidRPr="0072345B" w:rsidRDefault="00257FC1" w:rsidP="00257FC1">
      <w:pPr>
        <w:spacing w:after="150"/>
        <w:jc w:val="both"/>
        <w:rPr>
          <w:sz w:val="24"/>
          <w:szCs w:val="24"/>
        </w:rPr>
      </w:pPr>
      <w:r w:rsidRPr="0072345B">
        <w:rPr>
          <w:sz w:val="24"/>
          <w:szCs w:val="24"/>
        </w:rPr>
        <w:t xml:space="preserve">Razvijanje kompetenc je eden izmed temeljnih pogojev za vseživljenjsko učenje in izboljšano zaposljivost, pogoj za to pa je udejanjanje prožnih oblik učenja, v okviru katerih so </w:t>
      </w:r>
      <w:proofErr w:type="spellStart"/>
      <w:r w:rsidRPr="0072345B">
        <w:rPr>
          <w:sz w:val="24"/>
          <w:szCs w:val="24"/>
        </w:rPr>
        <w:t>redefinirane</w:t>
      </w:r>
      <w:proofErr w:type="spellEnd"/>
      <w:r w:rsidRPr="0072345B">
        <w:rPr>
          <w:sz w:val="24"/>
          <w:szCs w:val="24"/>
        </w:rPr>
        <w:t xml:space="preserve"> </w:t>
      </w:r>
      <w:r w:rsidRPr="0072345B">
        <w:rPr>
          <w:sz w:val="24"/>
          <w:szCs w:val="24"/>
        </w:rPr>
        <w:lastRenderedPageBreak/>
        <w:t>vloge vseh deležnikov: učencev oziroma dijakov, strokovnih delavcev in ravnateljev. Na ta izziv odgovarja projekt Inovativna učna okolja podprta z IKT.</w:t>
      </w:r>
    </w:p>
    <w:p w:rsidR="00257FC1" w:rsidRPr="0072345B" w:rsidRDefault="00257FC1" w:rsidP="00257FC1">
      <w:pPr>
        <w:spacing w:after="150"/>
        <w:jc w:val="both"/>
        <w:rPr>
          <w:sz w:val="24"/>
          <w:szCs w:val="24"/>
        </w:rPr>
      </w:pPr>
      <w:r w:rsidRPr="0072345B">
        <w:rPr>
          <w:sz w:val="24"/>
          <w:szCs w:val="24"/>
        </w:rPr>
        <w:t>Projekt Inovativna učna okolja, podprta z IKT (v katerega je vključen tudi naš vzgojno izobraževalni zavod) omogočajo implementacijo inovativne pedagogike 1:1, pri katerih učni scenariji poudarjajo, kako lahko mobilne naprave uporabljamo v podporo mnogim različnim učnim strategijam; uvajajo elemente formativnega spremljanja in upoštevajo razvijanje novih kompetenc, ki se razvijajo pri učenju s tehnologijo ter učenje v času in prostoru razširjajo izven učilnice.</w:t>
      </w:r>
      <w:r>
        <w:rPr>
          <w:sz w:val="24"/>
          <w:szCs w:val="24"/>
        </w:rPr>
        <w:t xml:space="preserve"> </w:t>
      </w:r>
      <w:r w:rsidRPr="0072345B">
        <w:rPr>
          <w:sz w:val="24"/>
          <w:szCs w:val="24"/>
        </w:rPr>
        <w:t>Inovativna učna okolja predstavljajo kontekst, znotraj katerega se odvija učenje v najširšem smislu in povezujejo učence, vsebine, učitelje, vire, organizacijo in pedagogiko.</w:t>
      </w:r>
      <w:r>
        <w:rPr>
          <w:sz w:val="24"/>
          <w:szCs w:val="24"/>
        </w:rPr>
        <w:t xml:space="preserve"> </w:t>
      </w:r>
      <w:r w:rsidRPr="0072345B">
        <w:rPr>
          <w:sz w:val="24"/>
          <w:szCs w:val="24"/>
        </w:rPr>
        <w:t xml:space="preserve">Vključevanje individualizacije in </w:t>
      </w:r>
      <w:proofErr w:type="spellStart"/>
      <w:r w:rsidRPr="0072345B">
        <w:rPr>
          <w:sz w:val="24"/>
          <w:szCs w:val="24"/>
        </w:rPr>
        <w:t>personalizacije</w:t>
      </w:r>
      <w:proofErr w:type="spellEnd"/>
      <w:r w:rsidRPr="0072345B">
        <w:rPr>
          <w:sz w:val="24"/>
          <w:szCs w:val="24"/>
        </w:rPr>
        <w:t xml:space="preserve"> učnega procesa omogoča enakopravnejše vključevanje vseh učencev in dijakov v učni proces. </w:t>
      </w:r>
    </w:p>
    <w:p w:rsidR="00257FC1" w:rsidRPr="0072345B" w:rsidRDefault="00257FC1" w:rsidP="00257FC1">
      <w:pPr>
        <w:spacing w:after="150"/>
        <w:jc w:val="both"/>
        <w:rPr>
          <w:sz w:val="24"/>
          <w:szCs w:val="24"/>
        </w:rPr>
      </w:pPr>
      <w:r w:rsidRPr="0072345B">
        <w:rPr>
          <w:sz w:val="24"/>
          <w:szCs w:val="24"/>
        </w:rPr>
        <w:t xml:space="preserve">Projekt povezuje in nadgrajuje rezultate prejšnjih projektov, ki so že začeli spreminjati učna okolja v slovenskem prostoru, kot so prenova gimnazij, E-šolstvo, Inovativna pedagogika v luči kompetenc 21. stoletja 1:1, E-šolska torba, EU-folio, ATS 2020. V projektu bomo nadgrajevali rezultate, izkušnje in smernice na ravni </w:t>
      </w:r>
      <w:proofErr w:type="spellStart"/>
      <w:r w:rsidRPr="0072345B">
        <w:rPr>
          <w:sz w:val="24"/>
          <w:szCs w:val="24"/>
        </w:rPr>
        <w:t>kurikula</w:t>
      </w:r>
      <w:proofErr w:type="spellEnd"/>
      <w:r w:rsidRPr="0072345B">
        <w:rPr>
          <w:sz w:val="24"/>
          <w:szCs w:val="24"/>
        </w:rPr>
        <w:t xml:space="preserve"> in vsebine, vrednotenja, usposabljanja učiteljev, organizacije in vodenja, povezanosti in infrastrukture. V projekt je vključenih 75 VIZ, med katerimi je 18 razvojnih, ostale pa implementacijske. Ekonomska in trgovska šola je v projekt vključena kot implementacijska.</w:t>
      </w:r>
    </w:p>
    <w:p w:rsidR="00257FC1" w:rsidRPr="0072345B" w:rsidRDefault="00257FC1" w:rsidP="00257FC1">
      <w:pPr>
        <w:spacing w:after="150"/>
        <w:jc w:val="both"/>
        <w:rPr>
          <w:sz w:val="24"/>
          <w:szCs w:val="24"/>
        </w:rPr>
      </w:pPr>
      <w:r w:rsidRPr="0072345B">
        <w:rPr>
          <w:sz w:val="24"/>
          <w:szCs w:val="24"/>
        </w:rPr>
        <w:t xml:space="preserve">V projekt vključene šole bomo inovativno pedagogiko 1:1vključevale po metodologiji 21. korakov, ki jo bomo ob izkušnjah projekta še nadgradili. Učiteljem bodo pri tem v pomoč razviti primeri dobre rabe in s smernicami za uvajanje IKT,  formativnega spremljanja in razvijanja kompetenc nadgrajeni izvedbeni </w:t>
      </w:r>
      <w:proofErr w:type="spellStart"/>
      <w:r w:rsidRPr="0072345B">
        <w:rPr>
          <w:sz w:val="24"/>
          <w:szCs w:val="24"/>
        </w:rPr>
        <w:t>kurikuli</w:t>
      </w:r>
      <w:proofErr w:type="spellEnd"/>
      <w:r w:rsidRPr="0072345B">
        <w:rPr>
          <w:sz w:val="24"/>
          <w:szCs w:val="24"/>
        </w:rPr>
        <w:t>. </w:t>
      </w:r>
    </w:p>
    <w:p w:rsidR="00257FC1" w:rsidRDefault="00257FC1" w:rsidP="00257FC1">
      <w:pPr>
        <w:spacing w:after="150"/>
        <w:jc w:val="both"/>
        <w:rPr>
          <w:sz w:val="24"/>
          <w:szCs w:val="24"/>
        </w:rPr>
      </w:pPr>
      <w:r w:rsidRPr="0072345B">
        <w:rPr>
          <w:sz w:val="24"/>
          <w:szCs w:val="24"/>
        </w:rPr>
        <w:t xml:space="preserve">Projekt koordinira knjižničarka, ga. </w:t>
      </w:r>
      <w:proofErr w:type="spellStart"/>
      <w:r w:rsidRPr="0072345B">
        <w:rPr>
          <w:sz w:val="24"/>
          <w:szCs w:val="24"/>
        </w:rPr>
        <w:t>Deja</w:t>
      </w:r>
      <w:proofErr w:type="spellEnd"/>
      <w:r w:rsidRPr="0072345B">
        <w:rPr>
          <w:sz w:val="24"/>
          <w:szCs w:val="24"/>
        </w:rPr>
        <w:t xml:space="preserve"> Avsec.</w:t>
      </w:r>
    </w:p>
    <w:p w:rsidR="00257FC1" w:rsidRPr="00611D6A" w:rsidRDefault="00257FC1" w:rsidP="00257FC1">
      <w:pPr>
        <w:numPr>
          <w:ilvl w:val="0"/>
          <w:numId w:val="3"/>
        </w:numPr>
        <w:spacing w:before="120" w:after="120"/>
        <w:ind w:left="357" w:hanging="357"/>
        <w:jc w:val="both"/>
        <w:rPr>
          <w:b/>
          <w:sz w:val="24"/>
          <w:szCs w:val="24"/>
        </w:rPr>
      </w:pPr>
      <w:r w:rsidRPr="00611D6A">
        <w:rPr>
          <w:b/>
          <w:sz w:val="24"/>
          <w:szCs w:val="24"/>
        </w:rPr>
        <w:t xml:space="preserve">Slovenščina za tujce </w:t>
      </w:r>
    </w:p>
    <w:p w:rsidR="00257FC1" w:rsidRPr="002C595A" w:rsidRDefault="00257FC1" w:rsidP="00257FC1">
      <w:pPr>
        <w:spacing w:after="120"/>
        <w:jc w:val="both"/>
        <w:rPr>
          <w:sz w:val="24"/>
          <w:szCs w:val="24"/>
        </w:rPr>
      </w:pPr>
      <w:r w:rsidRPr="002C595A">
        <w:rPr>
          <w:sz w:val="24"/>
          <w:szCs w:val="24"/>
        </w:rPr>
        <w:t xml:space="preserve">Vključeni smo v projekt SIMS z OŠ Leskovec pri Krškem, ki je </w:t>
      </w:r>
      <w:proofErr w:type="spellStart"/>
      <w:r w:rsidRPr="002C595A">
        <w:rPr>
          <w:sz w:val="24"/>
          <w:szCs w:val="24"/>
        </w:rPr>
        <w:t>kordinatorska</w:t>
      </w:r>
      <w:proofErr w:type="spellEnd"/>
      <w:r w:rsidRPr="002C595A">
        <w:rPr>
          <w:sz w:val="24"/>
          <w:szCs w:val="24"/>
        </w:rPr>
        <w:t xml:space="preserve"> šola za področje Posavja. Z našimi dijaki in učitelji dela </w:t>
      </w:r>
      <w:proofErr w:type="spellStart"/>
      <w:r w:rsidRPr="002C595A">
        <w:rPr>
          <w:sz w:val="24"/>
          <w:szCs w:val="24"/>
        </w:rPr>
        <w:t>multiplikatorica</w:t>
      </w:r>
      <w:proofErr w:type="spellEnd"/>
      <w:r w:rsidRPr="002C595A">
        <w:rPr>
          <w:sz w:val="24"/>
          <w:szCs w:val="24"/>
        </w:rPr>
        <w:t xml:space="preserve"> Sanja Antolič, ki izvaja tudi 160-urni tečaj slovenščine za tujce. V okviru programa se dijaki, ki jim je slovenščina jezik okolja, vključu</w:t>
      </w:r>
      <w:r w:rsidR="00421348">
        <w:rPr>
          <w:sz w:val="24"/>
          <w:szCs w:val="24"/>
        </w:rPr>
        <w:t>jejo v delo s predšolskimi otrok</w:t>
      </w:r>
      <w:r w:rsidRPr="002C595A">
        <w:rPr>
          <w:sz w:val="24"/>
          <w:szCs w:val="24"/>
        </w:rPr>
        <w:t>i in učenci 1. triade osnovne šole.</w:t>
      </w:r>
    </w:p>
    <w:p w:rsidR="00257FC1" w:rsidRPr="00611D6A" w:rsidRDefault="00257FC1" w:rsidP="00257FC1">
      <w:pPr>
        <w:jc w:val="both"/>
        <w:rPr>
          <w:sz w:val="24"/>
          <w:szCs w:val="24"/>
        </w:rPr>
      </w:pPr>
      <w:r w:rsidRPr="002C595A">
        <w:rPr>
          <w:sz w:val="24"/>
          <w:szCs w:val="24"/>
        </w:rPr>
        <w:t>Projekt koordinira svetovalna delavka Alenka Pečnik Kranjec.</w:t>
      </w:r>
    </w:p>
    <w:p w:rsidR="00257FC1" w:rsidRPr="00611D6A" w:rsidRDefault="00257FC1" w:rsidP="00257FC1">
      <w:pPr>
        <w:jc w:val="center"/>
        <w:rPr>
          <w:b/>
          <w:sz w:val="32"/>
        </w:rPr>
      </w:pPr>
    </w:p>
    <w:p w:rsidR="00257FC1" w:rsidRPr="00611D6A" w:rsidRDefault="00257FC1" w:rsidP="00257FC1">
      <w:pPr>
        <w:pStyle w:val="Naslov1"/>
        <w:spacing w:before="240" w:after="240"/>
      </w:pPr>
      <w:bookmarkStart w:id="356" w:name="_Toc530729700"/>
      <w:r w:rsidRPr="00611D6A">
        <w:t>FINANČNI VIRI ZA URESNIČITEV LDN</w:t>
      </w:r>
      <w:bookmarkEnd w:id="356"/>
    </w:p>
    <w:p w:rsidR="00257FC1" w:rsidRPr="00611D6A" w:rsidRDefault="00257FC1" w:rsidP="00257FC1">
      <w:pPr>
        <w:spacing w:after="120"/>
        <w:jc w:val="both"/>
        <w:rPr>
          <w:sz w:val="24"/>
        </w:rPr>
      </w:pPr>
      <w:r w:rsidRPr="00611D6A">
        <w:rPr>
          <w:sz w:val="24"/>
        </w:rPr>
        <w:t>Osnovna dejavnost šole (javna služba) se financira iz državnega proračuna preko Ministrstva za izobraževanje, znanost in šport R Slovenije.</w:t>
      </w:r>
    </w:p>
    <w:p w:rsidR="00257FC1" w:rsidRPr="00611D6A" w:rsidRDefault="00257FC1" w:rsidP="00257FC1">
      <w:pPr>
        <w:spacing w:after="120"/>
        <w:jc w:val="both"/>
        <w:rPr>
          <w:sz w:val="24"/>
          <w:szCs w:val="24"/>
        </w:rPr>
      </w:pPr>
      <w:r w:rsidRPr="00611D6A">
        <w:rPr>
          <w:sz w:val="24"/>
          <w:szCs w:val="24"/>
        </w:rPr>
        <w:t>Dejavnost šole se financira na osno</w:t>
      </w:r>
      <w:r>
        <w:rPr>
          <w:sz w:val="24"/>
          <w:szCs w:val="24"/>
        </w:rPr>
        <w:t>vi finančnega plana za leto 2018 in 2019</w:t>
      </w:r>
      <w:r w:rsidRPr="00611D6A">
        <w:rPr>
          <w:sz w:val="24"/>
          <w:szCs w:val="24"/>
        </w:rPr>
        <w:t xml:space="preserve"> v skladu z odobrenimi sredstvi MIZŠ po Sklepu o zagotavljanju proračunskih sredstev za programe srednjega š</w:t>
      </w:r>
      <w:r>
        <w:rPr>
          <w:sz w:val="24"/>
          <w:szCs w:val="24"/>
        </w:rPr>
        <w:t>olstva za obdobje od 1. 12. 2017</w:t>
      </w:r>
      <w:r w:rsidRPr="00611D6A">
        <w:rPr>
          <w:sz w:val="24"/>
          <w:szCs w:val="24"/>
        </w:rPr>
        <w:t xml:space="preserve"> do 30. 1</w:t>
      </w:r>
      <w:r>
        <w:rPr>
          <w:sz w:val="24"/>
          <w:szCs w:val="24"/>
        </w:rPr>
        <w:t>1. 2018</w:t>
      </w:r>
      <w:r w:rsidRPr="00611D6A">
        <w:rPr>
          <w:sz w:val="24"/>
          <w:szCs w:val="24"/>
        </w:rPr>
        <w:t xml:space="preserve"> ter po Sklepu o zagotavljanju proračunskih sredstev za višješolske študijske pr</w:t>
      </w:r>
      <w:r>
        <w:rPr>
          <w:sz w:val="24"/>
          <w:szCs w:val="24"/>
        </w:rPr>
        <w:t>ograme za obdobje od 1. 12. 2017 do 30. 11. 2018</w:t>
      </w:r>
      <w:r w:rsidRPr="00611D6A">
        <w:rPr>
          <w:sz w:val="24"/>
          <w:szCs w:val="24"/>
        </w:rPr>
        <w:t>. Pred iztekom koledarskega leta pričakujemo nova sklepa o fina</w:t>
      </w:r>
      <w:r>
        <w:rPr>
          <w:sz w:val="24"/>
          <w:szCs w:val="24"/>
        </w:rPr>
        <w:t>nciranju za koledarsko leto 2019</w:t>
      </w:r>
      <w:r w:rsidRPr="00611D6A">
        <w:rPr>
          <w:sz w:val="24"/>
          <w:szCs w:val="24"/>
        </w:rPr>
        <w:t>. Glede na to, da so finančna sredstva</w:t>
      </w:r>
      <w:r w:rsidR="00421348">
        <w:rPr>
          <w:sz w:val="24"/>
          <w:szCs w:val="24"/>
        </w:rPr>
        <w:t>,</w:t>
      </w:r>
      <w:r w:rsidRPr="00611D6A">
        <w:rPr>
          <w:sz w:val="24"/>
          <w:szCs w:val="24"/>
        </w:rPr>
        <w:t xml:space="preserve"> zagotovljena po številu vpisanih dijakov, bo </w:t>
      </w:r>
      <w:r w:rsidR="00421348" w:rsidRPr="00611D6A">
        <w:rPr>
          <w:sz w:val="24"/>
          <w:szCs w:val="24"/>
        </w:rPr>
        <w:t xml:space="preserve">vsa potrebna sredstva </w:t>
      </w:r>
      <w:r w:rsidRPr="00611D6A">
        <w:rPr>
          <w:sz w:val="24"/>
          <w:szCs w:val="24"/>
        </w:rPr>
        <w:t>zaradi sorazmerno majhnih oddelkov in ker stroškov vzgojno-izobraževalnega dela ob spoštovanju državnih normativov in standardov ne moremo bistveno zmanjšati, težko zagotoviti</w:t>
      </w:r>
      <w:r w:rsidR="00421348">
        <w:rPr>
          <w:sz w:val="24"/>
          <w:szCs w:val="24"/>
        </w:rPr>
        <w:t xml:space="preserve">. Sredi šolskega leta 2014/15 </w:t>
      </w:r>
      <w:r w:rsidRPr="00611D6A">
        <w:rPr>
          <w:sz w:val="24"/>
          <w:szCs w:val="24"/>
        </w:rPr>
        <w:t xml:space="preserve">smo morali prvič (ponovno v šolskem letu 2016/17) zaprositi Ministrstvo za spremembo Sklepa o zagotavljanju proračunskih sredstev za programe srednjega šolstva in višješolske študijske programe, ki je z novim sklepom zagotovilo šoli dodatna sredstva in s tem normalno izvajanje javne službe po ustanovitvenem aktu. Pričakujemo, </w:t>
      </w:r>
      <w:r w:rsidRPr="00611D6A">
        <w:rPr>
          <w:sz w:val="24"/>
          <w:szCs w:val="24"/>
        </w:rPr>
        <w:lastRenderedPageBreak/>
        <w:t>da bo resorno</w:t>
      </w:r>
      <w:r>
        <w:rPr>
          <w:sz w:val="24"/>
          <w:szCs w:val="24"/>
        </w:rPr>
        <w:t xml:space="preserve"> ministrstvo v šolskem letu 2018/19</w:t>
      </w:r>
      <w:r w:rsidRPr="00611D6A">
        <w:rPr>
          <w:sz w:val="24"/>
          <w:szCs w:val="24"/>
        </w:rPr>
        <w:t xml:space="preserve"> zagotovilo sredstva za izvajanje vzgojno-izobraževalnega dela po veljavnih normativih in da bo v tem smislu princip financiranja šole po številu dijakov v oddelku primerno korigiran, dokler se število dijakov v </w:t>
      </w:r>
      <w:proofErr w:type="spellStart"/>
      <w:r w:rsidRPr="00611D6A">
        <w:rPr>
          <w:sz w:val="24"/>
          <w:szCs w:val="24"/>
        </w:rPr>
        <w:t>ETrŠ</w:t>
      </w:r>
      <w:proofErr w:type="spellEnd"/>
      <w:r w:rsidRPr="00611D6A">
        <w:rPr>
          <w:sz w:val="24"/>
          <w:szCs w:val="24"/>
        </w:rPr>
        <w:t xml:space="preserve"> Brežice ponovno ne dvigne nad mejo rentabilnosti.</w:t>
      </w:r>
    </w:p>
    <w:p w:rsidR="00257FC1" w:rsidRPr="00611D6A" w:rsidRDefault="00257FC1" w:rsidP="00257FC1">
      <w:pPr>
        <w:pStyle w:val="Naslov2"/>
        <w:spacing w:before="240"/>
      </w:pPr>
      <w:r w:rsidRPr="00611D6A">
        <w:t xml:space="preserve"> </w:t>
      </w:r>
      <w:bookmarkStart w:id="357" w:name="_Toc530729701"/>
      <w:r w:rsidRPr="00611D6A">
        <w:t>Prihodki od drugih dejavnosti šole</w:t>
      </w:r>
      <w:bookmarkEnd w:id="357"/>
    </w:p>
    <w:p w:rsidR="00257FC1" w:rsidRPr="00611D6A" w:rsidRDefault="00257FC1" w:rsidP="00257FC1">
      <w:pPr>
        <w:pStyle w:val="Naslov3"/>
        <w:spacing w:before="240" w:after="240"/>
      </w:pPr>
      <w:bookmarkStart w:id="358" w:name="_Toc528100632"/>
      <w:bookmarkStart w:id="359" w:name="_Toc528100865"/>
      <w:bookmarkEnd w:id="358"/>
      <w:bookmarkEnd w:id="359"/>
      <w:r w:rsidRPr="00611D6A">
        <w:t xml:space="preserve"> </w:t>
      </w:r>
      <w:bookmarkStart w:id="360" w:name="_Toc530729702"/>
      <w:r w:rsidRPr="00611D6A">
        <w:t>Izobraževanje odraslih</w:t>
      </w:r>
      <w:bookmarkEnd w:id="360"/>
    </w:p>
    <w:p w:rsidR="00257FC1" w:rsidRPr="00611D6A" w:rsidRDefault="00257FC1" w:rsidP="00257FC1">
      <w:pPr>
        <w:jc w:val="both"/>
        <w:rPr>
          <w:sz w:val="24"/>
        </w:rPr>
      </w:pPr>
      <w:r w:rsidRPr="00611D6A">
        <w:rPr>
          <w:sz w:val="24"/>
        </w:rPr>
        <w:t xml:space="preserve">S šolnino odraslih udeležencev izobraževanja se krijejo stroški dela in minimalni materialni stroški. Morebitni ostanek prihodkov nad odhodki se uporabi v skladu s sklepom Sveta zavoda za materialno podporo samega izobraževanja odraslih oz. za nabavo učil in drugih osnovnih sredstev za potrebe </w:t>
      </w:r>
      <w:proofErr w:type="spellStart"/>
      <w:r w:rsidRPr="00611D6A">
        <w:rPr>
          <w:sz w:val="24"/>
        </w:rPr>
        <w:t>ETrŠ</w:t>
      </w:r>
      <w:proofErr w:type="spellEnd"/>
      <w:r w:rsidRPr="00611D6A">
        <w:rPr>
          <w:sz w:val="24"/>
        </w:rPr>
        <w:t xml:space="preserve"> Brežice. </w:t>
      </w:r>
    </w:p>
    <w:p w:rsidR="00257FC1" w:rsidRPr="00611D6A" w:rsidRDefault="00257FC1" w:rsidP="00257FC1">
      <w:pPr>
        <w:pStyle w:val="Naslov3"/>
        <w:spacing w:before="240" w:after="240"/>
      </w:pPr>
      <w:bookmarkStart w:id="361" w:name="_Toc528100634"/>
      <w:bookmarkStart w:id="362" w:name="_Toc528100867"/>
      <w:bookmarkEnd w:id="361"/>
      <w:bookmarkEnd w:id="362"/>
      <w:r w:rsidRPr="00611D6A">
        <w:t xml:space="preserve"> </w:t>
      </w:r>
      <w:bookmarkStart w:id="363" w:name="_Toc530729703"/>
      <w:r w:rsidRPr="00611D6A">
        <w:t>Šolnina izrednih študentov</w:t>
      </w:r>
      <w:bookmarkEnd w:id="363"/>
    </w:p>
    <w:p w:rsidR="00257FC1" w:rsidRPr="00611D6A" w:rsidRDefault="00257FC1" w:rsidP="00257FC1">
      <w:pPr>
        <w:jc w:val="both"/>
        <w:rPr>
          <w:sz w:val="24"/>
        </w:rPr>
      </w:pPr>
      <w:r w:rsidRPr="00611D6A">
        <w:rPr>
          <w:sz w:val="24"/>
        </w:rPr>
        <w:t xml:space="preserve">OE Višja strokovna šola deloma uporablja tudi osnovna sredstva in potrebni drobni inventar OE Poklicne in strokovne šole. Zato je bil v preteklih letih dobršen del prihodka od šolnin namenjen v skladu s sklepom Sveta zavoda </w:t>
      </w:r>
      <w:proofErr w:type="spellStart"/>
      <w:r w:rsidRPr="00611D6A">
        <w:rPr>
          <w:sz w:val="24"/>
        </w:rPr>
        <w:t>ETrŠ</w:t>
      </w:r>
      <w:proofErr w:type="spellEnd"/>
      <w:r w:rsidRPr="00611D6A">
        <w:rPr>
          <w:sz w:val="24"/>
        </w:rPr>
        <w:t xml:space="preserve"> Brežice za pokrivanje materialnih stroškov in za posodabljanje učne tehnologije. Trenutno je zaradi manjšega števila izrednih študentov teh sredstev tako malo, da se v celoti uporabijo za pokrivanje stroškov pedagoškega dela na VSŠ.  </w:t>
      </w:r>
    </w:p>
    <w:p w:rsidR="00257FC1" w:rsidRPr="00611D6A" w:rsidRDefault="00257FC1" w:rsidP="00257FC1">
      <w:pPr>
        <w:pStyle w:val="Naslov3"/>
        <w:spacing w:before="240" w:after="240"/>
      </w:pPr>
      <w:bookmarkStart w:id="364" w:name="_Toc528100636"/>
      <w:bookmarkStart w:id="365" w:name="_Toc528100869"/>
      <w:bookmarkStart w:id="366" w:name="_Toc528100637"/>
      <w:bookmarkStart w:id="367" w:name="_Toc528100870"/>
      <w:bookmarkStart w:id="368" w:name="_Toc528100638"/>
      <w:bookmarkStart w:id="369" w:name="_Toc528100871"/>
      <w:bookmarkStart w:id="370" w:name="_Toc528100639"/>
      <w:bookmarkStart w:id="371" w:name="_Toc528100872"/>
      <w:bookmarkStart w:id="372" w:name="_Toc528100640"/>
      <w:bookmarkStart w:id="373" w:name="_Toc528100873"/>
      <w:bookmarkStart w:id="374" w:name="_Toc530729704"/>
      <w:bookmarkEnd w:id="364"/>
      <w:bookmarkEnd w:id="365"/>
      <w:bookmarkEnd w:id="366"/>
      <w:bookmarkEnd w:id="367"/>
      <w:bookmarkEnd w:id="368"/>
      <w:bookmarkEnd w:id="369"/>
      <w:bookmarkEnd w:id="370"/>
      <w:bookmarkEnd w:id="371"/>
      <w:bookmarkEnd w:id="372"/>
      <w:bookmarkEnd w:id="373"/>
      <w:r w:rsidRPr="00611D6A">
        <w:t>Oddajanje prostorov v uporabo</w:t>
      </w:r>
      <w:bookmarkEnd w:id="374"/>
    </w:p>
    <w:p w:rsidR="00257FC1" w:rsidRPr="00611D6A" w:rsidRDefault="00257FC1" w:rsidP="00257FC1">
      <w:pPr>
        <w:spacing w:after="120"/>
        <w:jc w:val="both"/>
        <w:rPr>
          <w:sz w:val="24"/>
        </w:rPr>
      </w:pPr>
      <w:r w:rsidRPr="00611D6A">
        <w:rPr>
          <w:sz w:val="24"/>
        </w:rPr>
        <w:t>Z najem</w:t>
      </w:r>
      <w:r w:rsidR="00421348">
        <w:rPr>
          <w:sz w:val="24"/>
        </w:rPr>
        <w:t xml:space="preserve">ninami od oddanih prostorov in </w:t>
      </w:r>
      <w:r w:rsidRPr="00611D6A">
        <w:rPr>
          <w:sz w:val="24"/>
        </w:rPr>
        <w:t>tehničnih sredstev v uporabo zunanjim uporabnikom se lahko delno pokrijejo le stroški vzdrževanja prostorov in opreme v njih, ker je tovrstna dejavnost šole omejenega obsega in ne predstavlja pomembnejšega prihodka. V glavnem na ta način skrbimo za ustrezno promocijo šole.</w:t>
      </w:r>
    </w:p>
    <w:p w:rsidR="00257FC1" w:rsidRPr="00611D6A" w:rsidRDefault="00257FC1" w:rsidP="00257FC1">
      <w:pPr>
        <w:spacing w:after="120"/>
        <w:jc w:val="both"/>
        <w:rPr>
          <w:sz w:val="24"/>
        </w:rPr>
      </w:pPr>
      <w:r>
        <w:rPr>
          <w:sz w:val="24"/>
        </w:rPr>
        <w:t>V šolskem letu 2018/19</w:t>
      </w:r>
      <w:r w:rsidRPr="00611D6A">
        <w:rPr>
          <w:sz w:val="24"/>
        </w:rPr>
        <w:t xml:space="preserve"> bomo oddajali v uporabo zunanjim uporabnikom šolsko telovadnico, in sicer ob delavnikih v popoldanskem in večernem času (od 16. do 22. ure)</w:t>
      </w:r>
      <w:r>
        <w:rPr>
          <w:sz w:val="24"/>
        </w:rPr>
        <w:t xml:space="preserve"> ter</w:t>
      </w:r>
      <w:r w:rsidRPr="00611D6A">
        <w:rPr>
          <w:sz w:val="24"/>
        </w:rPr>
        <w:t xml:space="preserve"> ob sobotah in nedeljah</w:t>
      </w:r>
      <w:r>
        <w:rPr>
          <w:sz w:val="24"/>
        </w:rPr>
        <w:t>, vse v skladu z vnaprej dogovorjenim urnikom oddaje</w:t>
      </w:r>
      <w:r w:rsidRPr="00611D6A">
        <w:rPr>
          <w:sz w:val="24"/>
        </w:rPr>
        <w:t xml:space="preserve">. </w:t>
      </w:r>
    </w:p>
    <w:p w:rsidR="00257FC1" w:rsidRPr="00611D6A" w:rsidRDefault="00257FC1" w:rsidP="00257FC1">
      <w:pPr>
        <w:spacing w:after="120"/>
        <w:jc w:val="both"/>
        <w:rPr>
          <w:sz w:val="24"/>
        </w:rPr>
      </w:pPr>
      <w:r w:rsidRPr="00611D6A">
        <w:rPr>
          <w:sz w:val="24"/>
        </w:rPr>
        <w:t xml:space="preserve">Občasno oddamo v uporabo za izobraževalne namene interesentom iz lokalne skupnosti tudi posamezno učilnico oz. predavalnico, vendar je tovrstnih najemov sorazmerno malo.  </w:t>
      </w:r>
    </w:p>
    <w:p w:rsidR="00257FC1" w:rsidRPr="00611D6A" w:rsidRDefault="00257FC1" w:rsidP="00257FC1">
      <w:pPr>
        <w:pStyle w:val="Naslov3"/>
        <w:spacing w:before="240" w:after="240"/>
      </w:pPr>
      <w:bookmarkStart w:id="375" w:name="_Toc528100642"/>
      <w:bookmarkStart w:id="376" w:name="_Toc528100875"/>
      <w:bookmarkStart w:id="377" w:name="_Toc530729705"/>
      <w:bookmarkEnd w:id="375"/>
      <w:bookmarkEnd w:id="376"/>
      <w:r w:rsidRPr="00611D6A">
        <w:t>Drugi prihodki - šolski sklad</w:t>
      </w:r>
      <w:bookmarkEnd w:id="377"/>
    </w:p>
    <w:p w:rsidR="00257FC1" w:rsidRDefault="00257FC1" w:rsidP="00257FC1">
      <w:pPr>
        <w:spacing w:after="120"/>
        <w:jc w:val="both"/>
        <w:rPr>
          <w:sz w:val="24"/>
        </w:rPr>
      </w:pPr>
      <w:r w:rsidRPr="00611D6A">
        <w:rPr>
          <w:sz w:val="24"/>
        </w:rPr>
        <w:t>Glede na že uveljavljen nadstandardni program, ki zagotavlja dijakom boljše učne pogoje in višji standard, se Svetu staršev predlaga, da na svoji prvi jesenski seji sprejme sklep o prispevku staršev v višini 20,00 EUR (plačljivo lahko v dveh obrokih), oz. 10,00 EUR za polletno prisotnost v šoli (dijaki 3. letnika trgovskega programa). Sredstva se zbirajo v Šolskem skladu in so strogo namenska. Poleg tega skušamo pridobiti v sklad tudi donatorska sredstva.</w:t>
      </w:r>
    </w:p>
    <w:p w:rsidR="00257FC1" w:rsidRDefault="00257FC1" w:rsidP="00257FC1">
      <w:pPr>
        <w:spacing w:after="120"/>
        <w:jc w:val="both"/>
        <w:rPr>
          <w:sz w:val="24"/>
        </w:rPr>
      </w:pPr>
      <w:r w:rsidRPr="00557E56">
        <w:rPr>
          <w:sz w:val="24"/>
        </w:rPr>
        <w:t>Davčna zakonodaja omogoča fizičnim oseba</w:t>
      </w:r>
      <w:r w:rsidR="000A7862">
        <w:rPr>
          <w:sz w:val="24"/>
        </w:rPr>
        <w:t xml:space="preserve">m (zavezancem) razporeditev 0,5 </w:t>
      </w:r>
      <w:r w:rsidRPr="00557E56">
        <w:rPr>
          <w:sz w:val="24"/>
        </w:rPr>
        <w:t>% svoje dohodnine v splošno koristen namen. Zavezanci so osebe, ki pričakujejo, da bodo prejeli informativni izračun dohodnine. Zato smo se povezali z ustanovo za družbene naložbe Sklad 05, ki vabi k namenitvi dohod</w:t>
      </w:r>
      <w:r w:rsidR="00266D56">
        <w:rPr>
          <w:sz w:val="24"/>
        </w:rPr>
        <w:t xml:space="preserve">nine za splošno koristen namen. </w:t>
      </w:r>
      <w:r w:rsidRPr="00557E56">
        <w:rPr>
          <w:sz w:val="24"/>
        </w:rPr>
        <w:t xml:space="preserve">Sklad 05 zbrana sredstva nameni v lastni sklad za financiranje, iz katerega na podlagi sklenjenih pogodb s partnerji financira številne splošno koristne dejavnosti najmanj v višini 90 % vseh zbranih sredstev. Sklad sofinancira tudi Šolski sklad </w:t>
      </w:r>
      <w:proofErr w:type="spellStart"/>
      <w:r w:rsidRPr="00557E56">
        <w:rPr>
          <w:sz w:val="24"/>
        </w:rPr>
        <w:t>ETrŠ</w:t>
      </w:r>
      <w:proofErr w:type="spellEnd"/>
      <w:r>
        <w:rPr>
          <w:sz w:val="24"/>
        </w:rPr>
        <w:t>.</w:t>
      </w:r>
    </w:p>
    <w:p w:rsidR="00257FC1" w:rsidRDefault="00257FC1" w:rsidP="00257FC1">
      <w:pPr>
        <w:rPr>
          <w:sz w:val="32"/>
          <w:highlight w:val="lightGray"/>
        </w:rPr>
      </w:pPr>
      <w:r>
        <w:rPr>
          <w:highlight w:val="lightGray"/>
        </w:rPr>
        <w:br w:type="page"/>
      </w:r>
    </w:p>
    <w:p w:rsidR="00257FC1" w:rsidRPr="00611D6A" w:rsidRDefault="00257FC1" w:rsidP="00257FC1">
      <w:pPr>
        <w:pStyle w:val="Naslov2"/>
        <w:spacing w:before="240"/>
      </w:pPr>
      <w:bookmarkStart w:id="378" w:name="_Toc528100644"/>
      <w:bookmarkStart w:id="379" w:name="_Toc528100877"/>
      <w:bookmarkStart w:id="380" w:name="_Toc528100645"/>
      <w:bookmarkStart w:id="381" w:name="_Toc528100878"/>
      <w:bookmarkEnd w:id="378"/>
      <w:bookmarkEnd w:id="379"/>
      <w:bookmarkEnd w:id="380"/>
      <w:bookmarkEnd w:id="381"/>
      <w:r w:rsidRPr="00611D6A">
        <w:lastRenderedPageBreak/>
        <w:t xml:space="preserve"> </w:t>
      </w:r>
      <w:bookmarkStart w:id="382" w:name="_Toc530729706"/>
      <w:r w:rsidRPr="00611D6A">
        <w:t>Financiranje iz občinskega proračuna</w:t>
      </w:r>
      <w:bookmarkEnd w:id="382"/>
    </w:p>
    <w:p w:rsidR="00257FC1" w:rsidRPr="00611D6A" w:rsidRDefault="00257FC1" w:rsidP="00257FC1">
      <w:pPr>
        <w:jc w:val="both"/>
        <w:rPr>
          <w:sz w:val="24"/>
        </w:rPr>
      </w:pPr>
      <w:r w:rsidRPr="00611D6A">
        <w:rPr>
          <w:sz w:val="24"/>
        </w:rPr>
        <w:t>Iz občinskega proračuna zavod pridobiva določena sredstva za izvajanje nekaterih aktivnosti dijakov, zlasti na športnem področju.</w:t>
      </w:r>
    </w:p>
    <w:p w:rsidR="00257FC1" w:rsidRPr="00611D6A" w:rsidRDefault="00257FC1" w:rsidP="00257FC1">
      <w:pPr>
        <w:pStyle w:val="Naslov2"/>
        <w:spacing w:before="240"/>
      </w:pPr>
      <w:bookmarkStart w:id="383" w:name="_Toc528100647"/>
      <w:bookmarkStart w:id="384" w:name="_Toc528100880"/>
      <w:bookmarkEnd w:id="383"/>
      <w:bookmarkEnd w:id="384"/>
      <w:r w:rsidRPr="00611D6A">
        <w:t xml:space="preserve"> </w:t>
      </w:r>
      <w:bookmarkStart w:id="385" w:name="_Toc530729707"/>
      <w:r w:rsidRPr="00611D6A">
        <w:t>Financiranje iz evropskih sredstev</w:t>
      </w:r>
      <w:bookmarkEnd w:id="385"/>
    </w:p>
    <w:p w:rsidR="00257FC1" w:rsidRDefault="00257FC1" w:rsidP="00257FC1">
      <w:pPr>
        <w:jc w:val="both"/>
        <w:rPr>
          <w:sz w:val="24"/>
          <w:szCs w:val="24"/>
        </w:rPr>
      </w:pPr>
      <w:r w:rsidRPr="00611D6A">
        <w:rPr>
          <w:sz w:val="24"/>
          <w:szCs w:val="24"/>
        </w:rPr>
        <w:t xml:space="preserve">V projektih </w:t>
      </w:r>
      <w:proofErr w:type="spellStart"/>
      <w:r w:rsidRPr="00611D6A">
        <w:rPr>
          <w:sz w:val="24"/>
          <w:szCs w:val="24"/>
        </w:rPr>
        <w:t>Erasmus</w:t>
      </w:r>
      <w:proofErr w:type="spellEnd"/>
      <w:r w:rsidRPr="00611D6A">
        <w:rPr>
          <w:sz w:val="24"/>
          <w:szCs w:val="24"/>
        </w:rPr>
        <w:t>+ ima šola odobrena tudi evropska finančna sredstva, ki so namenjena za izvedbo projektov. S temi sredstvi zagotavljamo kvalitetno izvedbo projektov, kar izboljšuje nadstandardno ponudbo naše šole ter omogoča delno zaposlitev koordinatorja</w:t>
      </w:r>
      <w:r>
        <w:rPr>
          <w:sz w:val="24"/>
          <w:szCs w:val="24"/>
        </w:rPr>
        <w:t>.</w:t>
      </w:r>
    </w:p>
    <w:p w:rsidR="000A7862" w:rsidRDefault="000A7862" w:rsidP="00257FC1">
      <w:pPr>
        <w:jc w:val="both"/>
        <w:rPr>
          <w:sz w:val="24"/>
          <w:szCs w:val="24"/>
        </w:rPr>
      </w:pPr>
    </w:p>
    <w:p w:rsidR="000A7862" w:rsidRPr="00611D6A" w:rsidRDefault="000A7862" w:rsidP="00257FC1">
      <w:pPr>
        <w:jc w:val="both"/>
        <w:rPr>
          <w:sz w:val="24"/>
          <w:szCs w:val="24"/>
        </w:rPr>
      </w:pPr>
    </w:p>
    <w:p w:rsidR="00257FC1" w:rsidRPr="00BD2AC0" w:rsidRDefault="00257FC1" w:rsidP="00257FC1">
      <w:pPr>
        <w:spacing w:before="120" w:after="120"/>
        <w:rPr>
          <w:sz w:val="24"/>
          <w:szCs w:val="24"/>
        </w:rPr>
      </w:pPr>
      <w:r w:rsidRPr="00BD2AC0">
        <w:rPr>
          <w:sz w:val="24"/>
          <w:szCs w:val="24"/>
        </w:rPr>
        <w:t>LDN pripravila:</w:t>
      </w:r>
    </w:p>
    <w:p w:rsidR="00257FC1" w:rsidRPr="00BD2AC0" w:rsidRDefault="00257FC1" w:rsidP="00257FC1">
      <w:pPr>
        <w:ind w:left="1416" w:right="849"/>
        <w:jc w:val="right"/>
        <w:rPr>
          <w:sz w:val="24"/>
          <w:szCs w:val="24"/>
        </w:rPr>
      </w:pPr>
      <w:r w:rsidRPr="00BD2AC0">
        <w:rPr>
          <w:sz w:val="24"/>
          <w:szCs w:val="24"/>
        </w:rPr>
        <w:t xml:space="preserve">direktorica </w:t>
      </w:r>
      <w:proofErr w:type="spellStart"/>
      <w:r w:rsidRPr="00BD2AC0">
        <w:rPr>
          <w:sz w:val="24"/>
          <w:szCs w:val="24"/>
        </w:rPr>
        <w:t>ETrŠ</w:t>
      </w:r>
      <w:proofErr w:type="spellEnd"/>
      <w:r w:rsidRPr="00BD2AC0">
        <w:rPr>
          <w:sz w:val="24"/>
          <w:szCs w:val="24"/>
        </w:rPr>
        <w:t xml:space="preserve"> Brežice</w:t>
      </w:r>
    </w:p>
    <w:p w:rsidR="00257FC1" w:rsidRPr="00BD2AC0" w:rsidRDefault="00257FC1" w:rsidP="00257FC1">
      <w:pPr>
        <w:spacing w:after="120"/>
        <w:ind w:left="1418" w:right="282"/>
        <w:jc w:val="right"/>
        <w:rPr>
          <w:sz w:val="24"/>
          <w:szCs w:val="24"/>
        </w:rPr>
      </w:pPr>
      <w:r w:rsidRPr="00BD2AC0">
        <w:rPr>
          <w:sz w:val="24"/>
          <w:szCs w:val="24"/>
        </w:rPr>
        <w:t>ravnateljica poklicne in strokovne šole</w:t>
      </w:r>
    </w:p>
    <w:p w:rsidR="00257FC1" w:rsidRPr="00BD2AC0" w:rsidRDefault="00257FC1" w:rsidP="00257FC1">
      <w:pPr>
        <w:spacing w:after="120"/>
        <w:ind w:right="1132"/>
        <w:jc w:val="right"/>
        <w:rPr>
          <w:sz w:val="24"/>
          <w:szCs w:val="24"/>
        </w:rPr>
      </w:pPr>
      <w:r w:rsidRPr="00BD2AC0">
        <w:rPr>
          <w:sz w:val="24"/>
          <w:szCs w:val="24"/>
        </w:rPr>
        <w:t>Mojca Tomažin</w:t>
      </w:r>
    </w:p>
    <w:p w:rsidR="001F7A6D" w:rsidRDefault="001F7A6D" w:rsidP="00257FC1">
      <w:pPr>
        <w:spacing w:before="120" w:after="120"/>
        <w:jc w:val="both"/>
        <w:rPr>
          <w:sz w:val="24"/>
          <w:szCs w:val="24"/>
        </w:rPr>
      </w:pPr>
    </w:p>
    <w:p w:rsidR="000A7862" w:rsidRDefault="000A7862" w:rsidP="00257FC1">
      <w:pPr>
        <w:spacing w:before="120" w:after="120"/>
        <w:jc w:val="both"/>
        <w:rPr>
          <w:sz w:val="24"/>
          <w:szCs w:val="24"/>
        </w:rPr>
      </w:pPr>
    </w:p>
    <w:p w:rsidR="00257FC1" w:rsidRPr="00611D6A" w:rsidRDefault="00257FC1" w:rsidP="00257FC1">
      <w:pPr>
        <w:spacing w:before="120" w:after="120"/>
        <w:jc w:val="both"/>
        <w:rPr>
          <w:sz w:val="24"/>
          <w:szCs w:val="24"/>
        </w:rPr>
      </w:pPr>
      <w:r w:rsidRPr="00611D6A">
        <w:rPr>
          <w:sz w:val="24"/>
          <w:szCs w:val="24"/>
        </w:rPr>
        <w:t>Postopek obravnave in sprejemanja:</w:t>
      </w:r>
    </w:p>
    <w:p w:rsidR="00257FC1" w:rsidRPr="00611D6A" w:rsidRDefault="00257FC1" w:rsidP="00257FC1">
      <w:pPr>
        <w:numPr>
          <w:ilvl w:val="0"/>
          <w:numId w:val="17"/>
        </w:numPr>
        <w:rPr>
          <w:sz w:val="24"/>
          <w:szCs w:val="24"/>
        </w:rPr>
      </w:pPr>
      <w:r w:rsidRPr="00611D6A">
        <w:rPr>
          <w:sz w:val="24"/>
          <w:szCs w:val="24"/>
        </w:rPr>
        <w:t>obravnavan na konferenci učiteljskega zbora dne 3</w:t>
      </w:r>
      <w:r>
        <w:rPr>
          <w:sz w:val="24"/>
          <w:szCs w:val="24"/>
        </w:rPr>
        <w:t>0</w:t>
      </w:r>
      <w:r w:rsidRPr="00611D6A">
        <w:rPr>
          <w:sz w:val="24"/>
          <w:szCs w:val="24"/>
        </w:rPr>
        <w:t>. 8. 201</w:t>
      </w:r>
      <w:r>
        <w:rPr>
          <w:sz w:val="24"/>
          <w:szCs w:val="24"/>
        </w:rPr>
        <w:t>8</w:t>
      </w:r>
      <w:r w:rsidRPr="00611D6A">
        <w:rPr>
          <w:sz w:val="24"/>
          <w:szCs w:val="24"/>
        </w:rPr>
        <w:t xml:space="preserve"> </w:t>
      </w:r>
    </w:p>
    <w:p w:rsidR="00257FC1" w:rsidRPr="00996D72" w:rsidRDefault="00257FC1" w:rsidP="00257FC1">
      <w:pPr>
        <w:numPr>
          <w:ilvl w:val="0"/>
          <w:numId w:val="17"/>
        </w:numPr>
        <w:rPr>
          <w:sz w:val="24"/>
          <w:szCs w:val="24"/>
        </w:rPr>
      </w:pPr>
      <w:r w:rsidRPr="00996D72">
        <w:rPr>
          <w:sz w:val="24"/>
          <w:szCs w:val="24"/>
        </w:rPr>
        <w:t xml:space="preserve">potrjen na seji Sveta staršev </w:t>
      </w:r>
      <w:proofErr w:type="spellStart"/>
      <w:r w:rsidRPr="00996D72">
        <w:rPr>
          <w:sz w:val="24"/>
          <w:szCs w:val="24"/>
        </w:rPr>
        <w:t>ETrŠ</w:t>
      </w:r>
      <w:proofErr w:type="spellEnd"/>
      <w:r w:rsidRPr="00996D72">
        <w:rPr>
          <w:sz w:val="24"/>
          <w:szCs w:val="24"/>
        </w:rPr>
        <w:t xml:space="preserve"> Brežice dne 23. 10. 2018</w:t>
      </w:r>
    </w:p>
    <w:p w:rsidR="00257FC1" w:rsidRPr="00996D72" w:rsidRDefault="00257FC1" w:rsidP="00257FC1">
      <w:pPr>
        <w:numPr>
          <w:ilvl w:val="0"/>
          <w:numId w:val="17"/>
        </w:numPr>
        <w:rPr>
          <w:sz w:val="24"/>
          <w:szCs w:val="24"/>
        </w:rPr>
      </w:pPr>
      <w:r w:rsidRPr="00996D72">
        <w:rPr>
          <w:sz w:val="24"/>
          <w:szCs w:val="24"/>
        </w:rPr>
        <w:t>potrjen na konferenci učiteljskega zbora (vključno z andragoškim zborom) dne 24. 10. 2018</w:t>
      </w:r>
    </w:p>
    <w:p w:rsidR="00257FC1" w:rsidRPr="00082FB8" w:rsidRDefault="00257FC1" w:rsidP="00257FC1">
      <w:pPr>
        <w:numPr>
          <w:ilvl w:val="0"/>
          <w:numId w:val="17"/>
        </w:numPr>
        <w:rPr>
          <w:sz w:val="24"/>
          <w:szCs w:val="24"/>
        </w:rPr>
      </w:pPr>
      <w:r w:rsidRPr="00082FB8">
        <w:rPr>
          <w:sz w:val="24"/>
          <w:szCs w:val="24"/>
        </w:rPr>
        <w:t>sprejet na seji Sveta javnega vzgojno-izobraževalnega zavoda Ekonomske in trgovske šole Brežice dne 8. 11. 2018.</w:t>
      </w:r>
    </w:p>
    <w:p w:rsidR="006F7A4A" w:rsidRDefault="006F7A4A">
      <w:bookmarkStart w:id="386" w:name="_GoBack"/>
      <w:bookmarkEnd w:id="386"/>
    </w:p>
    <w:sectPr w:rsidR="006F7A4A" w:rsidSect="006F7A4A">
      <w:pgSz w:w="11906" w:h="16838"/>
      <w:pgMar w:top="1135" w:right="1134" w:bottom="1276"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EA" w:rsidRDefault="00B515EA">
      <w:r>
        <w:separator/>
      </w:r>
    </w:p>
  </w:endnote>
  <w:endnote w:type="continuationSeparator" w:id="0">
    <w:p w:rsidR="00B515EA" w:rsidRDefault="00B5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S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8D" w:rsidRDefault="00A0678D">
    <w:pPr>
      <w:pStyle w:val="Noga"/>
      <w:jc w:val="center"/>
      <w:rPr>
        <w:sz w:val="16"/>
      </w:rPr>
    </w:pPr>
    <w:r>
      <w:rPr>
        <w:sz w:val="16"/>
      </w:rPr>
      <w:t>Šolsko leto 2018/2019</w:t>
    </w:r>
  </w:p>
  <w:p w:rsidR="00A0678D" w:rsidRDefault="00A0678D">
    <w:pPr>
      <w:pStyle w:val="Noga"/>
      <w:jc w:val="right"/>
      <w:rPr>
        <w:sz w:val="22"/>
      </w:rPr>
    </w:pPr>
    <w:r>
      <w:rPr>
        <w:rStyle w:val="tevilkastrani"/>
      </w:rPr>
      <w:fldChar w:fldCharType="begin"/>
    </w:r>
    <w:r>
      <w:rPr>
        <w:rStyle w:val="tevilkastrani"/>
      </w:rPr>
      <w:instrText xml:space="preserve"> PAGE </w:instrText>
    </w:r>
    <w:r>
      <w:rPr>
        <w:rStyle w:val="tevilkastrani"/>
      </w:rPr>
      <w:fldChar w:fldCharType="separate"/>
    </w:r>
    <w:r w:rsidR="00082FB8">
      <w:rPr>
        <w:rStyle w:val="tevilkastrani"/>
        <w:noProof/>
      </w:rPr>
      <w:t>47</w:t>
    </w:r>
    <w:r>
      <w:rPr>
        <w:rStyle w:val="tevilkastran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8D" w:rsidRDefault="00A0678D">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EA" w:rsidRDefault="00B515EA">
      <w:r>
        <w:separator/>
      </w:r>
    </w:p>
  </w:footnote>
  <w:footnote w:type="continuationSeparator" w:id="0">
    <w:p w:rsidR="00B515EA" w:rsidRDefault="00B51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8D" w:rsidRPr="004B52CC" w:rsidRDefault="00A0678D" w:rsidP="004514E2">
    <w:pPr>
      <w:pBdr>
        <w:bottom w:val="single" w:sz="4" w:space="1" w:color="auto"/>
      </w:pBdr>
      <w:spacing w:after="160" w:line="259" w:lineRule="auto"/>
      <w:rPr>
        <w:sz w:val="22"/>
      </w:rPr>
    </w:pPr>
    <w:r>
      <w:rPr>
        <w:sz w:val="22"/>
      </w:rPr>
      <w:t xml:space="preserve">Letni delovni načrt </w:t>
    </w:r>
    <w:proofErr w:type="spellStart"/>
    <w:r>
      <w:rPr>
        <w:sz w:val="22"/>
      </w:rPr>
      <w:t>ETrŠ</w:t>
    </w:r>
    <w:proofErr w:type="spellEnd"/>
    <w:r>
      <w:rPr>
        <w:sz w:val="22"/>
      </w:rPr>
      <w:t xml:space="preserve"> Brežice</w:t>
    </w:r>
    <w:r>
      <w:rPr>
        <w:sz w:val="22"/>
      </w:rPr>
      <w:tab/>
    </w:r>
    <w:r>
      <w:rPr>
        <w:sz w:val="22"/>
      </w:rPr>
      <w:tab/>
    </w:r>
    <w:r>
      <w:rPr>
        <w:sz w:val="22"/>
      </w:rPr>
      <w:tab/>
    </w:r>
    <w:r>
      <w:rPr>
        <w:sz w:val="22"/>
      </w:rPr>
      <w:tab/>
    </w:r>
    <w:r>
      <w:rPr>
        <w:sz w:val="22"/>
      </w:rPr>
      <w:tab/>
    </w:r>
    <w:r>
      <w:rPr>
        <w:sz w:val="22"/>
      </w:rPr>
      <w:tab/>
      <w:t xml:space="preserve">      </w:t>
    </w:r>
    <w:r w:rsidRPr="004B52CC">
      <w:rPr>
        <w:sz w:val="22"/>
      </w:rPr>
      <w:t>šolsko leto 201</w:t>
    </w:r>
    <w:r>
      <w:rPr>
        <w:sz w:val="22"/>
      </w:rPr>
      <w:t>8</w:t>
    </w:r>
    <w:r w:rsidRPr="004B52CC">
      <w:rPr>
        <w:sz w:val="22"/>
      </w:rPr>
      <w:t>/201</w:t>
    </w:r>
    <w:r>
      <w:rPr>
        <w:sz w:val="22"/>
      </w:rPr>
      <w:t>9</w:t>
    </w:r>
  </w:p>
  <w:p w:rsidR="00A0678D" w:rsidRPr="00903050" w:rsidRDefault="00A0678D" w:rsidP="006F7A4A">
    <w:pPr>
      <w:pStyle w:val="Glava"/>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8D" w:rsidRDefault="00A0678D">
    <w:pP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31B"/>
    <w:multiLevelType w:val="hybridMultilevel"/>
    <w:tmpl w:val="7124F6EE"/>
    <w:lvl w:ilvl="0" w:tplc="4E78B2EA">
      <w:start w:val="1"/>
      <w:numFmt w:val="decimal"/>
      <w:lvlText w:val="%1."/>
      <w:lvlJc w:val="left"/>
      <w:pPr>
        <w:ind w:left="1050" w:hanging="360"/>
      </w:pPr>
      <w:rPr>
        <w:rFonts w:hint="default"/>
      </w:r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1">
    <w:nsid w:val="02ED7908"/>
    <w:multiLevelType w:val="hybridMultilevel"/>
    <w:tmpl w:val="FD5E935E"/>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
    <w:nsid w:val="04BC5E68"/>
    <w:multiLevelType w:val="hybridMultilevel"/>
    <w:tmpl w:val="07467B1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
    <w:nsid w:val="0531606E"/>
    <w:multiLevelType w:val="singleLevel"/>
    <w:tmpl w:val="0424000F"/>
    <w:lvl w:ilvl="0">
      <w:start w:val="1"/>
      <w:numFmt w:val="decimal"/>
      <w:lvlText w:val="%1."/>
      <w:lvlJc w:val="left"/>
      <w:pPr>
        <w:ind w:left="720" w:hanging="360"/>
      </w:pPr>
    </w:lvl>
  </w:abstractNum>
  <w:abstractNum w:abstractNumId="4">
    <w:nsid w:val="0C0A163E"/>
    <w:multiLevelType w:val="hybridMultilevel"/>
    <w:tmpl w:val="CAC455D2"/>
    <w:lvl w:ilvl="0" w:tplc="0424000B">
      <w:start w:val="1"/>
      <w:numFmt w:val="bullet"/>
      <w:lvlText w:val=""/>
      <w:lvlJc w:val="left"/>
      <w:pPr>
        <w:ind w:left="1080" w:hanging="360"/>
      </w:pPr>
      <w:rPr>
        <w:rFonts w:ascii="Wingdings" w:hAnsi="Wingding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EEB7ADF"/>
    <w:multiLevelType w:val="hybridMultilevel"/>
    <w:tmpl w:val="731A321A"/>
    <w:lvl w:ilvl="0" w:tplc="6CCE7AB2">
      <w:start w:val="1"/>
      <w:numFmt w:val="decimal"/>
      <w:lvlText w:val="%1."/>
      <w:lvlJc w:val="left"/>
      <w:pPr>
        <w:ind w:left="720" w:hanging="360"/>
      </w:pPr>
      <w:rPr>
        <w:rFonts w:ascii="Times New Roman" w:eastAsia="Calibri"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0BF30A7"/>
    <w:multiLevelType w:val="hybridMultilevel"/>
    <w:tmpl w:val="3A7C1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C55559"/>
    <w:multiLevelType w:val="hybridMultilevel"/>
    <w:tmpl w:val="0334208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8">
    <w:nsid w:val="17513060"/>
    <w:multiLevelType w:val="hybridMultilevel"/>
    <w:tmpl w:val="2C180622"/>
    <w:lvl w:ilvl="0" w:tplc="04240001">
      <w:start w:val="1"/>
      <w:numFmt w:val="bullet"/>
      <w:lvlText w:val=""/>
      <w:lvlJc w:val="left"/>
      <w:pPr>
        <w:ind w:left="425" w:hanging="360"/>
      </w:pPr>
      <w:rPr>
        <w:rFonts w:ascii="Symbol" w:hAnsi="Symbol" w:hint="default"/>
      </w:rPr>
    </w:lvl>
    <w:lvl w:ilvl="1" w:tplc="04240003" w:tentative="1">
      <w:start w:val="1"/>
      <w:numFmt w:val="bullet"/>
      <w:lvlText w:val="o"/>
      <w:lvlJc w:val="left"/>
      <w:pPr>
        <w:ind w:left="1145" w:hanging="360"/>
      </w:pPr>
      <w:rPr>
        <w:rFonts w:ascii="Courier New" w:hAnsi="Courier New" w:cs="Courier New" w:hint="default"/>
      </w:rPr>
    </w:lvl>
    <w:lvl w:ilvl="2" w:tplc="04240005" w:tentative="1">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9">
    <w:nsid w:val="178448BF"/>
    <w:multiLevelType w:val="hybridMultilevel"/>
    <w:tmpl w:val="27B47C6A"/>
    <w:lvl w:ilvl="0" w:tplc="09B0DEF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1A4A3D4C"/>
    <w:multiLevelType w:val="hybridMultilevel"/>
    <w:tmpl w:val="CB760C56"/>
    <w:lvl w:ilvl="0" w:tplc="6EE022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1BA53B3E"/>
    <w:multiLevelType w:val="hybridMultilevel"/>
    <w:tmpl w:val="74627354"/>
    <w:lvl w:ilvl="0" w:tplc="E9BEDC0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1BA7134D"/>
    <w:multiLevelType w:val="hybridMultilevel"/>
    <w:tmpl w:val="7BBC82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04653BB"/>
    <w:multiLevelType w:val="hybridMultilevel"/>
    <w:tmpl w:val="B70E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382853"/>
    <w:multiLevelType w:val="hybridMultilevel"/>
    <w:tmpl w:val="82DE0D60"/>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30112A6"/>
    <w:multiLevelType w:val="hybridMultilevel"/>
    <w:tmpl w:val="3B2ED11A"/>
    <w:lvl w:ilvl="0" w:tplc="16BA39F8">
      <w:start w:val="1"/>
      <w:numFmt w:val="decimal"/>
      <w:lvlText w:val="%1."/>
      <w:lvlJc w:val="left"/>
      <w:pPr>
        <w:ind w:left="538" w:hanging="360"/>
      </w:pPr>
      <w:rPr>
        <w:rFonts w:hint="default"/>
      </w:rPr>
    </w:lvl>
    <w:lvl w:ilvl="1" w:tplc="04240019" w:tentative="1">
      <w:start w:val="1"/>
      <w:numFmt w:val="lowerLetter"/>
      <w:lvlText w:val="%2."/>
      <w:lvlJc w:val="left"/>
      <w:pPr>
        <w:ind w:left="1258" w:hanging="360"/>
      </w:pPr>
    </w:lvl>
    <w:lvl w:ilvl="2" w:tplc="0424001B" w:tentative="1">
      <w:start w:val="1"/>
      <w:numFmt w:val="lowerRoman"/>
      <w:lvlText w:val="%3."/>
      <w:lvlJc w:val="right"/>
      <w:pPr>
        <w:ind w:left="1978" w:hanging="180"/>
      </w:pPr>
    </w:lvl>
    <w:lvl w:ilvl="3" w:tplc="0424000F" w:tentative="1">
      <w:start w:val="1"/>
      <w:numFmt w:val="decimal"/>
      <w:lvlText w:val="%4."/>
      <w:lvlJc w:val="left"/>
      <w:pPr>
        <w:ind w:left="2698" w:hanging="360"/>
      </w:pPr>
    </w:lvl>
    <w:lvl w:ilvl="4" w:tplc="04240019" w:tentative="1">
      <w:start w:val="1"/>
      <w:numFmt w:val="lowerLetter"/>
      <w:lvlText w:val="%5."/>
      <w:lvlJc w:val="left"/>
      <w:pPr>
        <w:ind w:left="3418" w:hanging="360"/>
      </w:pPr>
    </w:lvl>
    <w:lvl w:ilvl="5" w:tplc="0424001B" w:tentative="1">
      <w:start w:val="1"/>
      <w:numFmt w:val="lowerRoman"/>
      <w:lvlText w:val="%6."/>
      <w:lvlJc w:val="right"/>
      <w:pPr>
        <w:ind w:left="4138" w:hanging="180"/>
      </w:pPr>
    </w:lvl>
    <w:lvl w:ilvl="6" w:tplc="0424000F" w:tentative="1">
      <w:start w:val="1"/>
      <w:numFmt w:val="decimal"/>
      <w:lvlText w:val="%7."/>
      <w:lvlJc w:val="left"/>
      <w:pPr>
        <w:ind w:left="4858" w:hanging="360"/>
      </w:pPr>
    </w:lvl>
    <w:lvl w:ilvl="7" w:tplc="04240019" w:tentative="1">
      <w:start w:val="1"/>
      <w:numFmt w:val="lowerLetter"/>
      <w:lvlText w:val="%8."/>
      <w:lvlJc w:val="left"/>
      <w:pPr>
        <w:ind w:left="5578" w:hanging="360"/>
      </w:pPr>
    </w:lvl>
    <w:lvl w:ilvl="8" w:tplc="0424001B" w:tentative="1">
      <w:start w:val="1"/>
      <w:numFmt w:val="lowerRoman"/>
      <w:lvlText w:val="%9."/>
      <w:lvlJc w:val="right"/>
      <w:pPr>
        <w:ind w:left="6298" w:hanging="180"/>
      </w:pPr>
    </w:lvl>
  </w:abstractNum>
  <w:abstractNum w:abstractNumId="16">
    <w:nsid w:val="2385514E"/>
    <w:multiLevelType w:val="hybridMultilevel"/>
    <w:tmpl w:val="0B8EA956"/>
    <w:lvl w:ilvl="0" w:tplc="0424000B">
      <w:start w:val="1"/>
      <w:numFmt w:val="bullet"/>
      <w:lvlText w:val=""/>
      <w:lvlJc w:val="left"/>
      <w:pPr>
        <w:ind w:left="1080" w:hanging="360"/>
      </w:pPr>
      <w:rPr>
        <w:rFonts w:ascii="Wingdings" w:hAnsi="Wingding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24A1784C"/>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8">
    <w:nsid w:val="24B20796"/>
    <w:multiLevelType w:val="hybridMultilevel"/>
    <w:tmpl w:val="C1988E9C"/>
    <w:lvl w:ilvl="0" w:tplc="DC240E9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nsid w:val="29961603"/>
    <w:multiLevelType w:val="hybridMultilevel"/>
    <w:tmpl w:val="265CE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A761BBD"/>
    <w:multiLevelType w:val="hybridMultilevel"/>
    <w:tmpl w:val="4C2A71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C4B00DA"/>
    <w:multiLevelType w:val="hybridMultilevel"/>
    <w:tmpl w:val="CA886DB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2">
    <w:nsid w:val="2DF139CB"/>
    <w:multiLevelType w:val="hybridMultilevel"/>
    <w:tmpl w:val="ACB42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E92533D"/>
    <w:multiLevelType w:val="hybridMultilevel"/>
    <w:tmpl w:val="257A454A"/>
    <w:lvl w:ilvl="0" w:tplc="50D8DA16">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nsid w:val="2F4534F6"/>
    <w:multiLevelType w:val="hybridMultilevel"/>
    <w:tmpl w:val="7BBC82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30811458"/>
    <w:multiLevelType w:val="hybridMultilevel"/>
    <w:tmpl w:val="C78E4E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4D16BCE"/>
    <w:multiLevelType w:val="hybridMultilevel"/>
    <w:tmpl w:val="1ABE59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60F1942"/>
    <w:multiLevelType w:val="singleLevel"/>
    <w:tmpl w:val="51B6178E"/>
    <w:lvl w:ilvl="0">
      <w:numFmt w:val="bullet"/>
      <w:lvlText w:val="-"/>
      <w:lvlJc w:val="left"/>
      <w:pPr>
        <w:tabs>
          <w:tab w:val="num" w:pos="360"/>
        </w:tabs>
        <w:ind w:left="360" w:hanging="360"/>
      </w:pPr>
      <w:rPr>
        <w:rFonts w:ascii="Times New Roman" w:hAnsi="Times New Roman" w:hint="default"/>
      </w:rPr>
    </w:lvl>
  </w:abstractNum>
  <w:abstractNum w:abstractNumId="28">
    <w:nsid w:val="39E11D45"/>
    <w:multiLevelType w:val="hybridMultilevel"/>
    <w:tmpl w:val="2E248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3CDE59EC"/>
    <w:multiLevelType w:val="hybridMultilevel"/>
    <w:tmpl w:val="3766B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3E0B7ECB"/>
    <w:multiLevelType w:val="hybridMultilevel"/>
    <w:tmpl w:val="C5EEEBFA"/>
    <w:lvl w:ilvl="0" w:tplc="8EC48C3E">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3EB57679"/>
    <w:multiLevelType w:val="hybridMultilevel"/>
    <w:tmpl w:val="DD94299C"/>
    <w:lvl w:ilvl="0" w:tplc="17349E3C">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nsid w:val="3FDF17EA"/>
    <w:multiLevelType w:val="hybridMultilevel"/>
    <w:tmpl w:val="C1661B3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0820AD9"/>
    <w:multiLevelType w:val="hybridMultilevel"/>
    <w:tmpl w:val="999C993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4">
    <w:nsid w:val="40890019"/>
    <w:multiLevelType w:val="hybridMultilevel"/>
    <w:tmpl w:val="BF20D0C8"/>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5">
    <w:nsid w:val="424B7E8C"/>
    <w:multiLevelType w:val="hybridMultilevel"/>
    <w:tmpl w:val="461A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48040132"/>
    <w:multiLevelType w:val="hybridMultilevel"/>
    <w:tmpl w:val="0AC200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4C594464"/>
    <w:multiLevelType w:val="hybridMultilevel"/>
    <w:tmpl w:val="F976AEF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8">
    <w:nsid w:val="4CA6500A"/>
    <w:multiLevelType w:val="hybridMultilevel"/>
    <w:tmpl w:val="B76E78E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9">
    <w:nsid w:val="4EB37BA1"/>
    <w:multiLevelType w:val="hybridMultilevel"/>
    <w:tmpl w:val="38EC0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25B264E"/>
    <w:multiLevelType w:val="hybridMultilevel"/>
    <w:tmpl w:val="8CB22624"/>
    <w:lvl w:ilvl="0" w:tplc="35E637B6">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nsid w:val="5303642C"/>
    <w:multiLevelType w:val="hybridMultilevel"/>
    <w:tmpl w:val="77F6A5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D0A2421"/>
    <w:multiLevelType w:val="hybridMultilevel"/>
    <w:tmpl w:val="5C045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1816484"/>
    <w:multiLevelType w:val="hybridMultilevel"/>
    <w:tmpl w:val="AA423588"/>
    <w:lvl w:ilvl="0" w:tplc="BC385C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nsid w:val="61F71904"/>
    <w:multiLevelType w:val="hybridMultilevel"/>
    <w:tmpl w:val="A00A16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39E7C17"/>
    <w:multiLevelType w:val="singleLevel"/>
    <w:tmpl w:val="0424000F"/>
    <w:lvl w:ilvl="0">
      <w:start w:val="1"/>
      <w:numFmt w:val="decimal"/>
      <w:lvlText w:val="%1."/>
      <w:lvlJc w:val="left"/>
      <w:pPr>
        <w:tabs>
          <w:tab w:val="num" w:pos="360"/>
        </w:tabs>
        <w:ind w:left="360" w:hanging="360"/>
      </w:pPr>
    </w:lvl>
  </w:abstractNum>
  <w:abstractNum w:abstractNumId="46">
    <w:nsid w:val="645D04E5"/>
    <w:multiLevelType w:val="hybridMultilevel"/>
    <w:tmpl w:val="5FDE6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811100B"/>
    <w:multiLevelType w:val="hybridMultilevel"/>
    <w:tmpl w:val="82DE0D60"/>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C431A45"/>
    <w:multiLevelType w:val="multilevel"/>
    <w:tmpl w:val="9E2C99A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SSHelvetic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SSHelvetic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nsid w:val="6CFB2B24"/>
    <w:multiLevelType w:val="hybridMultilevel"/>
    <w:tmpl w:val="6F744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FCA6367"/>
    <w:multiLevelType w:val="hybridMultilevel"/>
    <w:tmpl w:val="6BF2BB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70FA02A2"/>
    <w:multiLevelType w:val="hybridMultilevel"/>
    <w:tmpl w:val="8744E4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75D41B01"/>
    <w:multiLevelType w:val="hybridMultilevel"/>
    <w:tmpl w:val="FC1C87D6"/>
    <w:lvl w:ilvl="0" w:tplc="3112CD50">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45"/>
  </w:num>
  <w:num w:numId="2">
    <w:abstractNumId w:val="27"/>
  </w:num>
  <w:num w:numId="3">
    <w:abstractNumId w:val="48"/>
  </w:num>
  <w:num w:numId="4">
    <w:abstractNumId w:val="17"/>
  </w:num>
  <w:num w:numId="5">
    <w:abstractNumId w:val="3"/>
  </w:num>
  <w:num w:numId="6">
    <w:abstractNumId w:val="49"/>
  </w:num>
  <w:num w:numId="7">
    <w:abstractNumId w:val="46"/>
  </w:num>
  <w:num w:numId="8">
    <w:abstractNumId w:val="28"/>
  </w:num>
  <w:num w:numId="9">
    <w:abstractNumId w:val="7"/>
  </w:num>
  <w:num w:numId="10">
    <w:abstractNumId w:val="2"/>
  </w:num>
  <w:num w:numId="11">
    <w:abstractNumId w:val="21"/>
  </w:num>
  <w:num w:numId="12">
    <w:abstractNumId w:val="35"/>
  </w:num>
  <w:num w:numId="13">
    <w:abstractNumId w:val="1"/>
  </w:num>
  <w:num w:numId="14">
    <w:abstractNumId w:val="38"/>
  </w:num>
  <w:num w:numId="15">
    <w:abstractNumId w:val="37"/>
  </w:num>
  <w:num w:numId="16">
    <w:abstractNumId w:val="8"/>
  </w:num>
  <w:num w:numId="17">
    <w:abstractNumId w:val="6"/>
  </w:num>
  <w:num w:numId="18">
    <w:abstractNumId w:val="19"/>
  </w:num>
  <w:num w:numId="19">
    <w:abstractNumId w:val="39"/>
  </w:num>
  <w:num w:numId="20">
    <w:abstractNumId w:val="34"/>
  </w:num>
  <w:num w:numId="21">
    <w:abstractNumId w:val="25"/>
  </w:num>
  <w:num w:numId="22">
    <w:abstractNumId w:val="23"/>
  </w:num>
  <w:num w:numId="23">
    <w:abstractNumId w:val="32"/>
  </w:num>
  <w:num w:numId="24">
    <w:abstractNumId w:val="22"/>
  </w:num>
  <w:num w:numId="25">
    <w:abstractNumId w:val="0"/>
  </w:num>
  <w:num w:numId="26">
    <w:abstractNumId w:val="20"/>
  </w:num>
  <w:num w:numId="27">
    <w:abstractNumId w:val="40"/>
  </w:num>
  <w:num w:numId="28">
    <w:abstractNumId w:val="44"/>
  </w:num>
  <w:num w:numId="29">
    <w:abstractNumId w:val="41"/>
  </w:num>
  <w:num w:numId="30">
    <w:abstractNumId w:val="11"/>
  </w:num>
  <w:num w:numId="31">
    <w:abstractNumId w:val="26"/>
  </w:num>
  <w:num w:numId="32">
    <w:abstractNumId w:val="9"/>
  </w:num>
  <w:num w:numId="33">
    <w:abstractNumId w:val="33"/>
  </w:num>
  <w:num w:numId="34">
    <w:abstractNumId w:val="12"/>
  </w:num>
  <w:num w:numId="35">
    <w:abstractNumId w:val="13"/>
  </w:num>
  <w:num w:numId="36">
    <w:abstractNumId w:val="31"/>
  </w:num>
  <w:num w:numId="37">
    <w:abstractNumId w:val="43"/>
  </w:num>
  <w:num w:numId="38">
    <w:abstractNumId w:val="10"/>
  </w:num>
  <w:num w:numId="39">
    <w:abstractNumId w:val="30"/>
  </w:num>
  <w:num w:numId="40">
    <w:abstractNumId w:val="16"/>
  </w:num>
  <w:num w:numId="41">
    <w:abstractNumId w:val="18"/>
  </w:num>
  <w:num w:numId="42">
    <w:abstractNumId w:val="4"/>
  </w:num>
  <w:num w:numId="43">
    <w:abstractNumId w:val="52"/>
  </w:num>
  <w:num w:numId="44">
    <w:abstractNumId w:val="51"/>
  </w:num>
  <w:num w:numId="45">
    <w:abstractNumId w:val="42"/>
  </w:num>
  <w:num w:numId="46">
    <w:abstractNumId w:val="5"/>
  </w:num>
  <w:num w:numId="47">
    <w:abstractNumId w:val="29"/>
  </w:num>
  <w:num w:numId="48">
    <w:abstractNumId w:val="47"/>
  </w:num>
  <w:num w:numId="49">
    <w:abstractNumId w:val="14"/>
  </w:num>
  <w:num w:numId="50">
    <w:abstractNumId w:val="24"/>
  </w:num>
  <w:num w:numId="51">
    <w:abstractNumId w:val="50"/>
  </w:num>
  <w:num w:numId="52">
    <w:abstractNumId w:val="36"/>
  </w:num>
  <w:num w:numId="53">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C1"/>
    <w:rsid w:val="000536EE"/>
    <w:rsid w:val="00082FB8"/>
    <w:rsid w:val="000838F7"/>
    <w:rsid w:val="000A7862"/>
    <w:rsid w:val="00105B00"/>
    <w:rsid w:val="00152494"/>
    <w:rsid w:val="00161CA3"/>
    <w:rsid w:val="00171CF7"/>
    <w:rsid w:val="001973D2"/>
    <w:rsid w:val="001B1DD1"/>
    <w:rsid w:val="001F7A6D"/>
    <w:rsid w:val="00257FC1"/>
    <w:rsid w:val="00266D56"/>
    <w:rsid w:val="00294A4A"/>
    <w:rsid w:val="002D3687"/>
    <w:rsid w:val="00307682"/>
    <w:rsid w:val="0039172D"/>
    <w:rsid w:val="003A65C1"/>
    <w:rsid w:val="00404953"/>
    <w:rsid w:val="00421348"/>
    <w:rsid w:val="00430231"/>
    <w:rsid w:val="00444143"/>
    <w:rsid w:val="004514E2"/>
    <w:rsid w:val="004A7FCC"/>
    <w:rsid w:val="004E0FD2"/>
    <w:rsid w:val="00522601"/>
    <w:rsid w:val="005E26C9"/>
    <w:rsid w:val="00613075"/>
    <w:rsid w:val="0062761A"/>
    <w:rsid w:val="00662F06"/>
    <w:rsid w:val="00677C19"/>
    <w:rsid w:val="006844E3"/>
    <w:rsid w:val="006B0852"/>
    <w:rsid w:val="006C52BB"/>
    <w:rsid w:val="006D0159"/>
    <w:rsid w:val="006F7A4A"/>
    <w:rsid w:val="007439BA"/>
    <w:rsid w:val="008021CE"/>
    <w:rsid w:val="0085478B"/>
    <w:rsid w:val="008A41FA"/>
    <w:rsid w:val="00976F81"/>
    <w:rsid w:val="0098566D"/>
    <w:rsid w:val="00996D72"/>
    <w:rsid w:val="009D2BE0"/>
    <w:rsid w:val="009F3B1B"/>
    <w:rsid w:val="00A0678D"/>
    <w:rsid w:val="00A1518F"/>
    <w:rsid w:val="00A35FC1"/>
    <w:rsid w:val="00A4117B"/>
    <w:rsid w:val="00A9394A"/>
    <w:rsid w:val="00AD04F8"/>
    <w:rsid w:val="00B34F93"/>
    <w:rsid w:val="00B515EA"/>
    <w:rsid w:val="00B86FB0"/>
    <w:rsid w:val="00B87B79"/>
    <w:rsid w:val="00B91071"/>
    <w:rsid w:val="00B92BC8"/>
    <w:rsid w:val="00BD2AE1"/>
    <w:rsid w:val="00BD6F60"/>
    <w:rsid w:val="00BF5058"/>
    <w:rsid w:val="00C67AB5"/>
    <w:rsid w:val="00C9587C"/>
    <w:rsid w:val="00CB17A1"/>
    <w:rsid w:val="00CC7DAD"/>
    <w:rsid w:val="00CD7231"/>
    <w:rsid w:val="00CE0AE2"/>
    <w:rsid w:val="00CE4AA8"/>
    <w:rsid w:val="00D218D8"/>
    <w:rsid w:val="00D57AF1"/>
    <w:rsid w:val="00D70C01"/>
    <w:rsid w:val="00DD610E"/>
    <w:rsid w:val="00DE12B8"/>
    <w:rsid w:val="00E051C7"/>
    <w:rsid w:val="00E172CC"/>
    <w:rsid w:val="00E31610"/>
    <w:rsid w:val="00EB1077"/>
    <w:rsid w:val="00EC5307"/>
    <w:rsid w:val="00EC5CBA"/>
    <w:rsid w:val="00F449BB"/>
    <w:rsid w:val="00FC60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7FC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514E2"/>
    <w:pPr>
      <w:keepNext/>
      <w:numPr>
        <w:numId w:val="4"/>
      </w:numPr>
      <w:spacing w:before="360" w:after="360"/>
      <w:ind w:left="431" w:hanging="431"/>
      <w:outlineLvl w:val="0"/>
    </w:pPr>
    <w:rPr>
      <w:b/>
      <w:sz w:val="28"/>
    </w:rPr>
  </w:style>
  <w:style w:type="paragraph" w:styleId="Naslov2">
    <w:name w:val="heading 2"/>
    <w:basedOn w:val="Navaden"/>
    <w:next w:val="Navaden"/>
    <w:link w:val="Naslov2Znak"/>
    <w:qFormat/>
    <w:rsid w:val="003A65C1"/>
    <w:pPr>
      <w:keepNext/>
      <w:numPr>
        <w:ilvl w:val="1"/>
        <w:numId w:val="4"/>
      </w:numPr>
      <w:spacing w:before="360" w:after="240"/>
      <w:ind w:left="578" w:hanging="578"/>
      <w:outlineLvl w:val="1"/>
    </w:pPr>
    <w:rPr>
      <w:b/>
      <w:sz w:val="28"/>
    </w:rPr>
  </w:style>
  <w:style w:type="paragraph" w:styleId="Naslov3">
    <w:name w:val="heading 3"/>
    <w:basedOn w:val="Navaden"/>
    <w:next w:val="Navaden"/>
    <w:link w:val="Naslov3Znak"/>
    <w:qFormat/>
    <w:rsid w:val="003A65C1"/>
    <w:pPr>
      <w:keepNext/>
      <w:numPr>
        <w:ilvl w:val="2"/>
        <w:numId w:val="4"/>
      </w:numPr>
      <w:outlineLvl w:val="2"/>
    </w:pPr>
    <w:rPr>
      <w:sz w:val="26"/>
    </w:rPr>
  </w:style>
  <w:style w:type="paragraph" w:styleId="Naslov4">
    <w:name w:val="heading 4"/>
    <w:basedOn w:val="Navaden"/>
    <w:next w:val="Navaden"/>
    <w:link w:val="Naslov4Znak"/>
    <w:qFormat/>
    <w:rsid w:val="00257FC1"/>
    <w:pPr>
      <w:keepNext/>
      <w:numPr>
        <w:ilvl w:val="3"/>
        <w:numId w:val="4"/>
      </w:numPr>
      <w:jc w:val="center"/>
      <w:outlineLvl w:val="3"/>
    </w:pPr>
    <w:rPr>
      <w:b/>
      <w:spacing w:val="400"/>
      <w:sz w:val="28"/>
    </w:rPr>
  </w:style>
  <w:style w:type="paragraph" w:styleId="Naslov5">
    <w:name w:val="heading 5"/>
    <w:basedOn w:val="Navaden"/>
    <w:next w:val="Navaden"/>
    <w:link w:val="Naslov5Znak"/>
    <w:qFormat/>
    <w:rsid w:val="00257FC1"/>
    <w:pPr>
      <w:keepNext/>
      <w:numPr>
        <w:ilvl w:val="4"/>
        <w:numId w:val="4"/>
      </w:numPr>
      <w:outlineLvl w:val="4"/>
    </w:pPr>
    <w:rPr>
      <w:sz w:val="24"/>
    </w:rPr>
  </w:style>
  <w:style w:type="paragraph" w:styleId="Naslov6">
    <w:name w:val="heading 6"/>
    <w:basedOn w:val="Navaden"/>
    <w:next w:val="Navaden"/>
    <w:link w:val="Naslov6Znak"/>
    <w:qFormat/>
    <w:rsid w:val="00257FC1"/>
    <w:pPr>
      <w:keepNext/>
      <w:numPr>
        <w:ilvl w:val="5"/>
        <w:numId w:val="4"/>
      </w:numPr>
      <w:jc w:val="center"/>
      <w:outlineLvl w:val="5"/>
    </w:pPr>
    <w:rPr>
      <w:b/>
      <w:sz w:val="24"/>
    </w:rPr>
  </w:style>
  <w:style w:type="paragraph" w:styleId="Naslov7">
    <w:name w:val="heading 7"/>
    <w:basedOn w:val="Navaden"/>
    <w:next w:val="Navaden"/>
    <w:link w:val="Naslov7Znak"/>
    <w:qFormat/>
    <w:rsid w:val="00257FC1"/>
    <w:pPr>
      <w:keepNext/>
      <w:numPr>
        <w:ilvl w:val="6"/>
        <w:numId w:val="4"/>
      </w:numPr>
      <w:jc w:val="center"/>
      <w:outlineLvl w:val="6"/>
    </w:pPr>
    <w:rPr>
      <w:i/>
      <w:sz w:val="16"/>
    </w:rPr>
  </w:style>
  <w:style w:type="paragraph" w:styleId="Naslov8">
    <w:name w:val="heading 8"/>
    <w:basedOn w:val="Navaden"/>
    <w:next w:val="Navaden"/>
    <w:link w:val="Naslov8Znak"/>
    <w:qFormat/>
    <w:rsid w:val="00257FC1"/>
    <w:pPr>
      <w:keepNext/>
      <w:numPr>
        <w:ilvl w:val="7"/>
        <w:numId w:val="4"/>
      </w:numPr>
      <w:jc w:val="both"/>
      <w:outlineLvl w:val="7"/>
    </w:pPr>
    <w:rPr>
      <w:b/>
      <w:sz w:val="24"/>
    </w:rPr>
  </w:style>
  <w:style w:type="paragraph" w:styleId="Naslov9">
    <w:name w:val="heading 9"/>
    <w:basedOn w:val="Navaden"/>
    <w:next w:val="Navaden"/>
    <w:link w:val="Naslov9Znak"/>
    <w:qFormat/>
    <w:rsid w:val="00257FC1"/>
    <w:pPr>
      <w:keepNext/>
      <w:numPr>
        <w:ilvl w:val="8"/>
        <w:numId w:val="4"/>
      </w:numPr>
      <w:jc w:val="both"/>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514E2"/>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rsid w:val="003A65C1"/>
    <w:rPr>
      <w:rFonts w:ascii="Times New Roman" w:eastAsia="Times New Roman" w:hAnsi="Times New Roman" w:cs="Times New Roman"/>
      <w:b/>
      <w:sz w:val="28"/>
      <w:szCs w:val="20"/>
      <w:lang w:eastAsia="sl-SI"/>
    </w:rPr>
  </w:style>
  <w:style w:type="character" w:customStyle="1" w:styleId="Naslov3Znak">
    <w:name w:val="Naslov 3 Znak"/>
    <w:basedOn w:val="Privzetapisavaodstavka"/>
    <w:link w:val="Naslov3"/>
    <w:rsid w:val="003A65C1"/>
    <w:rPr>
      <w:rFonts w:ascii="Times New Roman" w:eastAsia="Times New Roman" w:hAnsi="Times New Roman" w:cs="Times New Roman"/>
      <w:sz w:val="26"/>
      <w:szCs w:val="20"/>
      <w:lang w:eastAsia="sl-SI"/>
    </w:rPr>
  </w:style>
  <w:style w:type="character" w:customStyle="1" w:styleId="Naslov4Znak">
    <w:name w:val="Naslov 4 Znak"/>
    <w:basedOn w:val="Privzetapisavaodstavka"/>
    <w:link w:val="Naslov4"/>
    <w:rsid w:val="00257FC1"/>
    <w:rPr>
      <w:rFonts w:ascii="Times New Roman" w:eastAsia="Times New Roman" w:hAnsi="Times New Roman" w:cs="Times New Roman"/>
      <w:b/>
      <w:spacing w:val="400"/>
      <w:sz w:val="28"/>
      <w:szCs w:val="20"/>
      <w:lang w:eastAsia="sl-SI"/>
    </w:rPr>
  </w:style>
  <w:style w:type="character" w:customStyle="1" w:styleId="Naslov5Znak">
    <w:name w:val="Naslov 5 Znak"/>
    <w:basedOn w:val="Privzetapisavaodstavka"/>
    <w:link w:val="Naslov5"/>
    <w:rsid w:val="00257FC1"/>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257FC1"/>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257FC1"/>
    <w:rPr>
      <w:rFonts w:ascii="Times New Roman" w:eastAsia="Times New Roman" w:hAnsi="Times New Roman" w:cs="Times New Roman"/>
      <w:i/>
      <w:sz w:val="16"/>
      <w:szCs w:val="20"/>
      <w:lang w:eastAsia="sl-SI"/>
    </w:rPr>
  </w:style>
  <w:style w:type="character" w:customStyle="1" w:styleId="Naslov8Znak">
    <w:name w:val="Naslov 8 Znak"/>
    <w:basedOn w:val="Privzetapisavaodstavka"/>
    <w:link w:val="Naslov8"/>
    <w:rsid w:val="00257FC1"/>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257FC1"/>
    <w:rPr>
      <w:rFonts w:ascii="Times New Roman" w:eastAsia="Times New Roman" w:hAnsi="Times New Roman" w:cs="Times New Roman"/>
      <w:b/>
      <w:sz w:val="20"/>
      <w:szCs w:val="20"/>
      <w:lang w:eastAsia="sl-SI"/>
    </w:rPr>
  </w:style>
  <w:style w:type="character" w:styleId="Hiperpovezava">
    <w:name w:val="Hyperlink"/>
    <w:uiPriority w:val="99"/>
    <w:rsid w:val="00257FC1"/>
    <w:rPr>
      <w:color w:val="0000FF"/>
      <w:u w:val="single"/>
      <w:vertAlign w:val="superscript"/>
    </w:rPr>
  </w:style>
  <w:style w:type="paragraph" w:styleId="Glava">
    <w:name w:val="header"/>
    <w:basedOn w:val="Navaden"/>
    <w:link w:val="GlavaZnak"/>
    <w:rsid w:val="00257FC1"/>
    <w:pPr>
      <w:tabs>
        <w:tab w:val="center" w:pos="4536"/>
        <w:tab w:val="right" w:pos="9072"/>
      </w:tabs>
    </w:pPr>
  </w:style>
  <w:style w:type="character" w:customStyle="1" w:styleId="GlavaZnak">
    <w:name w:val="Glava Znak"/>
    <w:basedOn w:val="Privzetapisavaodstavka"/>
    <w:link w:val="Glava"/>
    <w:rsid w:val="00257FC1"/>
    <w:rPr>
      <w:rFonts w:ascii="Times New Roman" w:eastAsia="Times New Roman" w:hAnsi="Times New Roman" w:cs="Times New Roman"/>
      <w:sz w:val="20"/>
      <w:szCs w:val="20"/>
      <w:lang w:eastAsia="sl-SI"/>
    </w:rPr>
  </w:style>
  <w:style w:type="paragraph" w:styleId="Noga">
    <w:name w:val="footer"/>
    <w:basedOn w:val="Navaden"/>
    <w:link w:val="NogaZnak"/>
    <w:rsid w:val="00257FC1"/>
    <w:pPr>
      <w:tabs>
        <w:tab w:val="center" w:pos="4536"/>
        <w:tab w:val="right" w:pos="9072"/>
      </w:tabs>
    </w:pPr>
  </w:style>
  <w:style w:type="character" w:customStyle="1" w:styleId="NogaZnak">
    <w:name w:val="Noga Znak"/>
    <w:basedOn w:val="Privzetapisavaodstavka"/>
    <w:link w:val="Noga"/>
    <w:rsid w:val="00257FC1"/>
    <w:rPr>
      <w:rFonts w:ascii="Times New Roman" w:eastAsia="Times New Roman" w:hAnsi="Times New Roman" w:cs="Times New Roman"/>
      <w:sz w:val="20"/>
      <w:szCs w:val="20"/>
      <w:lang w:eastAsia="sl-SI"/>
    </w:rPr>
  </w:style>
  <w:style w:type="character" w:styleId="tevilkastrani">
    <w:name w:val="page number"/>
    <w:basedOn w:val="Privzetapisavaodstavka"/>
    <w:rsid w:val="00257FC1"/>
  </w:style>
  <w:style w:type="paragraph" w:styleId="Telobesedila">
    <w:name w:val="Body Text"/>
    <w:basedOn w:val="Navaden"/>
    <w:link w:val="TelobesedilaZnak"/>
    <w:rsid w:val="00257FC1"/>
    <w:rPr>
      <w:b/>
      <w:sz w:val="28"/>
    </w:rPr>
  </w:style>
  <w:style w:type="character" w:customStyle="1" w:styleId="TelobesedilaZnak">
    <w:name w:val="Telo besedila Znak"/>
    <w:basedOn w:val="Privzetapisavaodstavka"/>
    <w:link w:val="Telobesedila"/>
    <w:rsid w:val="00257FC1"/>
    <w:rPr>
      <w:rFonts w:ascii="Times New Roman" w:eastAsia="Times New Roman" w:hAnsi="Times New Roman" w:cs="Times New Roman"/>
      <w:b/>
      <w:sz w:val="28"/>
      <w:szCs w:val="20"/>
      <w:lang w:eastAsia="sl-SI"/>
    </w:rPr>
  </w:style>
  <w:style w:type="paragraph" w:styleId="Telobesedila3">
    <w:name w:val="Body Text 3"/>
    <w:basedOn w:val="Navaden"/>
    <w:link w:val="Telobesedila3Znak"/>
    <w:rsid w:val="00257FC1"/>
  </w:style>
  <w:style w:type="character" w:customStyle="1" w:styleId="Telobesedila3Znak">
    <w:name w:val="Telo besedila 3 Znak"/>
    <w:basedOn w:val="Privzetapisavaodstavka"/>
    <w:link w:val="Telobesedila3"/>
    <w:rsid w:val="00257FC1"/>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rsid w:val="00257FC1"/>
    <w:pPr>
      <w:ind w:left="709" w:hanging="709"/>
    </w:pPr>
  </w:style>
  <w:style w:type="character" w:customStyle="1" w:styleId="Telobesedila-zamikZnak">
    <w:name w:val="Telo besedila - zamik Znak"/>
    <w:basedOn w:val="Privzetapisavaodstavka"/>
    <w:link w:val="Telobesedila-zamik"/>
    <w:rsid w:val="00257FC1"/>
    <w:rPr>
      <w:rFonts w:ascii="Times New Roman" w:eastAsia="Times New Roman" w:hAnsi="Times New Roman" w:cs="Times New Roman"/>
      <w:sz w:val="20"/>
      <w:szCs w:val="20"/>
      <w:lang w:eastAsia="sl-SI"/>
    </w:rPr>
  </w:style>
  <w:style w:type="paragraph" w:styleId="Napis">
    <w:name w:val="caption"/>
    <w:basedOn w:val="Navaden"/>
    <w:next w:val="Navaden"/>
    <w:qFormat/>
    <w:rsid w:val="00257FC1"/>
    <w:pPr>
      <w:jc w:val="center"/>
    </w:pPr>
    <w:rPr>
      <w:b/>
      <w:sz w:val="28"/>
    </w:rPr>
  </w:style>
  <w:style w:type="paragraph" w:styleId="Telobesedila2">
    <w:name w:val="Body Text 2"/>
    <w:basedOn w:val="Navaden"/>
    <w:link w:val="Telobesedila2Znak"/>
    <w:rsid w:val="00257FC1"/>
    <w:rPr>
      <w:sz w:val="24"/>
      <w:lang w:val="en-GB"/>
    </w:rPr>
  </w:style>
  <w:style w:type="character" w:customStyle="1" w:styleId="Telobesedila2Znak">
    <w:name w:val="Telo besedila 2 Znak"/>
    <w:basedOn w:val="Privzetapisavaodstavka"/>
    <w:link w:val="Telobesedila2"/>
    <w:rsid w:val="00257FC1"/>
    <w:rPr>
      <w:rFonts w:ascii="Times New Roman" w:eastAsia="Times New Roman" w:hAnsi="Times New Roman" w:cs="Times New Roman"/>
      <w:sz w:val="24"/>
      <w:szCs w:val="20"/>
      <w:lang w:val="en-GB" w:eastAsia="sl-SI"/>
    </w:rPr>
  </w:style>
  <w:style w:type="paragraph" w:styleId="Kazalovsebine1">
    <w:name w:val="toc 1"/>
    <w:basedOn w:val="Navaden"/>
    <w:next w:val="Navaden"/>
    <w:autoRedefine/>
    <w:uiPriority w:val="39"/>
    <w:rsid w:val="00257FC1"/>
    <w:pPr>
      <w:tabs>
        <w:tab w:val="left" w:pos="400"/>
        <w:tab w:val="right" w:leader="dot" w:pos="9344"/>
      </w:tabs>
    </w:pPr>
    <w:rPr>
      <w:noProof/>
      <w:sz w:val="24"/>
      <w:szCs w:val="24"/>
    </w:rPr>
  </w:style>
  <w:style w:type="paragraph" w:customStyle="1" w:styleId="Uradnilist">
    <w:name w:val="Uradni list"/>
    <w:basedOn w:val="Navaden"/>
    <w:rsid w:val="00257FC1"/>
    <w:pPr>
      <w:tabs>
        <w:tab w:val="left" w:pos="720"/>
        <w:tab w:val="left" w:pos="1872"/>
      </w:tabs>
      <w:overflowPunct w:val="0"/>
      <w:autoSpaceDE w:val="0"/>
      <w:autoSpaceDN w:val="0"/>
      <w:adjustRightInd w:val="0"/>
      <w:spacing w:before="120"/>
      <w:textAlignment w:val="baseline"/>
    </w:pPr>
    <w:rPr>
      <w:rFonts w:ascii="SSHelvetica" w:hAnsi="SSHelvetica"/>
      <w:i/>
      <w:noProof/>
      <w:sz w:val="22"/>
    </w:rPr>
  </w:style>
  <w:style w:type="paragraph" w:styleId="Zgradbadokumenta">
    <w:name w:val="Document Map"/>
    <w:basedOn w:val="Navaden"/>
    <w:link w:val="ZgradbadokumentaZnak"/>
    <w:semiHidden/>
    <w:rsid w:val="00257FC1"/>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57FC1"/>
    <w:rPr>
      <w:rFonts w:ascii="Tahoma" w:eastAsia="Times New Roman" w:hAnsi="Tahoma" w:cs="Times New Roman"/>
      <w:sz w:val="20"/>
      <w:szCs w:val="20"/>
      <w:shd w:val="clear" w:color="auto" w:fill="000080"/>
      <w:lang w:eastAsia="sl-SI"/>
    </w:rPr>
  </w:style>
  <w:style w:type="character" w:styleId="Krepko">
    <w:name w:val="Strong"/>
    <w:aliases w:val="Navaden + Comic Sans MS,6 pt,Na sredini,Razširjeno  10 pt"/>
    <w:uiPriority w:val="22"/>
    <w:qFormat/>
    <w:rsid w:val="00257FC1"/>
    <w:rPr>
      <w:b/>
      <w:bCs/>
    </w:rPr>
  </w:style>
  <w:style w:type="character" w:styleId="SledenaHiperpovezava">
    <w:name w:val="FollowedHyperlink"/>
    <w:rsid w:val="00257FC1"/>
    <w:rPr>
      <w:color w:val="800080"/>
      <w:u w:val="single"/>
    </w:rPr>
  </w:style>
  <w:style w:type="paragraph" w:customStyle="1" w:styleId="bulet">
    <w:name w:val="bulet"/>
    <w:basedOn w:val="Navaden"/>
    <w:rsid w:val="00257FC1"/>
    <w:pPr>
      <w:tabs>
        <w:tab w:val="left" w:pos="288"/>
        <w:tab w:val="left" w:pos="1276"/>
        <w:tab w:val="left" w:pos="1843"/>
      </w:tabs>
      <w:overflowPunct w:val="0"/>
      <w:autoSpaceDE w:val="0"/>
      <w:autoSpaceDN w:val="0"/>
      <w:adjustRightInd w:val="0"/>
      <w:spacing w:before="120"/>
      <w:ind w:left="709" w:hanging="142"/>
      <w:textAlignment w:val="baseline"/>
    </w:pPr>
    <w:rPr>
      <w:rFonts w:ascii="Arial" w:hAnsi="Arial"/>
      <w:noProof/>
      <w:sz w:val="24"/>
      <w:lang w:val="en-GB" w:eastAsia="en-US"/>
    </w:rPr>
  </w:style>
  <w:style w:type="table" w:styleId="Tabelamrea">
    <w:name w:val="Table Grid"/>
    <w:basedOn w:val="Navadnatabela"/>
    <w:uiPriority w:val="39"/>
    <w:rsid w:val="00257FC1"/>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protnaopomba-sklic">
    <w:name w:val="footnote reference"/>
    <w:semiHidden/>
    <w:rsid w:val="00257FC1"/>
    <w:rPr>
      <w:vertAlign w:val="superscript"/>
    </w:rPr>
  </w:style>
  <w:style w:type="paragraph" w:styleId="Navadensplet">
    <w:name w:val="Normal (Web)"/>
    <w:basedOn w:val="Navaden"/>
    <w:uiPriority w:val="99"/>
    <w:rsid w:val="00257FC1"/>
    <w:pPr>
      <w:spacing w:before="100" w:beforeAutospacing="1" w:after="100" w:afterAutospacing="1"/>
    </w:pPr>
    <w:rPr>
      <w:sz w:val="24"/>
      <w:szCs w:val="24"/>
    </w:rPr>
  </w:style>
  <w:style w:type="paragraph" w:customStyle="1" w:styleId="CharChar">
    <w:name w:val="Char Char"/>
    <w:basedOn w:val="Navaden"/>
    <w:rsid w:val="00257FC1"/>
    <w:pPr>
      <w:tabs>
        <w:tab w:val="num" w:pos="360"/>
      </w:tabs>
      <w:spacing w:after="160" w:line="240" w:lineRule="exact"/>
      <w:ind w:left="360" w:hanging="360"/>
    </w:pPr>
    <w:rPr>
      <w:i/>
      <w:sz w:val="24"/>
      <w:szCs w:val="24"/>
      <w:lang w:val="en-US" w:eastAsia="en-US"/>
    </w:rPr>
  </w:style>
  <w:style w:type="paragraph" w:styleId="Naslov">
    <w:name w:val="Title"/>
    <w:basedOn w:val="Navaden"/>
    <w:link w:val="NaslovZnak"/>
    <w:qFormat/>
    <w:rsid w:val="00257FC1"/>
    <w:pPr>
      <w:jc w:val="center"/>
    </w:pPr>
    <w:rPr>
      <w:sz w:val="24"/>
    </w:rPr>
  </w:style>
  <w:style w:type="character" w:customStyle="1" w:styleId="NaslovZnak">
    <w:name w:val="Naslov Znak"/>
    <w:basedOn w:val="Privzetapisavaodstavka"/>
    <w:link w:val="Naslov"/>
    <w:rsid w:val="00257FC1"/>
    <w:rPr>
      <w:rFonts w:ascii="Times New Roman" w:eastAsia="Times New Roman" w:hAnsi="Times New Roman" w:cs="Times New Roman"/>
      <w:sz w:val="24"/>
      <w:szCs w:val="20"/>
      <w:lang w:eastAsia="sl-SI"/>
    </w:rPr>
  </w:style>
  <w:style w:type="paragraph" w:styleId="Podnaslov">
    <w:name w:val="Subtitle"/>
    <w:basedOn w:val="Navaden"/>
    <w:link w:val="PodnaslovZnak"/>
    <w:qFormat/>
    <w:rsid w:val="00257FC1"/>
    <w:rPr>
      <w:sz w:val="24"/>
    </w:rPr>
  </w:style>
  <w:style w:type="character" w:customStyle="1" w:styleId="PodnaslovZnak">
    <w:name w:val="Podnaslov Znak"/>
    <w:basedOn w:val="Privzetapisavaodstavka"/>
    <w:link w:val="Podnaslov"/>
    <w:rsid w:val="00257FC1"/>
    <w:rPr>
      <w:rFonts w:ascii="Times New Roman" w:eastAsia="Times New Roman" w:hAnsi="Times New Roman" w:cs="Times New Roman"/>
      <w:sz w:val="24"/>
      <w:szCs w:val="20"/>
      <w:lang w:eastAsia="sl-SI"/>
    </w:rPr>
  </w:style>
  <w:style w:type="paragraph" w:customStyle="1" w:styleId="Default">
    <w:name w:val="Default"/>
    <w:rsid w:val="00257FC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Odstavekseznama1">
    <w:name w:val="Odstavek seznama1"/>
    <w:basedOn w:val="Navaden"/>
    <w:rsid w:val="00257FC1"/>
    <w:pPr>
      <w:spacing w:after="200" w:line="276" w:lineRule="auto"/>
      <w:ind w:left="720"/>
    </w:pPr>
    <w:rPr>
      <w:rFonts w:ascii="Calibri" w:hAnsi="Calibri"/>
      <w:sz w:val="22"/>
      <w:szCs w:val="22"/>
      <w:lang w:eastAsia="en-US"/>
    </w:rPr>
  </w:style>
  <w:style w:type="paragraph" w:styleId="Odstavekseznama">
    <w:name w:val="List Paragraph"/>
    <w:basedOn w:val="Navaden"/>
    <w:uiPriority w:val="34"/>
    <w:qFormat/>
    <w:rsid w:val="00257FC1"/>
    <w:pPr>
      <w:ind w:left="708"/>
    </w:pPr>
  </w:style>
  <w:style w:type="paragraph" w:styleId="Besedilooblaka">
    <w:name w:val="Balloon Text"/>
    <w:basedOn w:val="Navaden"/>
    <w:link w:val="BesedilooblakaZnak"/>
    <w:rsid w:val="00257FC1"/>
    <w:rPr>
      <w:rFonts w:ascii="Segoe UI" w:hAnsi="Segoe UI" w:cs="Segoe UI"/>
      <w:sz w:val="18"/>
      <w:szCs w:val="18"/>
    </w:rPr>
  </w:style>
  <w:style w:type="character" w:customStyle="1" w:styleId="BesedilooblakaZnak">
    <w:name w:val="Besedilo oblačka Znak"/>
    <w:basedOn w:val="Privzetapisavaodstavka"/>
    <w:link w:val="Besedilooblaka"/>
    <w:rsid w:val="00257FC1"/>
    <w:rPr>
      <w:rFonts w:ascii="Segoe UI" w:eastAsia="Times New Roman" w:hAnsi="Segoe UI" w:cs="Segoe UI"/>
      <w:sz w:val="18"/>
      <w:szCs w:val="18"/>
      <w:lang w:eastAsia="sl-SI"/>
    </w:rPr>
  </w:style>
  <w:style w:type="paragraph" w:styleId="Kazalovsebine2">
    <w:name w:val="toc 2"/>
    <w:basedOn w:val="Navaden"/>
    <w:next w:val="Navaden"/>
    <w:autoRedefine/>
    <w:uiPriority w:val="39"/>
    <w:rsid w:val="00257FC1"/>
    <w:pPr>
      <w:tabs>
        <w:tab w:val="left" w:pos="880"/>
        <w:tab w:val="right" w:leader="dot" w:pos="9344"/>
      </w:tabs>
      <w:ind w:left="426"/>
    </w:pPr>
  </w:style>
  <w:style w:type="paragraph" w:styleId="Kazalovsebine3">
    <w:name w:val="toc 3"/>
    <w:basedOn w:val="Navaden"/>
    <w:next w:val="Navaden"/>
    <w:autoRedefine/>
    <w:uiPriority w:val="39"/>
    <w:rsid w:val="00257FC1"/>
    <w:pPr>
      <w:tabs>
        <w:tab w:val="left" w:pos="1418"/>
        <w:tab w:val="right" w:leader="dot" w:pos="9344"/>
      </w:tabs>
      <w:ind w:left="896"/>
    </w:pPr>
  </w:style>
  <w:style w:type="paragraph" w:styleId="Kazalovsebine4">
    <w:name w:val="toc 4"/>
    <w:basedOn w:val="Navaden"/>
    <w:next w:val="Navaden"/>
    <w:autoRedefine/>
    <w:uiPriority w:val="39"/>
    <w:rsid w:val="00257FC1"/>
    <w:pPr>
      <w:ind w:left="600"/>
    </w:pPr>
  </w:style>
  <w:style w:type="paragraph" w:styleId="Kazalovsebine5">
    <w:name w:val="toc 5"/>
    <w:basedOn w:val="Navaden"/>
    <w:next w:val="Navaden"/>
    <w:autoRedefine/>
    <w:uiPriority w:val="39"/>
    <w:unhideWhenUsed/>
    <w:rsid w:val="00257FC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257FC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257FC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257FC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257FC1"/>
    <w:pPr>
      <w:spacing w:after="100" w:line="276" w:lineRule="auto"/>
      <w:ind w:left="1760"/>
    </w:pPr>
    <w:rPr>
      <w:rFonts w:ascii="Calibri" w:hAnsi="Calibri"/>
      <w:sz w:val="22"/>
      <w:szCs w:val="22"/>
    </w:rPr>
  </w:style>
  <w:style w:type="paragraph" w:styleId="Brezrazmikov">
    <w:name w:val="No Spacing"/>
    <w:uiPriority w:val="1"/>
    <w:qFormat/>
    <w:rsid w:val="00257FC1"/>
    <w:pPr>
      <w:spacing w:after="0" w:line="240" w:lineRule="auto"/>
    </w:pPr>
    <w:rPr>
      <w:rFonts w:ascii="Calibri" w:eastAsia="Calibri" w:hAnsi="Calibri" w:cs="Times New Roman"/>
    </w:rPr>
  </w:style>
  <w:style w:type="paragraph" w:customStyle="1" w:styleId="fr-tag">
    <w:name w:val="fr-tag"/>
    <w:basedOn w:val="Navaden"/>
    <w:rsid w:val="00257FC1"/>
    <w:pPr>
      <w:spacing w:before="100" w:beforeAutospacing="1" w:after="100" w:afterAutospacing="1"/>
    </w:pPr>
    <w:rPr>
      <w:sz w:val="24"/>
      <w:szCs w:val="24"/>
    </w:rPr>
  </w:style>
  <w:style w:type="numbering" w:customStyle="1" w:styleId="Brezseznama1">
    <w:name w:val="Brez seznama1"/>
    <w:next w:val="Brezseznama"/>
    <w:uiPriority w:val="99"/>
    <w:semiHidden/>
    <w:rsid w:val="00257FC1"/>
  </w:style>
  <w:style w:type="table" w:customStyle="1" w:styleId="Tabelasvetlamrea1">
    <w:name w:val="Tabela – svetla mreža1"/>
    <w:basedOn w:val="Navadnatabela"/>
    <w:uiPriority w:val="40"/>
    <w:rsid w:val="00257FC1"/>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Navadnatabela11">
    <w:name w:val="Navadna tabela 11"/>
    <w:basedOn w:val="Navadnatabela"/>
    <w:uiPriority w:val="41"/>
    <w:rsid w:val="00257FC1"/>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21">
    <w:name w:val="Navadna tabela 21"/>
    <w:basedOn w:val="Navadnatabela"/>
    <w:uiPriority w:val="42"/>
    <w:rsid w:val="00257FC1"/>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Navadnatabela41">
    <w:name w:val="Navadna tabela 41"/>
    <w:basedOn w:val="Navadnatabela"/>
    <w:uiPriority w:val="44"/>
    <w:rsid w:val="00257FC1"/>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51">
    <w:name w:val="Navadna tabela 51"/>
    <w:basedOn w:val="Navadnatabela"/>
    <w:uiPriority w:val="45"/>
    <w:rsid w:val="00257FC1"/>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31">
    <w:name w:val="Navadna tabela 31"/>
    <w:basedOn w:val="Navadnatabela"/>
    <w:uiPriority w:val="43"/>
    <w:rsid w:val="00257FC1"/>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rsid w:val="00257FC1"/>
    <w:rPr>
      <w:sz w:val="16"/>
      <w:szCs w:val="16"/>
    </w:rPr>
  </w:style>
  <w:style w:type="paragraph" w:styleId="Pripombabesedilo">
    <w:name w:val="annotation text"/>
    <w:basedOn w:val="Navaden"/>
    <w:link w:val="PripombabesediloZnak"/>
    <w:rsid w:val="00257FC1"/>
  </w:style>
  <w:style w:type="character" w:customStyle="1" w:styleId="PripombabesediloZnak">
    <w:name w:val="Pripomba – besedilo Znak"/>
    <w:basedOn w:val="Privzetapisavaodstavka"/>
    <w:link w:val="Pripombabesedilo"/>
    <w:rsid w:val="00257F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257FC1"/>
    <w:rPr>
      <w:b/>
      <w:bCs/>
    </w:rPr>
  </w:style>
  <w:style w:type="character" w:customStyle="1" w:styleId="ZadevapripombeZnak">
    <w:name w:val="Zadeva pripombe Znak"/>
    <w:basedOn w:val="PripombabesediloZnak"/>
    <w:link w:val="Zadevapripombe"/>
    <w:rsid w:val="00257FC1"/>
    <w:rPr>
      <w:rFonts w:ascii="Times New Roman" w:eastAsia="Times New Roman" w:hAnsi="Times New Roman" w:cs="Times New Roman"/>
      <w:b/>
      <w:bCs/>
      <w:sz w:val="20"/>
      <w:szCs w:val="20"/>
      <w:lang w:eastAsia="sl-SI"/>
    </w:rPr>
  </w:style>
  <w:style w:type="paragraph" w:styleId="Revizija">
    <w:name w:val="Revision"/>
    <w:hidden/>
    <w:uiPriority w:val="99"/>
    <w:semiHidden/>
    <w:rsid w:val="00257FC1"/>
    <w:pPr>
      <w:spacing w:after="0" w:line="240" w:lineRule="auto"/>
    </w:pPr>
    <w:rPr>
      <w:rFonts w:ascii="Times New Roman" w:eastAsia="Times New Roman" w:hAnsi="Times New Roman" w:cs="Times New Roman"/>
      <w:sz w:val="20"/>
      <w:szCs w:val="20"/>
      <w:lang w:eastAsia="sl-SI"/>
    </w:rPr>
  </w:style>
  <w:style w:type="paragraph" w:customStyle="1" w:styleId="Left">
    <w:name w:val="Left"/>
    <w:rsid w:val="004514E2"/>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7FC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514E2"/>
    <w:pPr>
      <w:keepNext/>
      <w:numPr>
        <w:numId w:val="4"/>
      </w:numPr>
      <w:spacing w:before="360" w:after="360"/>
      <w:ind w:left="431" w:hanging="431"/>
      <w:outlineLvl w:val="0"/>
    </w:pPr>
    <w:rPr>
      <w:b/>
      <w:sz w:val="28"/>
    </w:rPr>
  </w:style>
  <w:style w:type="paragraph" w:styleId="Naslov2">
    <w:name w:val="heading 2"/>
    <w:basedOn w:val="Navaden"/>
    <w:next w:val="Navaden"/>
    <w:link w:val="Naslov2Znak"/>
    <w:qFormat/>
    <w:rsid w:val="003A65C1"/>
    <w:pPr>
      <w:keepNext/>
      <w:numPr>
        <w:ilvl w:val="1"/>
        <w:numId w:val="4"/>
      </w:numPr>
      <w:spacing w:before="360" w:after="240"/>
      <w:ind w:left="578" w:hanging="578"/>
      <w:outlineLvl w:val="1"/>
    </w:pPr>
    <w:rPr>
      <w:b/>
      <w:sz w:val="28"/>
    </w:rPr>
  </w:style>
  <w:style w:type="paragraph" w:styleId="Naslov3">
    <w:name w:val="heading 3"/>
    <w:basedOn w:val="Navaden"/>
    <w:next w:val="Navaden"/>
    <w:link w:val="Naslov3Znak"/>
    <w:qFormat/>
    <w:rsid w:val="003A65C1"/>
    <w:pPr>
      <w:keepNext/>
      <w:numPr>
        <w:ilvl w:val="2"/>
        <w:numId w:val="4"/>
      </w:numPr>
      <w:outlineLvl w:val="2"/>
    </w:pPr>
    <w:rPr>
      <w:sz w:val="26"/>
    </w:rPr>
  </w:style>
  <w:style w:type="paragraph" w:styleId="Naslov4">
    <w:name w:val="heading 4"/>
    <w:basedOn w:val="Navaden"/>
    <w:next w:val="Navaden"/>
    <w:link w:val="Naslov4Znak"/>
    <w:qFormat/>
    <w:rsid w:val="00257FC1"/>
    <w:pPr>
      <w:keepNext/>
      <w:numPr>
        <w:ilvl w:val="3"/>
        <w:numId w:val="4"/>
      </w:numPr>
      <w:jc w:val="center"/>
      <w:outlineLvl w:val="3"/>
    </w:pPr>
    <w:rPr>
      <w:b/>
      <w:spacing w:val="400"/>
      <w:sz w:val="28"/>
    </w:rPr>
  </w:style>
  <w:style w:type="paragraph" w:styleId="Naslov5">
    <w:name w:val="heading 5"/>
    <w:basedOn w:val="Navaden"/>
    <w:next w:val="Navaden"/>
    <w:link w:val="Naslov5Znak"/>
    <w:qFormat/>
    <w:rsid w:val="00257FC1"/>
    <w:pPr>
      <w:keepNext/>
      <w:numPr>
        <w:ilvl w:val="4"/>
        <w:numId w:val="4"/>
      </w:numPr>
      <w:outlineLvl w:val="4"/>
    </w:pPr>
    <w:rPr>
      <w:sz w:val="24"/>
    </w:rPr>
  </w:style>
  <w:style w:type="paragraph" w:styleId="Naslov6">
    <w:name w:val="heading 6"/>
    <w:basedOn w:val="Navaden"/>
    <w:next w:val="Navaden"/>
    <w:link w:val="Naslov6Znak"/>
    <w:qFormat/>
    <w:rsid w:val="00257FC1"/>
    <w:pPr>
      <w:keepNext/>
      <w:numPr>
        <w:ilvl w:val="5"/>
        <w:numId w:val="4"/>
      </w:numPr>
      <w:jc w:val="center"/>
      <w:outlineLvl w:val="5"/>
    </w:pPr>
    <w:rPr>
      <w:b/>
      <w:sz w:val="24"/>
    </w:rPr>
  </w:style>
  <w:style w:type="paragraph" w:styleId="Naslov7">
    <w:name w:val="heading 7"/>
    <w:basedOn w:val="Navaden"/>
    <w:next w:val="Navaden"/>
    <w:link w:val="Naslov7Znak"/>
    <w:qFormat/>
    <w:rsid w:val="00257FC1"/>
    <w:pPr>
      <w:keepNext/>
      <w:numPr>
        <w:ilvl w:val="6"/>
        <w:numId w:val="4"/>
      </w:numPr>
      <w:jc w:val="center"/>
      <w:outlineLvl w:val="6"/>
    </w:pPr>
    <w:rPr>
      <w:i/>
      <w:sz w:val="16"/>
    </w:rPr>
  </w:style>
  <w:style w:type="paragraph" w:styleId="Naslov8">
    <w:name w:val="heading 8"/>
    <w:basedOn w:val="Navaden"/>
    <w:next w:val="Navaden"/>
    <w:link w:val="Naslov8Znak"/>
    <w:qFormat/>
    <w:rsid w:val="00257FC1"/>
    <w:pPr>
      <w:keepNext/>
      <w:numPr>
        <w:ilvl w:val="7"/>
        <w:numId w:val="4"/>
      </w:numPr>
      <w:jc w:val="both"/>
      <w:outlineLvl w:val="7"/>
    </w:pPr>
    <w:rPr>
      <w:b/>
      <w:sz w:val="24"/>
    </w:rPr>
  </w:style>
  <w:style w:type="paragraph" w:styleId="Naslov9">
    <w:name w:val="heading 9"/>
    <w:basedOn w:val="Navaden"/>
    <w:next w:val="Navaden"/>
    <w:link w:val="Naslov9Znak"/>
    <w:qFormat/>
    <w:rsid w:val="00257FC1"/>
    <w:pPr>
      <w:keepNext/>
      <w:numPr>
        <w:ilvl w:val="8"/>
        <w:numId w:val="4"/>
      </w:numPr>
      <w:jc w:val="both"/>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514E2"/>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rsid w:val="003A65C1"/>
    <w:rPr>
      <w:rFonts w:ascii="Times New Roman" w:eastAsia="Times New Roman" w:hAnsi="Times New Roman" w:cs="Times New Roman"/>
      <w:b/>
      <w:sz w:val="28"/>
      <w:szCs w:val="20"/>
      <w:lang w:eastAsia="sl-SI"/>
    </w:rPr>
  </w:style>
  <w:style w:type="character" w:customStyle="1" w:styleId="Naslov3Znak">
    <w:name w:val="Naslov 3 Znak"/>
    <w:basedOn w:val="Privzetapisavaodstavka"/>
    <w:link w:val="Naslov3"/>
    <w:rsid w:val="003A65C1"/>
    <w:rPr>
      <w:rFonts w:ascii="Times New Roman" w:eastAsia="Times New Roman" w:hAnsi="Times New Roman" w:cs="Times New Roman"/>
      <w:sz w:val="26"/>
      <w:szCs w:val="20"/>
      <w:lang w:eastAsia="sl-SI"/>
    </w:rPr>
  </w:style>
  <w:style w:type="character" w:customStyle="1" w:styleId="Naslov4Znak">
    <w:name w:val="Naslov 4 Znak"/>
    <w:basedOn w:val="Privzetapisavaodstavka"/>
    <w:link w:val="Naslov4"/>
    <w:rsid w:val="00257FC1"/>
    <w:rPr>
      <w:rFonts w:ascii="Times New Roman" w:eastAsia="Times New Roman" w:hAnsi="Times New Roman" w:cs="Times New Roman"/>
      <w:b/>
      <w:spacing w:val="400"/>
      <w:sz w:val="28"/>
      <w:szCs w:val="20"/>
      <w:lang w:eastAsia="sl-SI"/>
    </w:rPr>
  </w:style>
  <w:style w:type="character" w:customStyle="1" w:styleId="Naslov5Znak">
    <w:name w:val="Naslov 5 Znak"/>
    <w:basedOn w:val="Privzetapisavaodstavka"/>
    <w:link w:val="Naslov5"/>
    <w:rsid w:val="00257FC1"/>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257FC1"/>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257FC1"/>
    <w:rPr>
      <w:rFonts w:ascii="Times New Roman" w:eastAsia="Times New Roman" w:hAnsi="Times New Roman" w:cs="Times New Roman"/>
      <w:i/>
      <w:sz w:val="16"/>
      <w:szCs w:val="20"/>
      <w:lang w:eastAsia="sl-SI"/>
    </w:rPr>
  </w:style>
  <w:style w:type="character" w:customStyle="1" w:styleId="Naslov8Znak">
    <w:name w:val="Naslov 8 Znak"/>
    <w:basedOn w:val="Privzetapisavaodstavka"/>
    <w:link w:val="Naslov8"/>
    <w:rsid w:val="00257FC1"/>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257FC1"/>
    <w:rPr>
      <w:rFonts w:ascii="Times New Roman" w:eastAsia="Times New Roman" w:hAnsi="Times New Roman" w:cs="Times New Roman"/>
      <w:b/>
      <w:sz w:val="20"/>
      <w:szCs w:val="20"/>
      <w:lang w:eastAsia="sl-SI"/>
    </w:rPr>
  </w:style>
  <w:style w:type="character" w:styleId="Hiperpovezava">
    <w:name w:val="Hyperlink"/>
    <w:uiPriority w:val="99"/>
    <w:rsid w:val="00257FC1"/>
    <w:rPr>
      <w:color w:val="0000FF"/>
      <w:u w:val="single"/>
      <w:vertAlign w:val="superscript"/>
    </w:rPr>
  </w:style>
  <w:style w:type="paragraph" w:styleId="Glava">
    <w:name w:val="header"/>
    <w:basedOn w:val="Navaden"/>
    <w:link w:val="GlavaZnak"/>
    <w:rsid w:val="00257FC1"/>
    <w:pPr>
      <w:tabs>
        <w:tab w:val="center" w:pos="4536"/>
        <w:tab w:val="right" w:pos="9072"/>
      </w:tabs>
    </w:pPr>
  </w:style>
  <w:style w:type="character" w:customStyle="1" w:styleId="GlavaZnak">
    <w:name w:val="Glava Znak"/>
    <w:basedOn w:val="Privzetapisavaodstavka"/>
    <w:link w:val="Glava"/>
    <w:rsid w:val="00257FC1"/>
    <w:rPr>
      <w:rFonts w:ascii="Times New Roman" w:eastAsia="Times New Roman" w:hAnsi="Times New Roman" w:cs="Times New Roman"/>
      <w:sz w:val="20"/>
      <w:szCs w:val="20"/>
      <w:lang w:eastAsia="sl-SI"/>
    </w:rPr>
  </w:style>
  <w:style w:type="paragraph" w:styleId="Noga">
    <w:name w:val="footer"/>
    <w:basedOn w:val="Navaden"/>
    <w:link w:val="NogaZnak"/>
    <w:rsid w:val="00257FC1"/>
    <w:pPr>
      <w:tabs>
        <w:tab w:val="center" w:pos="4536"/>
        <w:tab w:val="right" w:pos="9072"/>
      </w:tabs>
    </w:pPr>
  </w:style>
  <w:style w:type="character" w:customStyle="1" w:styleId="NogaZnak">
    <w:name w:val="Noga Znak"/>
    <w:basedOn w:val="Privzetapisavaodstavka"/>
    <w:link w:val="Noga"/>
    <w:rsid w:val="00257FC1"/>
    <w:rPr>
      <w:rFonts w:ascii="Times New Roman" w:eastAsia="Times New Roman" w:hAnsi="Times New Roman" w:cs="Times New Roman"/>
      <w:sz w:val="20"/>
      <w:szCs w:val="20"/>
      <w:lang w:eastAsia="sl-SI"/>
    </w:rPr>
  </w:style>
  <w:style w:type="character" w:styleId="tevilkastrani">
    <w:name w:val="page number"/>
    <w:basedOn w:val="Privzetapisavaodstavka"/>
    <w:rsid w:val="00257FC1"/>
  </w:style>
  <w:style w:type="paragraph" w:styleId="Telobesedila">
    <w:name w:val="Body Text"/>
    <w:basedOn w:val="Navaden"/>
    <w:link w:val="TelobesedilaZnak"/>
    <w:rsid w:val="00257FC1"/>
    <w:rPr>
      <w:b/>
      <w:sz w:val="28"/>
    </w:rPr>
  </w:style>
  <w:style w:type="character" w:customStyle="1" w:styleId="TelobesedilaZnak">
    <w:name w:val="Telo besedila Znak"/>
    <w:basedOn w:val="Privzetapisavaodstavka"/>
    <w:link w:val="Telobesedila"/>
    <w:rsid w:val="00257FC1"/>
    <w:rPr>
      <w:rFonts w:ascii="Times New Roman" w:eastAsia="Times New Roman" w:hAnsi="Times New Roman" w:cs="Times New Roman"/>
      <w:b/>
      <w:sz w:val="28"/>
      <w:szCs w:val="20"/>
      <w:lang w:eastAsia="sl-SI"/>
    </w:rPr>
  </w:style>
  <w:style w:type="paragraph" w:styleId="Telobesedila3">
    <w:name w:val="Body Text 3"/>
    <w:basedOn w:val="Navaden"/>
    <w:link w:val="Telobesedila3Znak"/>
    <w:rsid w:val="00257FC1"/>
  </w:style>
  <w:style w:type="character" w:customStyle="1" w:styleId="Telobesedila3Znak">
    <w:name w:val="Telo besedila 3 Znak"/>
    <w:basedOn w:val="Privzetapisavaodstavka"/>
    <w:link w:val="Telobesedila3"/>
    <w:rsid w:val="00257FC1"/>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rsid w:val="00257FC1"/>
    <w:pPr>
      <w:ind w:left="709" w:hanging="709"/>
    </w:pPr>
  </w:style>
  <w:style w:type="character" w:customStyle="1" w:styleId="Telobesedila-zamikZnak">
    <w:name w:val="Telo besedila - zamik Znak"/>
    <w:basedOn w:val="Privzetapisavaodstavka"/>
    <w:link w:val="Telobesedila-zamik"/>
    <w:rsid w:val="00257FC1"/>
    <w:rPr>
      <w:rFonts w:ascii="Times New Roman" w:eastAsia="Times New Roman" w:hAnsi="Times New Roman" w:cs="Times New Roman"/>
      <w:sz w:val="20"/>
      <w:szCs w:val="20"/>
      <w:lang w:eastAsia="sl-SI"/>
    </w:rPr>
  </w:style>
  <w:style w:type="paragraph" w:styleId="Napis">
    <w:name w:val="caption"/>
    <w:basedOn w:val="Navaden"/>
    <w:next w:val="Navaden"/>
    <w:qFormat/>
    <w:rsid w:val="00257FC1"/>
    <w:pPr>
      <w:jc w:val="center"/>
    </w:pPr>
    <w:rPr>
      <w:b/>
      <w:sz w:val="28"/>
    </w:rPr>
  </w:style>
  <w:style w:type="paragraph" w:styleId="Telobesedila2">
    <w:name w:val="Body Text 2"/>
    <w:basedOn w:val="Navaden"/>
    <w:link w:val="Telobesedila2Znak"/>
    <w:rsid w:val="00257FC1"/>
    <w:rPr>
      <w:sz w:val="24"/>
      <w:lang w:val="en-GB"/>
    </w:rPr>
  </w:style>
  <w:style w:type="character" w:customStyle="1" w:styleId="Telobesedila2Znak">
    <w:name w:val="Telo besedila 2 Znak"/>
    <w:basedOn w:val="Privzetapisavaodstavka"/>
    <w:link w:val="Telobesedila2"/>
    <w:rsid w:val="00257FC1"/>
    <w:rPr>
      <w:rFonts w:ascii="Times New Roman" w:eastAsia="Times New Roman" w:hAnsi="Times New Roman" w:cs="Times New Roman"/>
      <w:sz w:val="24"/>
      <w:szCs w:val="20"/>
      <w:lang w:val="en-GB" w:eastAsia="sl-SI"/>
    </w:rPr>
  </w:style>
  <w:style w:type="paragraph" w:styleId="Kazalovsebine1">
    <w:name w:val="toc 1"/>
    <w:basedOn w:val="Navaden"/>
    <w:next w:val="Navaden"/>
    <w:autoRedefine/>
    <w:uiPriority w:val="39"/>
    <w:rsid w:val="00257FC1"/>
    <w:pPr>
      <w:tabs>
        <w:tab w:val="left" w:pos="400"/>
        <w:tab w:val="right" w:leader="dot" w:pos="9344"/>
      </w:tabs>
    </w:pPr>
    <w:rPr>
      <w:noProof/>
      <w:sz w:val="24"/>
      <w:szCs w:val="24"/>
    </w:rPr>
  </w:style>
  <w:style w:type="paragraph" w:customStyle="1" w:styleId="Uradnilist">
    <w:name w:val="Uradni list"/>
    <w:basedOn w:val="Navaden"/>
    <w:rsid w:val="00257FC1"/>
    <w:pPr>
      <w:tabs>
        <w:tab w:val="left" w:pos="720"/>
        <w:tab w:val="left" w:pos="1872"/>
      </w:tabs>
      <w:overflowPunct w:val="0"/>
      <w:autoSpaceDE w:val="0"/>
      <w:autoSpaceDN w:val="0"/>
      <w:adjustRightInd w:val="0"/>
      <w:spacing w:before="120"/>
      <w:textAlignment w:val="baseline"/>
    </w:pPr>
    <w:rPr>
      <w:rFonts w:ascii="SSHelvetica" w:hAnsi="SSHelvetica"/>
      <w:i/>
      <w:noProof/>
      <w:sz w:val="22"/>
    </w:rPr>
  </w:style>
  <w:style w:type="paragraph" w:styleId="Zgradbadokumenta">
    <w:name w:val="Document Map"/>
    <w:basedOn w:val="Navaden"/>
    <w:link w:val="ZgradbadokumentaZnak"/>
    <w:semiHidden/>
    <w:rsid w:val="00257FC1"/>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57FC1"/>
    <w:rPr>
      <w:rFonts w:ascii="Tahoma" w:eastAsia="Times New Roman" w:hAnsi="Tahoma" w:cs="Times New Roman"/>
      <w:sz w:val="20"/>
      <w:szCs w:val="20"/>
      <w:shd w:val="clear" w:color="auto" w:fill="000080"/>
      <w:lang w:eastAsia="sl-SI"/>
    </w:rPr>
  </w:style>
  <w:style w:type="character" w:styleId="Krepko">
    <w:name w:val="Strong"/>
    <w:aliases w:val="Navaden + Comic Sans MS,6 pt,Na sredini,Razširjeno  10 pt"/>
    <w:uiPriority w:val="22"/>
    <w:qFormat/>
    <w:rsid w:val="00257FC1"/>
    <w:rPr>
      <w:b/>
      <w:bCs/>
    </w:rPr>
  </w:style>
  <w:style w:type="character" w:styleId="SledenaHiperpovezava">
    <w:name w:val="FollowedHyperlink"/>
    <w:rsid w:val="00257FC1"/>
    <w:rPr>
      <w:color w:val="800080"/>
      <w:u w:val="single"/>
    </w:rPr>
  </w:style>
  <w:style w:type="paragraph" w:customStyle="1" w:styleId="bulet">
    <w:name w:val="bulet"/>
    <w:basedOn w:val="Navaden"/>
    <w:rsid w:val="00257FC1"/>
    <w:pPr>
      <w:tabs>
        <w:tab w:val="left" w:pos="288"/>
        <w:tab w:val="left" w:pos="1276"/>
        <w:tab w:val="left" w:pos="1843"/>
      </w:tabs>
      <w:overflowPunct w:val="0"/>
      <w:autoSpaceDE w:val="0"/>
      <w:autoSpaceDN w:val="0"/>
      <w:adjustRightInd w:val="0"/>
      <w:spacing w:before="120"/>
      <w:ind w:left="709" w:hanging="142"/>
      <w:textAlignment w:val="baseline"/>
    </w:pPr>
    <w:rPr>
      <w:rFonts w:ascii="Arial" w:hAnsi="Arial"/>
      <w:noProof/>
      <w:sz w:val="24"/>
      <w:lang w:val="en-GB" w:eastAsia="en-US"/>
    </w:rPr>
  </w:style>
  <w:style w:type="table" w:styleId="Tabelamrea">
    <w:name w:val="Table Grid"/>
    <w:basedOn w:val="Navadnatabela"/>
    <w:uiPriority w:val="39"/>
    <w:rsid w:val="00257FC1"/>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protnaopomba-sklic">
    <w:name w:val="footnote reference"/>
    <w:semiHidden/>
    <w:rsid w:val="00257FC1"/>
    <w:rPr>
      <w:vertAlign w:val="superscript"/>
    </w:rPr>
  </w:style>
  <w:style w:type="paragraph" w:styleId="Navadensplet">
    <w:name w:val="Normal (Web)"/>
    <w:basedOn w:val="Navaden"/>
    <w:uiPriority w:val="99"/>
    <w:rsid w:val="00257FC1"/>
    <w:pPr>
      <w:spacing w:before="100" w:beforeAutospacing="1" w:after="100" w:afterAutospacing="1"/>
    </w:pPr>
    <w:rPr>
      <w:sz w:val="24"/>
      <w:szCs w:val="24"/>
    </w:rPr>
  </w:style>
  <w:style w:type="paragraph" w:customStyle="1" w:styleId="CharChar">
    <w:name w:val="Char Char"/>
    <w:basedOn w:val="Navaden"/>
    <w:rsid w:val="00257FC1"/>
    <w:pPr>
      <w:tabs>
        <w:tab w:val="num" w:pos="360"/>
      </w:tabs>
      <w:spacing w:after="160" w:line="240" w:lineRule="exact"/>
      <w:ind w:left="360" w:hanging="360"/>
    </w:pPr>
    <w:rPr>
      <w:i/>
      <w:sz w:val="24"/>
      <w:szCs w:val="24"/>
      <w:lang w:val="en-US" w:eastAsia="en-US"/>
    </w:rPr>
  </w:style>
  <w:style w:type="paragraph" w:styleId="Naslov">
    <w:name w:val="Title"/>
    <w:basedOn w:val="Navaden"/>
    <w:link w:val="NaslovZnak"/>
    <w:qFormat/>
    <w:rsid w:val="00257FC1"/>
    <w:pPr>
      <w:jc w:val="center"/>
    </w:pPr>
    <w:rPr>
      <w:sz w:val="24"/>
    </w:rPr>
  </w:style>
  <w:style w:type="character" w:customStyle="1" w:styleId="NaslovZnak">
    <w:name w:val="Naslov Znak"/>
    <w:basedOn w:val="Privzetapisavaodstavka"/>
    <w:link w:val="Naslov"/>
    <w:rsid w:val="00257FC1"/>
    <w:rPr>
      <w:rFonts w:ascii="Times New Roman" w:eastAsia="Times New Roman" w:hAnsi="Times New Roman" w:cs="Times New Roman"/>
      <w:sz w:val="24"/>
      <w:szCs w:val="20"/>
      <w:lang w:eastAsia="sl-SI"/>
    </w:rPr>
  </w:style>
  <w:style w:type="paragraph" w:styleId="Podnaslov">
    <w:name w:val="Subtitle"/>
    <w:basedOn w:val="Navaden"/>
    <w:link w:val="PodnaslovZnak"/>
    <w:qFormat/>
    <w:rsid w:val="00257FC1"/>
    <w:rPr>
      <w:sz w:val="24"/>
    </w:rPr>
  </w:style>
  <w:style w:type="character" w:customStyle="1" w:styleId="PodnaslovZnak">
    <w:name w:val="Podnaslov Znak"/>
    <w:basedOn w:val="Privzetapisavaodstavka"/>
    <w:link w:val="Podnaslov"/>
    <w:rsid w:val="00257FC1"/>
    <w:rPr>
      <w:rFonts w:ascii="Times New Roman" w:eastAsia="Times New Roman" w:hAnsi="Times New Roman" w:cs="Times New Roman"/>
      <w:sz w:val="24"/>
      <w:szCs w:val="20"/>
      <w:lang w:eastAsia="sl-SI"/>
    </w:rPr>
  </w:style>
  <w:style w:type="paragraph" w:customStyle="1" w:styleId="Default">
    <w:name w:val="Default"/>
    <w:rsid w:val="00257FC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Odstavekseznama1">
    <w:name w:val="Odstavek seznama1"/>
    <w:basedOn w:val="Navaden"/>
    <w:rsid w:val="00257FC1"/>
    <w:pPr>
      <w:spacing w:after="200" w:line="276" w:lineRule="auto"/>
      <w:ind w:left="720"/>
    </w:pPr>
    <w:rPr>
      <w:rFonts w:ascii="Calibri" w:hAnsi="Calibri"/>
      <w:sz w:val="22"/>
      <w:szCs w:val="22"/>
      <w:lang w:eastAsia="en-US"/>
    </w:rPr>
  </w:style>
  <w:style w:type="paragraph" w:styleId="Odstavekseznama">
    <w:name w:val="List Paragraph"/>
    <w:basedOn w:val="Navaden"/>
    <w:uiPriority w:val="34"/>
    <w:qFormat/>
    <w:rsid w:val="00257FC1"/>
    <w:pPr>
      <w:ind w:left="708"/>
    </w:pPr>
  </w:style>
  <w:style w:type="paragraph" w:styleId="Besedilooblaka">
    <w:name w:val="Balloon Text"/>
    <w:basedOn w:val="Navaden"/>
    <w:link w:val="BesedilooblakaZnak"/>
    <w:rsid w:val="00257FC1"/>
    <w:rPr>
      <w:rFonts w:ascii="Segoe UI" w:hAnsi="Segoe UI" w:cs="Segoe UI"/>
      <w:sz w:val="18"/>
      <w:szCs w:val="18"/>
    </w:rPr>
  </w:style>
  <w:style w:type="character" w:customStyle="1" w:styleId="BesedilooblakaZnak">
    <w:name w:val="Besedilo oblačka Znak"/>
    <w:basedOn w:val="Privzetapisavaodstavka"/>
    <w:link w:val="Besedilooblaka"/>
    <w:rsid w:val="00257FC1"/>
    <w:rPr>
      <w:rFonts w:ascii="Segoe UI" w:eastAsia="Times New Roman" w:hAnsi="Segoe UI" w:cs="Segoe UI"/>
      <w:sz w:val="18"/>
      <w:szCs w:val="18"/>
      <w:lang w:eastAsia="sl-SI"/>
    </w:rPr>
  </w:style>
  <w:style w:type="paragraph" w:styleId="Kazalovsebine2">
    <w:name w:val="toc 2"/>
    <w:basedOn w:val="Navaden"/>
    <w:next w:val="Navaden"/>
    <w:autoRedefine/>
    <w:uiPriority w:val="39"/>
    <w:rsid w:val="00257FC1"/>
    <w:pPr>
      <w:tabs>
        <w:tab w:val="left" w:pos="880"/>
        <w:tab w:val="right" w:leader="dot" w:pos="9344"/>
      </w:tabs>
      <w:ind w:left="426"/>
    </w:pPr>
  </w:style>
  <w:style w:type="paragraph" w:styleId="Kazalovsebine3">
    <w:name w:val="toc 3"/>
    <w:basedOn w:val="Navaden"/>
    <w:next w:val="Navaden"/>
    <w:autoRedefine/>
    <w:uiPriority w:val="39"/>
    <w:rsid w:val="00257FC1"/>
    <w:pPr>
      <w:tabs>
        <w:tab w:val="left" w:pos="1418"/>
        <w:tab w:val="right" w:leader="dot" w:pos="9344"/>
      </w:tabs>
      <w:ind w:left="896"/>
    </w:pPr>
  </w:style>
  <w:style w:type="paragraph" w:styleId="Kazalovsebine4">
    <w:name w:val="toc 4"/>
    <w:basedOn w:val="Navaden"/>
    <w:next w:val="Navaden"/>
    <w:autoRedefine/>
    <w:uiPriority w:val="39"/>
    <w:rsid w:val="00257FC1"/>
    <w:pPr>
      <w:ind w:left="600"/>
    </w:pPr>
  </w:style>
  <w:style w:type="paragraph" w:styleId="Kazalovsebine5">
    <w:name w:val="toc 5"/>
    <w:basedOn w:val="Navaden"/>
    <w:next w:val="Navaden"/>
    <w:autoRedefine/>
    <w:uiPriority w:val="39"/>
    <w:unhideWhenUsed/>
    <w:rsid w:val="00257FC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257FC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257FC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257FC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257FC1"/>
    <w:pPr>
      <w:spacing w:after="100" w:line="276" w:lineRule="auto"/>
      <w:ind w:left="1760"/>
    </w:pPr>
    <w:rPr>
      <w:rFonts w:ascii="Calibri" w:hAnsi="Calibri"/>
      <w:sz w:val="22"/>
      <w:szCs w:val="22"/>
    </w:rPr>
  </w:style>
  <w:style w:type="paragraph" w:styleId="Brezrazmikov">
    <w:name w:val="No Spacing"/>
    <w:uiPriority w:val="1"/>
    <w:qFormat/>
    <w:rsid w:val="00257FC1"/>
    <w:pPr>
      <w:spacing w:after="0" w:line="240" w:lineRule="auto"/>
    </w:pPr>
    <w:rPr>
      <w:rFonts w:ascii="Calibri" w:eastAsia="Calibri" w:hAnsi="Calibri" w:cs="Times New Roman"/>
    </w:rPr>
  </w:style>
  <w:style w:type="paragraph" w:customStyle="1" w:styleId="fr-tag">
    <w:name w:val="fr-tag"/>
    <w:basedOn w:val="Navaden"/>
    <w:rsid w:val="00257FC1"/>
    <w:pPr>
      <w:spacing w:before="100" w:beforeAutospacing="1" w:after="100" w:afterAutospacing="1"/>
    </w:pPr>
    <w:rPr>
      <w:sz w:val="24"/>
      <w:szCs w:val="24"/>
    </w:rPr>
  </w:style>
  <w:style w:type="numbering" w:customStyle="1" w:styleId="Brezseznama1">
    <w:name w:val="Brez seznama1"/>
    <w:next w:val="Brezseznama"/>
    <w:uiPriority w:val="99"/>
    <w:semiHidden/>
    <w:rsid w:val="00257FC1"/>
  </w:style>
  <w:style w:type="table" w:customStyle="1" w:styleId="Tabelasvetlamrea1">
    <w:name w:val="Tabela – svetla mreža1"/>
    <w:basedOn w:val="Navadnatabela"/>
    <w:uiPriority w:val="40"/>
    <w:rsid w:val="00257FC1"/>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Navadnatabela11">
    <w:name w:val="Navadna tabela 11"/>
    <w:basedOn w:val="Navadnatabela"/>
    <w:uiPriority w:val="41"/>
    <w:rsid w:val="00257FC1"/>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21">
    <w:name w:val="Navadna tabela 21"/>
    <w:basedOn w:val="Navadnatabela"/>
    <w:uiPriority w:val="42"/>
    <w:rsid w:val="00257FC1"/>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Navadnatabela41">
    <w:name w:val="Navadna tabela 41"/>
    <w:basedOn w:val="Navadnatabela"/>
    <w:uiPriority w:val="44"/>
    <w:rsid w:val="00257FC1"/>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51">
    <w:name w:val="Navadna tabela 51"/>
    <w:basedOn w:val="Navadnatabela"/>
    <w:uiPriority w:val="45"/>
    <w:rsid w:val="00257FC1"/>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31">
    <w:name w:val="Navadna tabela 31"/>
    <w:basedOn w:val="Navadnatabela"/>
    <w:uiPriority w:val="43"/>
    <w:rsid w:val="00257FC1"/>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rsid w:val="00257FC1"/>
    <w:rPr>
      <w:sz w:val="16"/>
      <w:szCs w:val="16"/>
    </w:rPr>
  </w:style>
  <w:style w:type="paragraph" w:styleId="Pripombabesedilo">
    <w:name w:val="annotation text"/>
    <w:basedOn w:val="Navaden"/>
    <w:link w:val="PripombabesediloZnak"/>
    <w:rsid w:val="00257FC1"/>
  </w:style>
  <w:style w:type="character" w:customStyle="1" w:styleId="PripombabesediloZnak">
    <w:name w:val="Pripomba – besedilo Znak"/>
    <w:basedOn w:val="Privzetapisavaodstavka"/>
    <w:link w:val="Pripombabesedilo"/>
    <w:rsid w:val="00257F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257FC1"/>
    <w:rPr>
      <w:b/>
      <w:bCs/>
    </w:rPr>
  </w:style>
  <w:style w:type="character" w:customStyle="1" w:styleId="ZadevapripombeZnak">
    <w:name w:val="Zadeva pripombe Znak"/>
    <w:basedOn w:val="PripombabesediloZnak"/>
    <w:link w:val="Zadevapripombe"/>
    <w:rsid w:val="00257FC1"/>
    <w:rPr>
      <w:rFonts w:ascii="Times New Roman" w:eastAsia="Times New Roman" w:hAnsi="Times New Roman" w:cs="Times New Roman"/>
      <w:b/>
      <w:bCs/>
      <w:sz w:val="20"/>
      <w:szCs w:val="20"/>
      <w:lang w:eastAsia="sl-SI"/>
    </w:rPr>
  </w:style>
  <w:style w:type="paragraph" w:styleId="Revizija">
    <w:name w:val="Revision"/>
    <w:hidden/>
    <w:uiPriority w:val="99"/>
    <w:semiHidden/>
    <w:rsid w:val="00257FC1"/>
    <w:pPr>
      <w:spacing w:after="0" w:line="240" w:lineRule="auto"/>
    </w:pPr>
    <w:rPr>
      <w:rFonts w:ascii="Times New Roman" w:eastAsia="Times New Roman" w:hAnsi="Times New Roman" w:cs="Times New Roman"/>
      <w:sz w:val="20"/>
      <w:szCs w:val="20"/>
      <w:lang w:eastAsia="sl-SI"/>
    </w:rPr>
  </w:style>
  <w:style w:type="paragraph" w:customStyle="1" w:styleId="Left">
    <w:name w:val="Left"/>
    <w:rsid w:val="004514E2"/>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radni-list.si/1/objava.jsp?urlid=201257&amp;stevilka=2410"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C2EDB-E5AF-4E6A-AC31-4810EA23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14611</Words>
  <Characters>83287</Characters>
  <Application>Microsoft Office Word</Application>
  <DocSecurity>0</DocSecurity>
  <Lines>694</Lines>
  <Paragraphs>195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Šoško</dc:creator>
  <cp:lastModifiedBy>Računalnik</cp:lastModifiedBy>
  <cp:revision>3</cp:revision>
  <dcterms:created xsi:type="dcterms:W3CDTF">2018-11-23T16:40:00Z</dcterms:created>
  <dcterms:modified xsi:type="dcterms:W3CDTF">2018-11-23T16:40:00Z</dcterms:modified>
</cp:coreProperties>
</file>